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04544">
      <w:pPr>
        <w:widowControl w:val="0"/>
        <w:shd w:val="clear" w:color="auto" w:fill="FFFFFF"/>
        <w:tabs>
          <w:tab w:val="left" w:pos="0"/>
          <w:tab w:val="left" w:pos="567"/>
          <w:tab w:val="left" w:pos="1426"/>
        </w:tabs>
        <w:suppressAutoHyphens w:val="0"/>
        <w:overflowPunct w:val="0"/>
        <w:jc w:val="center"/>
      </w:pPr>
      <w:r w:rsidRPr="00C5479C">
        <w:t>Требования к участникам закупки.</w:t>
      </w:r>
    </w:p>
    <w:p w:rsidR="00C5479C" w:rsidRPr="001457FD"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1457FD">
        <w:rPr>
          <w:sz w:val="24"/>
          <w:szCs w:val="24"/>
        </w:rPr>
        <w:t>Участник закупки должен соответствовать следующим единым требованиям:</w:t>
      </w:r>
    </w:p>
    <w:p w:rsidR="001457FD" w:rsidRPr="006F3BB5" w:rsidRDefault="002E3A2F" w:rsidP="006F3BB5">
      <w:pPr>
        <w:widowControl w:val="0"/>
        <w:shd w:val="clear" w:color="auto" w:fill="FFFFFF"/>
        <w:tabs>
          <w:tab w:val="left" w:pos="0"/>
          <w:tab w:val="left" w:pos="567"/>
          <w:tab w:val="left" w:pos="1426"/>
        </w:tabs>
        <w:suppressAutoHyphens w:val="0"/>
        <w:overflowPunct w:val="0"/>
        <w:ind w:firstLine="709"/>
        <w:jc w:val="both"/>
        <w:rPr>
          <w:sz w:val="24"/>
          <w:szCs w:val="24"/>
        </w:rPr>
      </w:pPr>
      <w:r w:rsidRPr="006F3BB5">
        <w:rPr>
          <w:sz w:val="24"/>
          <w:szCs w:val="24"/>
        </w:rPr>
        <w:t>а)</w:t>
      </w:r>
      <w:r w:rsidR="00AF4591" w:rsidRPr="006F3BB5">
        <w:rPr>
          <w:sz w:val="24"/>
          <w:szCs w:val="24"/>
        </w:rPr>
        <w:t xml:space="preserve"> </w:t>
      </w:r>
      <w:r w:rsidR="001457FD" w:rsidRPr="006F3BB5">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F3BB5" w:rsidRPr="006F3BB5" w:rsidRDefault="006F3BB5" w:rsidP="006F3BB5">
      <w:pPr>
        <w:tabs>
          <w:tab w:val="left" w:pos="0"/>
        </w:tabs>
        <w:ind w:firstLine="709"/>
        <w:jc w:val="both"/>
        <w:rPr>
          <w:sz w:val="24"/>
          <w:szCs w:val="24"/>
        </w:rPr>
      </w:pPr>
      <w:r>
        <w:rPr>
          <w:sz w:val="24"/>
          <w:szCs w:val="24"/>
        </w:rPr>
        <w:t>Н</w:t>
      </w:r>
      <w:r w:rsidRPr="006F3BB5">
        <w:rPr>
          <w:sz w:val="24"/>
          <w:szCs w:val="24"/>
        </w:rPr>
        <w:t>аличи</w:t>
      </w:r>
      <w:r>
        <w:rPr>
          <w:sz w:val="24"/>
          <w:szCs w:val="24"/>
        </w:rPr>
        <w:t>е</w:t>
      </w:r>
      <w:r w:rsidRPr="006F3BB5">
        <w:rPr>
          <w:sz w:val="24"/>
          <w:szCs w:val="24"/>
        </w:rPr>
        <w:t xml:space="preserve"> лицензии на осуществление частной охранной деятельности либо документа, подтверждающего полномочия органа государственной власти или государственного предприятия на оказание охранных услуг.</w:t>
      </w:r>
      <w:r>
        <w:rPr>
          <w:sz w:val="24"/>
          <w:szCs w:val="24"/>
        </w:rPr>
        <w:t xml:space="preserve"> </w:t>
      </w:r>
      <w:r w:rsidRPr="006F3BB5">
        <w:rPr>
          <w:sz w:val="24"/>
          <w:szCs w:val="24"/>
        </w:rPr>
        <w:t>Лицензия на осуществление частной охранной деятельности должна разрешать оказание следующих видов охранных услуг:</w:t>
      </w:r>
    </w:p>
    <w:p w:rsidR="006F3BB5" w:rsidRPr="006F3BB5" w:rsidRDefault="006F3BB5" w:rsidP="006F3BB5">
      <w:pPr>
        <w:numPr>
          <w:ilvl w:val="0"/>
          <w:numId w:val="3"/>
        </w:numPr>
        <w:tabs>
          <w:tab w:val="left" w:pos="0"/>
        </w:tabs>
        <w:ind w:left="0" w:firstLine="709"/>
        <w:jc w:val="both"/>
        <w:rPr>
          <w:sz w:val="24"/>
          <w:szCs w:val="24"/>
          <w:lang w:eastAsia="ru-RU"/>
        </w:rPr>
      </w:pPr>
      <w:r w:rsidRPr="006F3BB5">
        <w:rPr>
          <w:sz w:val="24"/>
          <w:szCs w:val="24"/>
        </w:rPr>
        <w:t>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2487-1«О частной детективной и охранной деятельности в Российской Федерации»;</w:t>
      </w:r>
    </w:p>
    <w:p w:rsidR="006F3BB5" w:rsidRPr="006F3BB5" w:rsidRDefault="006F3BB5" w:rsidP="006F3BB5">
      <w:pPr>
        <w:numPr>
          <w:ilvl w:val="0"/>
          <w:numId w:val="3"/>
        </w:numPr>
        <w:tabs>
          <w:tab w:val="left" w:pos="0"/>
        </w:tabs>
        <w:ind w:left="0" w:firstLine="709"/>
        <w:jc w:val="both"/>
        <w:rPr>
          <w:sz w:val="24"/>
          <w:szCs w:val="24"/>
          <w:lang w:eastAsia="ru-RU"/>
        </w:rPr>
      </w:pPr>
      <w:r w:rsidRPr="006F3BB5">
        <w:rPr>
          <w:sz w:val="24"/>
          <w:szCs w:val="24"/>
          <w:lang w:eastAsia="ru-RU"/>
        </w:rPr>
        <w:t>Охрана объектов и (или) имущества на объектах с осуществлением работ по проектированию, монтажу и эксп</w:t>
      </w:r>
      <w:bookmarkStart w:id="0" w:name="_GoBack"/>
      <w:bookmarkEnd w:id="0"/>
      <w:r w:rsidRPr="006F3BB5">
        <w:rPr>
          <w:sz w:val="24"/>
          <w:szCs w:val="24"/>
          <w:lang w:eastAsia="ru-RU"/>
        </w:rPr>
        <w:t>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6F3BB5" w:rsidRPr="006F3BB5" w:rsidRDefault="006F3BB5" w:rsidP="006F3BB5">
      <w:pPr>
        <w:numPr>
          <w:ilvl w:val="0"/>
          <w:numId w:val="3"/>
        </w:numPr>
        <w:shd w:val="clear" w:color="auto" w:fill="FFFFFF"/>
        <w:tabs>
          <w:tab w:val="left" w:pos="0"/>
        </w:tabs>
        <w:suppressAutoHyphens w:val="0"/>
        <w:overflowPunct w:val="0"/>
        <w:ind w:left="0" w:firstLine="709"/>
        <w:jc w:val="both"/>
        <w:rPr>
          <w:sz w:val="24"/>
          <w:szCs w:val="24"/>
        </w:rPr>
      </w:pPr>
      <w:r w:rsidRPr="006F3BB5">
        <w:rPr>
          <w:sz w:val="24"/>
          <w:szCs w:val="24"/>
          <w:lang w:eastAsia="ru-RU"/>
        </w:rPr>
        <w:t>Консультирование и подготовка рекомендаций клиентам по вопросам правомерной защиты от противоправных посягательств</w:t>
      </w:r>
      <w:r w:rsidRPr="006F3BB5">
        <w:rPr>
          <w:sz w:val="24"/>
          <w:szCs w:val="24"/>
        </w:rPr>
        <w:t>.</w:t>
      </w:r>
    </w:p>
    <w:p w:rsidR="00C5479C" w:rsidRDefault="002E3A2F" w:rsidP="001457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б)</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2E3A2F"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в)</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B527D4"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г)</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B527D4" w:rsidP="00C5479C">
      <w:pPr>
        <w:suppressAutoHyphens w:val="0"/>
        <w:autoSpaceDE w:val="0"/>
        <w:autoSpaceDN w:val="0"/>
        <w:adjustRightInd w:val="0"/>
        <w:ind w:firstLine="540"/>
        <w:jc w:val="both"/>
        <w:rPr>
          <w:sz w:val="24"/>
          <w:szCs w:val="24"/>
          <w:lang w:eastAsia="ru-RU"/>
        </w:rPr>
      </w:pPr>
      <w:r>
        <w:rPr>
          <w:sz w:val="24"/>
          <w:szCs w:val="24"/>
        </w:rPr>
        <w:t>д)</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C5479C">
        <w:rPr>
          <w:sz w:val="24"/>
          <w:szCs w:val="24"/>
          <w:lang w:eastAsia="ru-RU"/>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B527D4" w:rsidP="00C5479C">
      <w:pPr>
        <w:suppressAutoHyphens w:val="0"/>
        <w:autoSpaceDE w:val="0"/>
        <w:autoSpaceDN w:val="0"/>
        <w:adjustRightInd w:val="0"/>
        <w:ind w:firstLine="540"/>
        <w:jc w:val="both"/>
        <w:rPr>
          <w:sz w:val="24"/>
          <w:szCs w:val="24"/>
          <w:lang w:eastAsia="ru-RU"/>
        </w:rPr>
      </w:pPr>
      <w:r>
        <w:rPr>
          <w:sz w:val="24"/>
          <w:szCs w:val="24"/>
        </w:rPr>
        <w:t>е)</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B527D4"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B527D4"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B527D4"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и)</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B527D4"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к)</w:t>
      </w:r>
      <w:r w:rsidR="006D325D">
        <w:rPr>
          <w:sz w:val="24"/>
          <w:szCs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B3942"/>
    <w:multiLevelType w:val="hybridMultilevel"/>
    <w:tmpl w:val="B0E60024"/>
    <w:lvl w:ilvl="0" w:tplc="EBF22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B13D6C"/>
    <w:multiLevelType w:val="hybridMultilevel"/>
    <w:tmpl w:val="BE881ACA"/>
    <w:lvl w:ilvl="0" w:tplc="244E11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1457FD"/>
    <w:rsid w:val="00165507"/>
    <w:rsid w:val="00270AFD"/>
    <w:rsid w:val="002B15DE"/>
    <w:rsid w:val="002E3A2F"/>
    <w:rsid w:val="006D325D"/>
    <w:rsid w:val="006F3BB5"/>
    <w:rsid w:val="00AF4591"/>
    <w:rsid w:val="00B527D4"/>
    <w:rsid w:val="00C04544"/>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FD"/>
    <w:pPr>
      <w:widowControl w:val="0"/>
      <w:spacing w:line="30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Тарасов Алексей Николаевич</cp:lastModifiedBy>
  <cp:revision>2</cp:revision>
  <dcterms:created xsi:type="dcterms:W3CDTF">2019-06-18T14:57:00Z</dcterms:created>
  <dcterms:modified xsi:type="dcterms:W3CDTF">2019-06-18T14:57:00Z</dcterms:modified>
</cp:coreProperties>
</file>