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9D" w:rsidRDefault="00D7069D" w:rsidP="00D7069D">
      <w:pPr>
        <w:widowControl w:val="0"/>
        <w:autoSpaceDE w:val="0"/>
        <w:autoSpaceDN w:val="0"/>
        <w:adjustRightInd w:val="0"/>
        <w:spacing w:after="60"/>
        <w:jc w:val="both"/>
        <w:outlineLvl w:val="1"/>
        <w:rPr>
          <w:sz w:val="22"/>
          <w:szCs w:val="22"/>
        </w:rPr>
      </w:pPr>
      <w:bookmarkStart w:id="0" w:name="_Toc17297474"/>
      <w:r>
        <w:rPr>
          <w:sz w:val="22"/>
          <w:szCs w:val="22"/>
        </w:rPr>
        <w:t>К участникам закупки устанавливаются следующие единые требования:</w:t>
      </w:r>
      <w:bookmarkEnd w:id="0"/>
    </w:p>
    <w:p w:rsidR="00D7069D" w:rsidRDefault="00D7069D" w:rsidP="00D7069D">
      <w:pPr>
        <w:autoSpaceDE w:val="0"/>
        <w:autoSpaceDN w:val="0"/>
        <w:adjustRightInd w:val="0"/>
        <w:spacing w:after="60"/>
        <w:jc w:val="both"/>
        <w:rPr>
          <w:b/>
          <w:i/>
          <w:color w:val="FF0000"/>
          <w:sz w:val="22"/>
          <w:szCs w:val="22"/>
        </w:rPr>
      </w:pPr>
      <w:r>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sz w:val="22"/>
          <w:szCs w:val="22"/>
        </w:rPr>
        <w:t>являющихся</w:t>
      </w:r>
      <w:proofErr w:type="gramEnd"/>
      <w:r>
        <w:rPr>
          <w:sz w:val="22"/>
          <w:szCs w:val="22"/>
        </w:rPr>
        <w:t xml:space="preserve"> объектом закупки –</w:t>
      </w:r>
      <w:r>
        <w:rPr>
          <w:i/>
          <w:color w:val="FF0000"/>
          <w:sz w:val="22"/>
          <w:szCs w:val="22"/>
        </w:rPr>
        <w:t xml:space="preserve"> </w:t>
      </w:r>
      <w:r>
        <w:rPr>
          <w:b/>
          <w:i/>
          <w:color w:val="FF0000"/>
          <w:sz w:val="22"/>
          <w:szCs w:val="22"/>
        </w:rPr>
        <w:t>установлено:</w:t>
      </w:r>
    </w:p>
    <w:p w:rsidR="00D7069D" w:rsidRDefault="00D7069D" w:rsidP="00D7069D">
      <w:pPr>
        <w:widowControl w:val="0"/>
        <w:ind w:firstLine="709"/>
        <w:jc w:val="both"/>
        <w:rPr>
          <w:i/>
          <w:color w:val="0070C0"/>
          <w:sz w:val="22"/>
          <w:szCs w:val="22"/>
          <w:u w:val="single"/>
        </w:rPr>
      </w:pPr>
      <w:r>
        <w:rPr>
          <w:i/>
          <w:color w:val="0070C0"/>
          <w:sz w:val="22"/>
          <w:szCs w:val="22"/>
          <w:u w:val="single"/>
        </w:rPr>
        <w:t xml:space="preserve">Объектом закупки является лицензируемый вид деятельности. </w:t>
      </w:r>
    </w:p>
    <w:p w:rsidR="00D7069D" w:rsidRDefault="00D7069D" w:rsidP="00D7069D">
      <w:pPr>
        <w:autoSpaceDE w:val="0"/>
        <w:autoSpaceDN w:val="0"/>
        <w:adjustRightInd w:val="0"/>
        <w:jc w:val="both"/>
        <w:rPr>
          <w:i/>
          <w:color w:val="0070C0"/>
          <w:sz w:val="22"/>
          <w:szCs w:val="22"/>
        </w:rPr>
      </w:pPr>
      <w:r>
        <w:rPr>
          <w:rFonts w:eastAsia="Lucida Sans Unicode"/>
          <w:i/>
          <w:color w:val="0070C0"/>
          <w:sz w:val="22"/>
          <w:szCs w:val="22"/>
        </w:rPr>
        <w:t>Участник аукциона представляет копию действующей лицензии на осуществление медицинской деятельности с указанием соответствующих работ и услуг со всеми приложениями, выданной в соответствии с Федеральным законом от 04.05.2011 № 99-ФЗ «О лицензировании отдельных видов деятельности» и Постановлением Правительства Российской Федерации от 16.04.2012 № 291 «О лицензировании медицинской деятельности».</w:t>
      </w:r>
    </w:p>
    <w:p w:rsidR="00D7069D" w:rsidRDefault="00D7069D" w:rsidP="00D7069D">
      <w:pPr>
        <w:widowControl w:val="0"/>
        <w:autoSpaceDE w:val="0"/>
        <w:autoSpaceDN w:val="0"/>
        <w:adjustRightInd w:val="0"/>
        <w:spacing w:after="60"/>
        <w:jc w:val="both"/>
        <w:outlineLvl w:val="1"/>
        <w:rPr>
          <w:color w:val="FF0000"/>
          <w:sz w:val="22"/>
          <w:szCs w:val="22"/>
        </w:rPr>
      </w:pPr>
      <w:bookmarkStart w:id="1" w:name="_Toc17297475"/>
      <w:r>
        <w:rPr>
          <w:sz w:val="22"/>
          <w:szCs w:val="22"/>
        </w:rPr>
        <w:t>2)</w:t>
      </w:r>
      <w:r>
        <w:rPr>
          <w:color w:val="FF0000"/>
          <w:sz w:val="22"/>
          <w:szCs w:val="22"/>
        </w:rPr>
        <w:t xml:space="preserve">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Pr>
          <w:i/>
          <w:color w:val="FF0000"/>
          <w:sz w:val="22"/>
          <w:szCs w:val="22"/>
        </w:rPr>
        <w:t>установлено</w:t>
      </w:r>
      <w:r>
        <w:rPr>
          <w:color w:val="FF0000"/>
          <w:sz w:val="22"/>
          <w:szCs w:val="22"/>
        </w:rPr>
        <w:t>;</w:t>
      </w:r>
      <w:bookmarkEnd w:id="1"/>
    </w:p>
    <w:p w:rsidR="00D7069D" w:rsidRDefault="00D7069D" w:rsidP="00D7069D">
      <w:pPr>
        <w:widowControl w:val="0"/>
        <w:autoSpaceDE w:val="0"/>
        <w:autoSpaceDN w:val="0"/>
        <w:adjustRightInd w:val="0"/>
        <w:spacing w:after="60"/>
        <w:jc w:val="both"/>
        <w:outlineLvl w:val="1"/>
        <w:rPr>
          <w:color w:val="FF0000"/>
          <w:sz w:val="22"/>
          <w:szCs w:val="22"/>
        </w:rPr>
      </w:pPr>
      <w:bookmarkStart w:id="2" w:name="_Toc17297476"/>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Pr>
          <w:color w:val="FF0000"/>
          <w:sz w:val="22"/>
          <w:szCs w:val="22"/>
        </w:rPr>
        <w:t xml:space="preserve"> </w:t>
      </w:r>
      <w:r>
        <w:rPr>
          <w:sz w:val="22"/>
          <w:szCs w:val="22"/>
        </w:rPr>
        <w:t xml:space="preserve">- </w:t>
      </w:r>
      <w:r>
        <w:rPr>
          <w:i/>
          <w:color w:val="FF0000"/>
          <w:sz w:val="22"/>
          <w:szCs w:val="22"/>
        </w:rPr>
        <w:t>установлено</w:t>
      </w:r>
      <w:r>
        <w:rPr>
          <w:color w:val="FF0000"/>
          <w:sz w:val="22"/>
          <w:szCs w:val="22"/>
        </w:rPr>
        <w:t>;</w:t>
      </w:r>
      <w:bookmarkEnd w:id="2"/>
    </w:p>
    <w:p w:rsidR="00D7069D" w:rsidRDefault="00D7069D" w:rsidP="00D7069D">
      <w:pPr>
        <w:widowControl w:val="0"/>
        <w:autoSpaceDE w:val="0"/>
        <w:autoSpaceDN w:val="0"/>
        <w:adjustRightInd w:val="0"/>
        <w:spacing w:after="60"/>
        <w:jc w:val="both"/>
        <w:outlineLvl w:val="1"/>
        <w:rPr>
          <w:color w:val="FF0000"/>
          <w:sz w:val="22"/>
          <w:szCs w:val="22"/>
        </w:rPr>
      </w:pPr>
      <w:bookmarkStart w:id="3" w:name="_Toc17297477"/>
      <w:proofErr w:type="gramStart"/>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2"/>
          <w:szCs w:val="22"/>
        </w:rPr>
        <w:t xml:space="preserve"> обязанности </w:t>
      </w:r>
      <w:proofErr w:type="gramStart"/>
      <w:r>
        <w:rPr>
          <w:sz w:val="22"/>
          <w:szCs w:val="22"/>
        </w:rPr>
        <w:t>заявителя</w:t>
      </w:r>
      <w:proofErr w:type="gramEnd"/>
      <w:r>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2"/>
          <w:szCs w:val="22"/>
        </w:rPr>
        <w:t>указанных</w:t>
      </w:r>
      <w:proofErr w:type="gramEnd"/>
      <w:r>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color w:val="FF0000"/>
          <w:sz w:val="22"/>
          <w:szCs w:val="22"/>
        </w:rPr>
        <w:t xml:space="preserve"> </w:t>
      </w:r>
      <w:r>
        <w:rPr>
          <w:sz w:val="22"/>
          <w:szCs w:val="22"/>
        </w:rPr>
        <w:t xml:space="preserve">- </w:t>
      </w:r>
      <w:r>
        <w:rPr>
          <w:i/>
          <w:color w:val="FF0000"/>
          <w:sz w:val="22"/>
          <w:szCs w:val="22"/>
        </w:rPr>
        <w:t>установлено</w:t>
      </w:r>
      <w:r>
        <w:rPr>
          <w:color w:val="FF0000"/>
          <w:sz w:val="22"/>
          <w:szCs w:val="22"/>
        </w:rPr>
        <w:t>;</w:t>
      </w:r>
      <w:bookmarkEnd w:id="3"/>
    </w:p>
    <w:p w:rsidR="00D7069D" w:rsidRDefault="00D7069D" w:rsidP="00D7069D">
      <w:pPr>
        <w:widowControl w:val="0"/>
        <w:autoSpaceDE w:val="0"/>
        <w:autoSpaceDN w:val="0"/>
        <w:adjustRightInd w:val="0"/>
        <w:spacing w:after="60"/>
        <w:jc w:val="both"/>
        <w:outlineLvl w:val="1"/>
        <w:rPr>
          <w:color w:val="FF0000"/>
          <w:sz w:val="22"/>
          <w:szCs w:val="22"/>
        </w:rPr>
      </w:pPr>
      <w:bookmarkStart w:id="4" w:name="_Toc17297478"/>
      <w:proofErr w:type="gramStart"/>
      <w:r>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22"/>
          <w:szCs w:val="22"/>
        </w:rPr>
        <w:t xml:space="preserve"> </w:t>
      </w:r>
      <w:proofErr w:type="gramStart"/>
      <w:r>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color w:val="FF0000"/>
          <w:sz w:val="22"/>
          <w:szCs w:val="22"/>
        </w:rPr>
        <w:t xml:space="preserve"> </w:t>
      </w:r>
      <w:r>
        <w:rPr>
          <w:sz w:val="22"/>
          <w:szCs w:val="22"/>
        </w:rPr>
        <w:t xml:space="preserve">- </w:t>
      </w:r>
      <w:r>
        <w:rPr>
          <w:i/>
          <w:color w:val="FF0000"/>
          <w:sz w:val="22"/>
          <w:szCs w:val="22"/>
        </w:rPr>
        <w:t>установлено</w:t>
      </w:r>
      <w:r>
        <w:rPr>
          <w:color w:val="FF0000"/>
          <w:sz w:val="22"/>
          <w:szCs w:val="22"/>
        </w:rPr>
        <w:t>;</w:t>
      </w:r>
      <w:bookmarkEnd w:id="4"/>
      <w:proofErr w:type="gramEnd"/>
    </w:p>
    <w:p w:rsidR="00D7069D" w:rsidRDefault="00D7069D" w:rsidP="00D7069D">
      <w:pPr>
        <w:widowControl w:val="0"/>
        <w:autoSpaceDE w:val="0"/>
        <w:autoSpaceDN w:val="0"/>
        <w:adjustRightInd w:val="0"/>
        <w:spacing w:after="60"/>
        <w:jc w:val="both"/>
        <w:outlineLvl w:val="1"/>
        <w:rPr>
          <w:color w:val="FF0000"/>
          <w:sz w:val="22"/>
          <w:szCs w:val="22"/>
        </w:rPr>
      </w:pPr>
      <w:bookmarkStart w:id="5" w:name="_Toc17297479"/>
      <w:r>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Pr>
          <w:i/>
          <w:color w:val="FF0000"/>
          <w:sz w:val="22"/>
          <w:szCs w:val="22"/>
        </w:rPr>
        <w:t>установлено</w:t>
      </w:r>
      <w:r>
        <w:rPr>
          <w:color w:val="FF0000"/>
          <w:sz w:val="22"/>
          <w:szCs w:val="22"/>
        </w:rPr>
        <w:t>;</w:t>
      </w:r>
      <w:bookmarkEnd w:id="5"/>
    </w:p>
    <w:p w:rsidR="00D7069D" w:rsidRDefault="00D7069D" w:rsidP="00D7069D">
      <w:pPr>
        <w:widowControl w:val="0"/>
        <w:autoSpaceDE w:val="0"/>
        <w:autoSpaceDN w:val="0"/>
        <w:adjustRightInd w:val="0"/>
        <w:spacing w:after="60"/>
        <w:jc w:val="both"/>
        <w:outlineLvl w:val="1"/>
        <w:rPr>
          <w:i/>
          <w:color w:val="FF0000"/>
          <w:sz w:val="22"/>
          <w:szCs w:val="22"/>
        </w:rPr>
      </w:pPr>
      <w:bookmarkStart w:id="6" w:name="_Toc17297480"/>
      <w:r>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i/>
          <w:color w:val="FF0000"/>
          <w:sz w:val="22"/>
          <w:szCs w:val="22"/>
        </w:rPr>
        <w:t>не установлено;</w:t>
      </w:r>
      <w:bookmarkEnd w:id="6"/>
    </w:p>
    <w:p w:rsidR="00D7069D" w:rsidRDefault="00D7069D" w:rsidP="00D7069D">
      <w:pPr>
        <w:widowControl w:val="0"/>
        <w:autoSpaceDE w:val="0"/>
        <w:autoSpaceDN w:val="0"/>
        <w:adjustRightInd w:val="0"/>
        <w:spacing w:after="60"/>
        <w:jc w:val="both"/>
        <w:outlineLvl w:val="1"/>
        <w:rPr>
          <w:color w:val="FF0000"/>
          <w:sz w:val="22"/>
          <w:szCs w:val="22"/>
        </w:rPr>
      </w:pPr>
      <w:bookmarkStart w:id="7" w:name="_Toc17297481"/>
      <w:proofErr w:type="gramStart"/>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Pr>
          <w:sz w:val="22"/>
          <w:szCs w:val="22"/>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22"/>
          <w:szCs w:val="22"/>
        </w:rPr>
        <w:t xml:space="preserve"> </w:t>
      </w:r>
      <w:proofErr w:type="gramStart"/>
      <w:r>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color w:val="FF0000"/>
          <w:sz w:val="22"/>
          <w:szCs w:val="22"/>
        </w:rPr>
        <w:t xml:space="preserve"> </w:t>
      </w:r>
      <w:r>
        <w:rPr>
          <w:sz w:val="22"/>
          <w:szCs w:val="22"/>
        </w:rPr>
        <w:t xml:space="preserve">- </w:t>
      </w:r>
      <w:r>
        <w:rPr>
          <w:i/>
          <w:color w:val="FF0000"/>
          <w:sz w:val="22"/>
          <w:szCs w:val="22"/>
        </w:rPr>
        <w:t>установлено</w:t>
      </w:r>
      <w:r>
        <w:rPr>
          <w:color w:val="FF0000"/>
          <w:sz w:val="22"/>
          <w:szCs w:val="22"/>
        </w:rPr>
        <w:t>;</w:t>
      </w:r>
      <w:bookmarkEnd w:id="7"/>
    </w:p>
    <w:p w:rsidR="00D7069D" w:rsidRDefault="00D7069D" w:rsidP="00D7069D">
      <w:pPr>
        <w:widowControl w:val="0"/>
        <w:autoSpaceDE w:val="0"/>
        <w:autoSpaceDN w:val="0"/>
        <w:adjustRightInd w:val="0"/>
        <w:spacing w:after="60"/>
        <w:jc w:val="both"/>
        <w:outlineLvl w:val="1"/>
        <w:rPr>
          <w:color w:val="FF0000"/>
          <w:sz w:val="22"/>
          <w:szCs w:val="22"/>
        </w:rPr>
      </w:pPr>
      <w:bookmarkStart w:id="8" w:name="_Toc17297482"/>
      <w:r>
        <w:rPr>
          <w:sz w:val="22"/>
          <w:szCs w:val="22"/>
        </w:rPr>
        <w:t xml:space="preserve">8) участник закупки не является офшорной компанией - </w:t>
      </w:r>
      <w:r>
        <w:rPr>
          <w:i/>
          <w:color w:val="FF0000"/>
          <w:sz w:val="22"/>
          <w:szCs w:val="22"/>
        </w:rPr>
        <w:t>установлено</w:t>
      </w:r>
      <w:r>
        <w:rPr>
          <w:color w:val="FF0000"/>
          <w:sz w:val="22"/>
          <w:szCs w:val="22"/>
        </w:rPr>
        <w:t>;</w:t>
      </w:r>
      <w:bookmarkEnd w:id="8"/>
    </w:p>
    <w:p w:rsidR="00D7069D" w:rsidRDefault="00D7069D" w:rsidP="00D7069D">
      <w:pPr>
        <w:widowControl w:val="0"/>
        <w:autoSpaceDE w:val="0"/>
        <w:autoSpaceDN w:val="0"/>
        <w:adjustRightInd w:val="0"/>
        <w:spacing w:after="60"/>
        <w:jc w:val="both"/>
        <w:outlineLvl w:val="1"/>
        <w:rPr>
          <w:color w:val="FF0000"/>
          <w:sz w:val="22"/>
          <w:szCs w:val="22"/>
        </w:rPr>
      </w:pPr>
      <w:bookmarkStart w:id="9" w:name="_Toc17297483"/>
      <w:r>
        <w:rPr>
          <w:sz w:val="22"/>
          <w:szCs w:val="22"/>
        </w:rPr>
        <w:t>9) отсутствие у участника закупки ограничений для участия в закупках, установленных законодательством Российской Федерации</w:t>
      </w:r>
      <w:r>
        <w:rPr>
          <w:color w:val="FF0000"/>
          <w:sz w:val="22"/>
          <w:szCs w:val="22"/>
        </w:rPr>
        <w:t xml:space="preserve"> </w:t>
      </w:r>
      <w:r>
        <w:rPr>
          <w:sz w:val="22"/>
          <w:szCs w:val="22"/>
        </w:rPr>
        <w:t xml:space="preserve">- </w:t>
      </w:r>
      <w:r>
        <w:rPr>
          <w:i/>
          <w:color w:val="FF0000"/>
          <w:sz w:val="22"/>
          <w:szCs w:val="22"/>
        </w:rPr>
        <w:t>установлено</w:t>
      </w:r>
      <w:r>
        <w:rPr>
          <w:color w:val="FF0000"/>
          <w:sz w:val="22"/>
          <w:szCs w:val="22"/>
        </w:rPr>
        <w:t>;</w:t>
      </w:r>
      <w:bookmarkEnd w:id="9"/>
    </w:p>
    <w:p w:rsidR="00D7069D" w:rsidRDefault="00D7069D" w:rsidP="00D7069D">
      <w:pPr>
        <w:widowControl w:val="0"/>
        <w:autoSpaceDE w:val="0"/>
        <w:autoSpaceDN w:val="0"/>
        <w:adjustRightInd w:val="0"/>
        <w:spacing w:after="60"/>
        <w:jc w:val="both"/>
        <w:outlineLvl w:val="1"/>
        <w:rPr>
          <w:sz w:val="22"/>
          <w:szCs w:val="22"/>
        </w:rPr>
      </w:pPr>
      <w:bookmarkStart w:id="10" w:name="_Toc17297484"/>
      <w:r>
        <w:rPr>
          <w:sz w:val="22"/>
          <w:szCs w:val="22"/>
        </w:rPr>
        <w:t xml:space="preserve">Заказчиком </w:t>
      </w:r>
      <w:r>
        <w:rPr>
          <w:i/>
          <w:color w:val="FF0000"/>
          <w:sz w:val="22"/>
          <w:szCs w:val="22"/>
        </w:rPr>
        <w:t>установлено</w:t>
      </w:r>
      <w:r>
        <w:rPr>
          <w:color w:val="FF0000"/>
          <w:sz w:val="22"/>
          <w:szCs w:val="22"/>
        </w:rPr>
        <w:t xml:space="preserve"> </w:t>
      </w:r>
      <w:r>
        <w:rPr>
          <w:sz w:val="22"/>
          <w:szCs w:val="22"/>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10"/>
    </w:p>
    <w:p w:rsidR="008E1247" w:rsidRDefault="00D7069D" w:rsidP="00D7069D">
      <w:r>
        <w:rPr>
          <w:b/>
          <w:i/>
          <w:color w:val="FF0000"/>
          <w:sz w:val="22"/>
          <w:szCs w:val="22"/>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11" w:name="_GoBack"/>
      <w:bookmarkEnd w:id="11"/>
    </w:p>
    <w:sectPr w:rsidR="008E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07"/>
    <w:rsid w:val="00514107"/>
    <w:rsid w:val="008E1247"/>
    <w:rsid w:val="00D7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6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6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5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Маргарита Владимировна</dc:creator>
  <cp:keywords/>
  <dc:description/>
  <cp:lastModifiedBy>Иванова Маргарита Владимировна</cp:lastModifiedBy>
  <cp:revision>3</cp:revision>
  <dcterms:created xsi:type="dcterms:W3CDTF">2020-02-07T14:06:00Z</dcterms:created>
  <dcterms:modified xsi:type="dcterms:W3CDTF">2020-02-07T14:06:00Z</dcterms:modified>
</cp:coreProperties>
</file>