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непроведение</w:t>
      </w:r>
      <w:proofErr w:type="spellEnd"/>
      <w:r w:rsidRPr="00FD79B3">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неприостановление</w:t>
      </w:r>
      <w:proofErr w:type="spellEnd"/>
      <w:r w:rsidRPr="00FD79B3">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79B3">
        <w:rPr>
          <w:sz w:val="25"/>
          <w:szCs w:val="25"/>
        </w:rPr>
        <w:t xml:space="preserve"> </w:t>
      </w:r>
      <w:proofErr w:type="gramStart"/>
      <w:r w:rsidRPr="00FD79B3">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79B3">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79B3">
        <w:rPr>
          <w:sz w:val="25"/>
          <w:szCs w:val="25"/>
        </w:rPr>
        <w:t>указанных</w:t>
      </w:r>
      <w:proofErr w:type="gramEnd"/>
      <w:r w:rsidRPr="00FD79B3">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proofErr w:type="gramStart"/>
      <w:r w:rsidRPr="00FD79B3">
        <w:rPr>
          <w:sz w:val="25"/>
          <w:szCs w:val="25"/>
        </w:rPr>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79B3">
        <w:rPr>
          <w:sz w:val="25"/>
          <w:szCs w:val="25"/>
        </w:rPr>
        <w:t xml:space="preserve"> </w:t>
      </w:r>
      <w:proofErr w:type="gramStart"/>
      <w:r w:rsidRPr="00FD79B3">
        <w:rPr>
          <w:sz w:val="25"/>
          <w:szCs w:val="25"/>
        </w:rPr>
        <w:t xml:space="preserve">предприятия либо иными органами управления юридических лиц - участников </w:t>
      </w:r>
      <w:r w:rsidRPr="00FD79B3">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79B3">
        <w:rPr>
          <w:sz w:val="25"/>
          <w:szCs w:val="25"/>
        </w:rPr>
        <w:t>неполнородными</w:t>
      </w:r>
      <w:proofErr w:type="spellEnd"/>
      <w:r w:rsidRPr="00FD79B3">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FD79B3">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не является офшорной компанией;</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FD79B3" w:rsidP="00FD79B3">
      <w:pPr>
        <w:suppressAutoHyphens w:val="0"/>
        <w:autoSpaceDE w:val="0"/>
        <w:autoSpaceDN w:val="0"/>
        <w:adjustRightInd w:val="0"/>
        <w:ind w:firstLine="709"/>
        <w:jc w:val="both"/>
        <w:rPr>
          <w:sz w:val="25"/>
          <w:szCs w:val="25"/>
          <w:lang w:eastAsia="ru-RU"/>
        </w:rPr>
      </w:pPr>
      <w:r w:rsidRPr="00FD79B3">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02CB" w:rsidRPr="00BD10D6" w:rsidRDefault="006D02CB" w:rsidP="006D02CB">
      <w:pPr>
        <w:widowControl w:val="0"/>
        <w:ind w:firstLine="709"/>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Наличие у медицинской организации (учреждения) лицензии на </w:t>
      </w:r>
      <w:r w:rsidRPr="00BD10D6">
        <w:rPr>
          <w:rFonts w:eastAsia="Lucida Sans Unicode" w:cs="Mangal"/>
          <w:kern w:val="1"/>
          <w:sz w:val="26"/>
          <w:szCs w:val="26"/>
          <w:lang w:eastAsia="hi-IN" w:bidi="hi-IN"/>
        </w:rPr>
        <w:t>медицинскую деятельность по оказанию санаторно-курортной помощи:</w:t>
      </w:r>
    </w:p>
    <w:p w:rsidR="006D02CB" w:rsidRPr="00BD10D6" w:rsidRDefault="006D02CB" w:rsidP="006D02CB">
      <w:pPr>
        <w:widowControl w:val="0"/>
        <w:numPr>
          <w:ilvl w:val="0"/>
          <w:numId w:val="1"/>
        </w:numPr>
        <w:jc w:val="both"/>
        <w:rPr>
          <w:rFonts w:eastAsia="Lucida Sans Unicode" w:cs="Mangal"/>
          <w:kern w:val="1"/>
          <w:sz w:val="26"/>
          <w:szCs w:val="26"/>
          <w:lang w:eastAsia="hi-IN" w:bidi="hi-IN"/>
        </w:rPr>
      </w:pPr>
      <w:r w:rsidRPr="00BD10D6">
        <w:rPr>
          <w:rFonts w:eastAsia="Lucida Sans Unicode" w:cs="Mangal"/>
          <w:kern w:val="1"/>
          <w:sz w:val="26"/>
          <w:szCs w:val="26"/>
          <w:lang w:eastAsia="hi-IN" w:bidi="hi-IN"/>
        </w:rPr>
        <w:t xml:space="preserve">неврологии, </w:t>
      </w:r>
    </w:p>
    <w:p w:rsidR="006D02CB" w:rsidRPr="00464D06" w:rsidRDefault="00464D06" w:rsidP="00464D06">
      <w:pPr>
        <w:widowControl w:val="0"/>
        <w:numPr>
          <w:ilvl w:val="0"/>
          <w:numId w:val="1"/>
        </w:numPr>
        <w:jc w:val="both"/>
        <w:rPr>
          <w:rFonts w:eastAsia="Lucida Sans Unicode" w:cs="Mangal"/>
          <w:kern w:val="1"/>
          <w:sz w:val="26"/>
          <w:szCs w:val="26"/>
          <w:lang w:eastAsia="hi-IN" w:bidi="hi-IN"/>
        </w:rPr>
      </w:pPr>
      <w:r>
        <w:rPr>
          <w:rFonts w:eastAsia="Lucida Sans Unicode" w:cs="Mangal"/>
          <w:kern w:val="1"/>
          <w:sz w:val="26"/>
          <w:szCs w:val="26"/>
          <w:lang w:eastAsia="hi-IN" w:bidi="hi-IN"/>
        </w:rPr>
        <w:t>травматологии и ортопедии,</w:t>
      </w:r>
    </w:p>
    <w:p w:rsidR="006D02CB" w:rsidRPr="006D02CB" w:rsidRDefault="006D02CB" w:rsidP="006D02CB">
      <w:pPr>
        <w:widowControl w:val="0"/>
        <w:jc w:val="both"/>
        <w:rPr>
          <w:rFonts w:eastAsia="Lucida Sans Unicode" w:cs="Mangal"/>
          <w:kern w:val="1"/>
          <w:sz w:val="26"/>
          <w:szCs w:val="26"/>
          <w:lang w:eastAsia="hi-IN" w:bidi="hi-IN"/>
        </w:rPr>
      </w:pPr>
      <w:r w:rsidRPr="00BD10D6">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w:t>
      </w:r>
      <w:bookmarkStart w:id="0" w:name="_GoBack"/>
      <w:bookmarkEnd w:id="0"/>
      <w:r w:rsidRPr="00BD10D6">
        <w:rPr>
          <w:rFonts w:eastAsia="Lucida Sans Unicode" w:cs="Mangal"/>
          <w:kern w:val="1"/>
          <w:sz w:val="26"/>
          <w:szCs w:val="26"/>
          <w:lang w:eastAsia="hi-IN" w:bidi="hi-IN"/>
        </w:rPr>
        <w:t>отдельных видов деятельности» и Положением о лицензировании медицинской деятельности, утвержденным Постановлением Правительства</w:t>
      </w:r>
      <w:r w:rsidRPr="006D02CB">
        <w:rPr>
          <w:rFonts w:eastAsia="Lucida Sans Unicode" w:cs="Mangal"/>
          <w:kern w:val="1"/>
          <w:sz w:val="26"/>
          <w:szCs w:val="26"/>
          <w:lang w:eastAsia="hi-IN" w:bidi="hi-IN"/>
        </w:rPr>
        <w:t xml:space="preserve"> РФ от </w:t>
      </w:r>
      <w:r w:rsidRPr="006D02CB">
        <w:rPr>
          <w:rFonts w:eastAsia="Lucida Sans Unicode" w:cs="Arial"/>
          <w:color w:val="000000"/>
          <w:spacing w:val="1"/>
          <w:kern w:val="1"/>
          <w:sz w:val="26"/>
          <w:szCs w:val="26"/>
          <w:lang w:eastAsia="en-US" w:bidi="en-US"/>
        </w:rPr>
        <w:t>16.04.2012г. №291</w:t>
      </w:r>
      <w:r w:rsidRPr="006D02CB">
        <w:rPr>
          <w:rFonts w:eastAsia="Lucida Sans Unicode" w:cs="Mangal"/>
          <w:kern w:val="1"/>
          <w:sz w:val="26"/>
          <w:szCs w:val="26"/>
          <w:lang w:eastAsia="hi-IN" w:bidi="hi-IN"/>
        </w:rPr>
        <w:t>.</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464D06"/>
    <w:rsid w:val="0049524C"/>
    <w:rsid w:val="005F0890"/>
    <w:rsid w:val="00614C58"/>
    <w:rsid w:val="006D02CB"/>
    <w:rsid w:val="007E6B5E"/>
    <w:rsid w:val="00A04EA0"/>
    <w:rsid w:val="00BC5069"/>
    <w:rsid w:val="00BD10D6"/>
    <w:rsid w:val="00BF2813"/>
    <w:rsid w:val="00D92719"/>
    <w:rsid w:val="00DB7064"/>
    <w:rsid w:val="00DF38A3"/>
    <w:rsid w:val="00E35DC1"/>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Кошелева Светлана Борисовна</cp:lastModifiedBy>
  <cp:revision>8</cp:revision>
  <dcterms:created xsi:type="dcterms:W3CDTF">2018-06-14T09:26:00Z</dcterms:created>
  <dcterms:modified xsi:type="dcterms:W3CDTF">2019-11-25T09:49:00Z</dcterms:modified>
</cp:coreProperties>
</file>