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304" w:rsidRPr="00ED5304" w:rsidRDefault="00ED5304" w:rsidP="00ED5304">
      <w:pPr>
        <w:widowControl w:val="0"/>
        <w:suppressAutoHyphens/>
        <w:autoSpaceDE w:val="0"/>
        <w:autoSpaceDN w:val="0"/>
        <w:adjustRightInd w:val="0"/>
        <w:spacing w:after="0" w:line="240" w:lineRule="auto"/>
        <w:ind w:firstLine="176"/>
        <w:jc w:val="center"/>
        <w:outlineLvl w:val="1"/>
        <w:rPr>
          <w:rFonts w:ascii="Times New Roman" w:eastAsia="Times New Roman" w:hAnsi="Times New Roman" w:cs="Times New Roman"/>
          <w:sz w:val="36"/>
          <w:szCs w:val="36"/>
          <w:lang w:eastAsia="ar-SA"/>
        </w:rPr>
      </w:pPr>
      <w:r w:rsidRPr="00ED5304">
        <w:rPr>
          <w:rFonts w:ascii="Times New Roman" w:eastAsia="Times New Roman" w:hAnsi="Times New Roman" w:cs="Times New Roman"/>
          <w:sz w:val="36"/>
          <w:szCs w:val="36"/>
          <w:lang w:eastAsia="ar-SA"/>
        </w:rPr>
        <w:t>Требования к участникам</w:t>
      </w:r>
    </w:p>
    <w:p w:rsidR="00ED5304" w:rsidRDefault="00ED5304" w:rsidP="00ED5304">
      <w:pPr>
        <w:widowControl w:val="0"/>
        <w:suppressAutoHyphens/>
        <w:autoSpaceDE w:val="0"/>
        <w:autoSpaceDN w:val="0"/>
        <w:adjustRightInd w:val="0"/>
        <w:spacing w:after="0" w:line="240" w:lineRule="auto"/>
        <w:ind w:firstLine="176"/>
        <w:jc w:val="both"/>
        <w:outlineLvl w:val="1"/>
        <w:rPr>
          <w:rFonts w:ascii="Times New Roman" w:eastAsia="Times New Roman" w:hAnsi="Times New Roman" w:cs="Times New Roman"/>
          <w:sz w:val="24"/>
          <w:szCs w:val="24"/>
          <w:lang w:eastAsia="ar-SA"/>
        </w:rPr>
      </w:pPr>
    </w:p>
    <w:p w:rsidR="003C7F2F" w:rsidRPr="003C7F2F" w:rsidRDefault="003C7F2F" w:rsidP="003C7F2F">
      <w:pPr>
        <w:widowControl w:val="0"/>
        <w:suppressAutoHyphens/>
        <w:autoSpaceDE w:val="0"/>
        <w:autoSpaceDN w:val="0"/>
        <w:adjustRightInd w:val="0"/>
        <w:spacing w:after="0" w:line="240" w:lineRule="auto"/>
        <w:ind w:firstLine="176"/>
        <w:jc w:val="both"/>
        <w:outlineLvl w:val="1"/>
        <w:rPr>
          <w:rFonts w:ascii="Times New Roman" w:eastAsia="Times New Roman" w:hAnsi="Times New Roman" w:cs="Times New Roman"/>
          <w:sz w:val="24"/>
          <w:szCs w:val="24"/>
          <w:lang w:eastAsia="ar-SA"/>
        </w:rPr>
      </w:pPr>
      <w:r w:rsidRPr="003C7F2F">
        <w:rPr>
          <w:rFonts w:ascii="Times New Roman" w:eastAsia="Times New Roman" w:hAnsi="Times New Roman" w:cs="Times New Roman"/>
          <w:sz w:val="24"/>
          <w:szCs w:val="24"/>
          <w:lang w:eastAsia="ar-SA"/>
        </w:rPr>
        <w:t>К участникам закупки устанавливаются следующие единые требования:</w:t>
      </w:r>
    </w:p>
    <w:p w:rsidR="003C7F2F" w:rsidRPr="003C7F2F" w:rsidRDefault="003C7F2F" w:rsidP="003C7F2F">
      <w:pPr>
        <w:suppressAutoHyphens/>
        <w:contextualSpacing/>
        <w:jc w:val="both"/>
        <w:rPr>
          <w:rFonts w:ascii="Times New Roman" w:eastAsia="Times New Roman" w:hAnsi="Times New Roman" w:cs="Times New Roman"/>
          <w:i/>
          <w:color w:val="7030A0"/>
          <w:sz w:val="24"/>
          <w:szCs w:val="24"/>
          <w:lang w:eastAsia="ru-RU"/>
        </w:rPr>
      </w:pPr>
      <w:r w:rsidRPr="003C7F2F">
        <w:rPr>
          <w:rFonts w:ascii="Times New Roman" w:eastAsia="Times New Roman" w:hAnsi="Times New Roman" w:cs="Times New Roman"/>
          <w:color w:val="0000FF"/>
          <w:sz w:val="24"/>
          <w:szCs w:val="24"/>
          <w:lang w:eastAsia="ar-SA"/>
        </w:rPr>
        <w:t>1)</w:t>
      </w:r>
      <w:r w:rsidRPr="003C7F2F">
        <w:rPr>
          <w:rFonts w:ascii="Times New Roman" w:eastAsia="Times New Roman" w:hAnsi="Times New Roman" w:cs="Times New Roman"/>
          <w:sz w:val="24"/>
          <w:szCs w:val="24"/>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3C7F2F">
        <w:rPr>
          <w:rFonts w:ascii="Times New Roman" w:eastAsia="Times New Roman" w:hAnsi="Times New Roman" w:cs="Times New Roman"/>
          <w:color w:val="0000FF"/>
          <w:sz w:val="24"/>
          <w:szCs w:val="24"/>
          <w:lang w:eastAsia="ar-SA"/>
        </w:rPr>
        <w:t>Федеральный закон от 04.05.2011 № 99-ФЗ «О лицензировании отдельных видов деятельности»:</w:t>
      </w:r>
      <w:r w:rsidRPr="003C7F2F">
        <w:rPr>
          <w:rFonts w:ascii="Times New Roman" w:eastAsia="Times New Roman" w:hAnsi="Times New Roman" w:cs="Times New Roman"/>
          <w:sz w:val="24"/>
          <w:szCs w:val="24"/>
          <w:lang w:eastAsia="ru-RU"/>
        </w:rPr>
        <w:t xml:space="preserve"> </w:t>
      </w:r>
      <w:r w:rsidRPr="003C7F2F">
        <w:rPr>
          <w:rFonts w:ascii="Times New Roman" w:eastAsia="Times New Roman" w:hAnsi="Times New Roman" w:cs="Times New Roman"/>
          <w:i/>
          <w:color w:val="7030A0"/>
          <w:sz w:val="24"/>
          <w:szCs w:val="24"/>
          <w:lang w:eastAsia="ru-RU"/>
        </w:rPr>
        <w:t xml:space="preserve">акушерству и гинекологии, аллергологии и иммунологии, гастроэнтерологии, кардиологии, </w:t>
      </w:r>
      <w:proofErr w:type="spellStart"/>
      <w:r w:rsidRPr="003C7F2F">
        <w:rPr>
          <w:rFonts w:ascii="Times New Roman" w:eastAsia="Times New Roman" w:hAnsi="Times New Roman" w:cs="Times New Roman"/>
          <w:i/>
          <w:color w:val="7030A0"/>
          <w:sz w:val="24"/>
          <w:szCs w:val="24"/>
          <w:lang w:eastAsia="ru-RU"/>
        </w:rPr>
        <w:t>колопроктологии</w:t>
      </w:r>
      <w:proofErr w:type="spellEnd"/>
      <w:r w:rsidRPr="003C7F2F">
        <w:rPr>
          <w:rFonts w:ascii="Times New Roman" w:eastAsia="Times New Roman" w:hAnsi="Times New Roman" w:cs="Times New Roman"/>
          <w:i/>
          <w:color w:val="7030A0"/>
          <w:sz w:val="24"/>
          <w:szCs w:val="24"/>
          <w:lang w:eastAsia="ru-RU"/>
        </w:rPr>
        <w:t xml:space="preserve">, неврологии, нефрологии, офтальмологии, оториноларингологии, онкологии, пульмонологии, ревматологии, терапии, урологии, функциональной диагностике, лабораторной диагностике, хирургии, эндокринологии, сердечно-сосудистой хирургии, ультразвуковой диагностике, физиотерапии, эндоскопии, рентгенологии, клинической лабораторной диагностике, проведению профилактических медицинских осмотров, вакцинации, </w:t>
      </w:r>
      <w:proofErr w:type="spellStart"/>
      <w:r w:rsidRPr="003C7F2F">
        <w:rPr>
          <w:rFonts w:ascii="Times New Roman" w:eastAsia="Times New Roman" w:hAnsi="Times New Roman" w:cs="Times New Roman"/>
          <w:i/>
          <w:color w:val="7030A0"/>
          <w:sz w:val="24"/>
          <w:szCs w:val="24"/>
          <w:lang w:eastAsia="ru-RU"/>
        </w:rPr>
        <w:t>профпатологии</w:t>
      </w:r>
      <w:proofErr w:type="spellEnd"/>
      <w:r w:rsidRPr="003C7F2F">
        <w:rPr>
          <w:rFonts w:ascii="Times New Roman" w:eastAsia="Times New Roman" w:hAnsi="Times New Roman" w:cs="Times New Roman"/>
          <w:i/>
          <w:color w:val="7030A0"/>
          <w:sz w:val="24"/>
          <w:szCs w:val="24"/>
          <w:lang w:eastAsia="ru-RU"/>
        </w:rPr>
        <w:t>.</w:t>
      </w:r>
    </w:p>
    <w:p w:rsidR="003C7F2F" w:rsidRPr="003C7F2F" w:rsidRDefault="003C7F2F" w:rsidP="003C7F2F">
      <w:pPr>
        <w:suppressAutoHyphens/>
        <w:autoSpaceDE w:val="0"/>
        <w:autoSpaceDN w:val="0"/>
        <w:adjustRightInd w:val="0"/>
        <w:spacing w:after="0" w:line="240" w:lineRule="auto"/>
        <w:ind w:firstLine="176"/>
        <w:jc w:val="both"/>
        <w:rPr>
          <w:rFonts w:ascii="Times New Roman" w:eastAsia="Times New Roman" w:hAnsi="Times New Roman" w:cs="Times New Roman"/>
          <w:sz w:val="24"/>
          <w:szCs w:val="24"/>
          <w:lang w:eastAsia="ar-SA"/>
        </w:rPr>
      </w:pPr>
      <w:r w:rsidRPr="003C7F2F">
        <w:rPr>
          <w:rFonts w:ascii="Times New Roman" w:eastAsia="Times New Roman" w:hAnsi="Times New Roman" w:cs="Times New Roman"/>
          <w:color w:val="0000FF"/>
          <w:sz w:val="24"/>
          <w:szCs w:val="24"/>
          <w:lang w:eastAsia="ar-SA"/>
        </w:rPr>
        <w:t>2)</w:t>
      </w:r>
      <w:r w:rsidRPr="003C7F2F">
        <w:rPr>
          <w:rFonts w:ascii="Times New Roman" w:eastAsia="Times New Roman" w:hAnsi="Times New Roman" w:cs="Times New Roman"/>
          <w:sz w:val="24"/>
          <w:szCs w:val="24"/>
          <w:lang w:eastAsia="ar-SA"/>
        </w:rPr>
        <w:t xml:space="preserve"> </w:t>
      </w:r>
      <w:r w:rsidRPr="003C7F2F">
        <w:rPr>
          <w:rFonts w:ascii="Times New Roman" w:eastAsia="Times New Roman" w:hAnsi="Times New Roman" w:cs="Times New Roman"/>
          <w:color w:val="0000FF"/>
          <w:sz w:val="24"/>
          <w:szCs w:val="24"/>
          <w:lang w:eastAsia="ar-SA"/>
        </w:rPr>
        <w:t>непроведение ликвидации участника закупки</w:t>
      </w:r>
      <w:r w:rsidRPr="003C7F2F">
        <w:rPr>
          <w:rFonts w:ascii="Times New Roman" w:eastAsia="Times New Roman" w:hAnsi="Times New Roman" w:cs="Times New Roman"/>
          <w:sz w:val="24"/>
          <w:szCs w:val="24"/>
          <w:lang w:eastAsia="ar-SA"/>
        </w:rPr>
        <w:t xml:space="preserve">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7F2F" w:rsidRPr="003C7F2F" w:rsidRDefault="003C7F2F" w:rsidP="003C7F2F">
      <w:pPr>
        <w:suppressAutoHyphens/>
        <w:autoSpaceDE w:val="0"/>
        <w:autoSpaceDN w:val="0"/>
        <w:adjustRightInd w:val="0"/>
        <w:spacing w:after="0" w:line="240" w:lineRule="auto"/>
        <w:ind w:firstLine="176"/>
        <w:jc w:val="both"/>
        <w:rPr>
          <w:rFonts w:ascii="Times New Roman" w:eastAsia="Times New Roman" w:hAnsi="Times New Roman" w:cs="Times New Roman"/>
          <w:sz w:val="24"/>
          <w:szCs w:val="24"/>
          <w:lang w:eastAsia="ar-SA"/>
        </w:rPr>
      </w:pPr>
      <w:r w:rsidRPr="003C7F2F">
        <w:rPr>
          <w:rFonts w:ascii="Times New Roman" w:eastAsia="Times New Roman" w:hAnsi="Times New Roman" w:cs="Times New Roman"/>
          <w:color w:val="0000FF"/>
          <w:sz w:val="24"/>
          <w:szCs w:val="24"/>
          <w:lang w:eastAsia="ar-SA"/>
        </w:rPr>
        <w:t>3)</w:t>
      </w:r>
      <w:r w:rsidRPr="003C7F2F">
        <w:rPr>
          <w:rFonts w:ascii="Times New Roman" w:eastAsia="Times New Roman" w:hAnsi="Times New Roman" w:cs="Times New Roman"/>
          <w:sz w:val="24"/>
          <w:szCs w:val="24"/>
          <w:lang w:eastAsia="ar-SA"/>
        </w:rPr>
        <w:t xml:space="preserve"> </w:t>
      </w:r>
      <w:r w:rsidRPr="003C7F2F">
        <w:rPr>
          <w:rFonts w:ascii="Times New Roman" w:eastAsia="Times New Roman" w:hAnsi="Times New Roman" w:cs="Times New Roman"/>
          <w:color w:val="0000FF"/>
          <w:sz w:val="24"/>
          <w:szCs w:val="24"/>
          <w:lang w:eastAsia="ar-SA"/>
        </w:rPr>
        <w:t>неприостановление деятельности участника закупки</w:t>
      </w:r>
      <w:r w:rsidRPr="003C7F2F">
        <w:rPr>
          <w:rFonts w:ascii="Times New Roman" w:eastAsia="Times New Roman" w:hAnsi="Times New Roman" w:cs="Times New Roman"/>
          <w:sz w:val="24"/>
          <w:szCs w:val="24"/>
          <w:lang w:eastAsia="ar-SA"/>
        </w:rPr>
        <w:t xml:space="preserve"> в порядке, установленном Кодексом Российской Федерации об административных правонарушениях, на дату подачи заявки на участие в закупке;</w:t>
      </w:r>
    </w:p>
    <w:p w:rsidR="003C7F2F" w:rsidRPr="003C7F2F" w:rsidRDefault="003C7F2F" w:rsidP="003C7F2F">
      <w:pPr>
        <w:suppressAutoHyphens/>
        <w:autoSpaceDE w:val="0"/>
        <w:autoSpaceDN w:val="0"/>
        <w:adjustRightInd w:val="0"/>
        <w:spacing w:after="0" w:line="240" w:lineRule="auto"/>
        <w:ind w:firstLine="176"/>
        <w:jc w:val="both"/>
        <w:rPr>
          <w:rFonts w:ascii="Times New Roman" w:eastAsia="Times New Roman" w:hAnsi="Times New Roman" w:cs="Times New Roman"/>
          <w:sz w:val="24"/>
          <w:szCs w:val="24"/>
          <w:lang w:eastAsia="ar-SA"/>
        </w:rPr>
      </w:pPr>
      <w:r w:rsidRPr="003C7F2F">
        <w:rPr>
          <w:rFonts w:ascii="Times New Roman" w:eastAsia="Times New Roman" w:hAnsi="Times New Roman" w:cs="Times New Roman"/>
          <w:color w:val="0000FF"/>
          <w:sz w:val="24"/>
          <w:szCs w:val="24"/>
          <w:lang w:eastAsia="ar-SA"/>
        </w:rPr>
        <w:t>4)</w:t>
      </w:r>
      <w:r w:rsidRPr="003C7F2F">
        <w:rPr>
          <w:rFonts w:ascii="Times New Roman" w:eastAsia="Times New Roman" w:hAnsi="Times New Roman" w:cs="Times New Roman"/>
          <w:sz w:val="24"/>
          <w:szCs w:val="24"/>
          <w:lang w:eastAsia="ar-SA"/>
        </w:rPr>
        <w:t xml:space="preserve"> </w:t>
      </w:r>
      <w:r w:rsidRPr="003C7F2F">
        <w:rPr>
          <w:rFonts w:ascii="Times New Roman" w:eastAsia="Times New Roman" w:hAnsi="Times New Roman" w:cs="Times New Roman"/>
          <w:color w:val="0000FF"/>
          <w:sz w:val="24"/>
          <w:szCs w:val="24"/>
          <w:lang w:eastAsia="ar-SA"/>
        </w:rPr>
        <w:t>отсутствие у участника закупки недоимки по налогам, сборам,</w:t>
      </w:r>
      <w:r w:rsidRPr="003C7F2F">
        <w:rPr>
          <w:rFonts w:ascii="Times New Roman" w:eastAsia="Times New Roman" w:hAnsi="Times New Roman" w:cs="Times New Roman"/>
          <w:sz w:val="24"/>
          <w:szCs w:val="24"/>
          <w:lang w:eastAsia="ar-SA"/>
        </w:rPr>
        <w:t xml:space="preserve">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7F2F" w:rsidRPr="003C7F2F" w:rsidRDefault="003C7F2F" w:rsidP="003C7F2F">
      <w:pPr>
        <w:suppressAutoHyphens/>
        <w:autoSpaceDE w:val="0"/>
        <w:autoSpaceDN w:val="0"/>
        <w:adjustRightInd w:val="0"/>
        <w:spacing w:after="0" w:line="240" w:lineRule="auto"/>
        <w:ind w:firstLine="176"/>
        <w:jc w:val="both"/>
        <w:rPr>
          <w:rFonts w:ascii="Times New Roman" w:eastAsia="Times New Roman" w:hAnsi="Times New Roman" w:cs="Times New Roman"/>
          <w:sz w:val="24"/>
          <w:szCs w:val="24"/>
          <w:lang w:eastAsia="ar-SA"/>
        </w:rPr>
      </w:pPr>
      <w:r w:rsidRPr="003C7F2F">
        <w:rPr>
          <w:rFonts w:ascii="Times New Roman" w:eastAsia="Times New Roman" w:hAnsi="Times New Roman" w:cs="Times New Roman"/>
          <w:color w:val="0000FF"/>
          <w:sz w:val="24"/>
          <w:szCs w:val="24"/>
          <w:lang w:eastAsia="ar-SA"/>
        </w:rPr>
        <w:t>5)</w:t>
      </w:r>
      <w:r w:rsidRPr="003C7F2F">
        <w:rPr>
          <w:rFonts w:ascii="Times New Roman" w:eastAsia="Times New Roman" w:hAnsi="Times New Roman" w:cs="Times New Roman"/>
          <w:sz w:val="24"/>
          <w:szCs w:val="24"/>
          <w:lang w:eastAsia="ar-SA"/>
        </w:rPr>
        <w:t xml:space="preserve"> </w:t>
      </w:r>
      <w:r w:rsidRPr="003C7F2F">
        <w:rPr>
          <w:rFonts w:ascii="Times New Roman" w:eastAsia="Times New Roman" w:hAnsi="Times New Roman" w:cs="Times New Roman"/>
          <w:color w:val="0000FF"/>
          <w:sz w:val="24"/>
          <w:szCs w:val="24"/>
          <w:lang w:eastAsia="ar-SA"/>
        </w:rPr>
        <w:t>отсутствие</w:t>
      </w:r>
      <w:r w:rsidRPr="003C7F2F">
        <w:rPr>
          <w:rFonts w:ascii="Times New Roman" w:eastAsia="Times New Roman" w:hAnsi="Times New Roman" w:cs="Times New Roman"/>
          <w:sz w:val="24"/>
          <w:szCs w:val="24"/>
          <w:lang w:eastAsia="ar-SA"/>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3C7F2F">
        <w:rPr>
          <w:rFonts w:ascii="Times New Roman" w:eastAsia="Times New Roman" w:hAnsi="Times New Roman" w:cs="Times New Roman"/>
          <w:color w:val="0000FF"/>
          <w:sz w:val="24"/>
          <w:szCs w:val="24"/>
          <w:lang w:eastAsia="ar-SA"/>
        </w:rPr>
        <w:t>судимости за преступления в сфере экономики</w:t>
      </w:r>
      <w:r w:rsidRPr="003C7F2F">
        <w:rPr>
          <w:rFonts w:ascii="Times New Roman" w:eastAsia="Times New Roman" w:hAnsi="Times New Roman" w:cs="Times New Roman"/>
          <w:sz w:val="24"/>
          <w:szCs w:val="24"/>
          <w:lang w:eastAsia="ar-SA"/>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7F2F" w:rsidRPr="003C7F2F" w:rsidRDefault="003C7F2F" w:rsidP="003C7F2F">
      <w:pPr>
        <w:suppressAutoHyphens/>
        <w:autoSpaceDE w:val="0"/>
        <w:autoSpaceDN w:val="0"/>
        <w:adjustRightInd w:val="0"/>
        <w:spacing w:after="0" w:line="240" w:lineRule="auto"/>
        <w:ind w:firstLine="176"/>
        <w:jc w:val="both"/>
        <w:rPr>
          <w:rFonts w:ascii="Times New Roman" w:eastAsia="Times New Roman" w:hAnsi="Times New Roman" w:cs="Times New Roman"/>
          <w:sz w:val="24"/>
          <w:szCs w:val="24"/>
          <w:lang w:eastAsia="ar-SA"/>
        </w:rPr>
      </w:pPr>
      <w:r w:rsidRPr="003C7F2F">
        <w:rPr>
          <w:rFonts w:ascii="Times New Roman" w:eastAsia="Times New Roman" w:hAnsi="Times New Roman" w:cs="Times New Roman"/>
          <w:color w:val="0000FF"/>
          <w:sz w:val="24"/>
          <w:szCs w:val="24"/>
          <w:lang w:eastAsia="ar-SA"/>
        </w:rPr>
        <w:t>5.1)</w:t>
      </w:r>
      <w:r w:rsidRPr="003C7F2F">
        <w:rPr>
          <w:rFonts w:ascii="Times New Roman" w:eastAsia="Times New Roman" w:hAnsi="Times New Roman" w:cs="Times New Roman"/>
          <w:sz w:val="24"/>
          <w:szCs w:val="24"/>
          <w:lang w:eastAsia="ar-SA"/>
        </w:rPr>
        <w:t xml:space="preserve"> участник закупки - юридическое лицо, которое в течение двух лет до момента подачи заявки на участие в закупке </w:t>
      </w:r>
      <w:r w:rsidRPr="003C7F2F">
        <w:rPr>
          <w:rFonts w:ascii="Times New Roman" w:eastAsia="Times New Roman" w:hAnsi="Times New Roman" w:cs="Times New Roman"/>
          <w:color w:val="0000FF"/>
          <w:sz w:val="24"/>
          <w:szCs w:val="24"/>
          <w:lang w:eastAsia="ar-SA"/>
        </w:rPr>
        <w:t xml:space="preserve">не было привлечено к административной ответственности </w:t>
      </w:r>
      <w:r w:rsidRPr="003C7F2F">
        <w:rPr>
          <w:rFonts w:ascii="Times New Roman" w:eastAsia="Times New Roman" w:hAnsi="Times New Roman" w:cs="Times New Roman"/>
          <w:sz w:val="24"/>
          <w:szCs w:val="24"/>
          <w:lang w:eastAsia="ar-SA"/>
        </w:rPr>
        <w:t xml:space="preserve">за совершение административного правонарушения, предусмотренного </w:t>
      </w:r>
      <w:r w:rsidRPr="003C7F2F">
        <w:rPr>
          <w:rFonts w:ascii="Times New Roman" w:eastAsia="Times New Roman" w:hAnsi="Times New Roman" w:cs="Times New Roman"/>
          <w:color w:val="0000FF"/>
          <w:sz w:val="24"/>
          <w:szCs w:val="24"/>
          <w:lang w:eastAsia="ar-SA"/>
        </w:rPr>
        <w:t>статьей 19.28</w:t>
      </w:r>
      <w:r w:rsidRPr="003C7F2F">
        <w:rPr>
          <w:rFonts w:ascii="Times New Roman" w:eastAsia="Times New Roman" w:hAnsi="Times New Roman" w:cs="Times New Roman"/>
          <w:b/>
          <w:sz w:val="24"/>
          <w:szCs w:val="24"/>
          <w:lang w:eastAsia="ar-SA"/>
        </w:rPr>
        <w:t xml:space="preserve"> </w:t>
      </w:r>
      <w:r w:rsidRPr="003C7F2F">
        <w:rPr>
          <w:rFonts w:ascii="Times New Roman" w:eastAsia="Times New Roman" w:hAnsi="Times New Roman" w:cs="Times New Roman"/>
          <w:sz w:val="24"/>
          <w:szCs w:val="24"/>
          <w:lang w:eastAsia="ar-SA"/>
        </w:rPr>
        <w:t>Кодекса Российской Федерации об административных правонарушениях;</w:t>
      </w:r>
    </w:p>
    <w:p w:rsidR="003C7F2F" w:rsidRPr="003C7F2F" w:rsidRDefault="003C7F2F" w:rsidP="003C7F2F">
      <w:pPr>
        <w:suppressAutoHyphens/>
        <w:autoSpaceDE w:val="0"/>
        <w:autoSpaceDN w:val="0"/>
        <w:adjustRightInd w:val="0"/>
        <w:spacing w:after="0" w:line="240" w:lineRule="auto"/>
        <w:ind w:firstLine="176"/>
        <w:jc w:val="both"/>
        <w:rPr>
          <w:rFonts w:ascii="Times New Roman" w:eastAsia="Times New Roman" w:hAnsi="Times New Roman" w:cs="Times New Roman"/>
          <w:sz w:val="24"/>
          <w:szCs w:val="24"/>
          <w:lang w:eastAsia="ar-SA"/>
        </w:rPr>
      </w:pPr>
      <w:r w:rsidRPr="003C7F2F">
        <w:rPr>
          <w:rFonts w:ascii="Times New Roman" w:eastAsia="Times New Roman" w:hAnsi="Times New Roman" w:cs="Times New Roman"/>
          <w:color w:val="0000FF"/>
          <w:sz w:val="24"/>
          <w:szCs w:val="24"/>
          <w:lang w:eastAsia="ar-SA"/>
        </w:rPr>
        <w:lastRenderedPageBreak/>
        <w:t>6)</w:t>
      </w:r>
      <w:r w:rsidRPr="003C7F2F">
        <w:rPr>
          <w:rFonts w:ascii="Times New Roman" w:eastAsia="Times New Roman" w:hAnsi="Times New Roman" w:cs="Times New Roman"/>
          <w:sz w:val="24"/>
          <w:szCs w:val="24"/>
          <w:lang w:eastAsia="ar-SA"/>
        </w:rPr>
        <w:t xml:space="preserve"> </w:t>
      </w:r>
      <w:r w:rsidRPr="003C7F2F">
        <w:rPr>
          <w:rFonts w:ascii="Times New Roman" w:eastAsia="Times New Roman" w:hAnsi="Times New Roman" w:cs="Times New Roman"/>
          <w:color w:val="0000FF"/>
          <w:sz w:val="24"/>
          <w:szCs w:val="24"/>
          <w:lang w:eastAsia="ar-SA"/>
        </w:rPr>
        <w:t>обладание участником закупки исключительными правами на результаты интеллектуальной деятельности</w:t>
      </w:r>
      <w:r w:rsidRPr="003C7F2F">
        <w:rPr>
          <w:rFonts w:ascii="Times New Roman" w:eastAsia="Times New Roman" w:hAnsi="Times New Roman" w:cs="Times New Roman"/>
          <w:sz w:val="24"/>
          <w:szCs w:val="24"/>
          <w:lang w:eastAsia="ar-SA"/>
        </w:rPr>
        <w:t xml:space="preserve">,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3C7F2F">
        <w:rPr>
          <w:rFonts w:ascii="Times New Roman" w:eastAsia="Times New Roman" w:hAnsi="Times New Roman" w:cs="Times New Roman"/>
          <w:b/>
          <w:i/>
          <w:color w:val="0000FF"/>
          <w:sz w:val="24"/>
          <w:szCs w:val="24"/>
          <w:lang w:eastAsia="ar-SA"/>
        </w:rPr>
        <w:t>не установлено</w:t>
      </w:r>
      <w:r w:rsidRPr="003C7F2F">
        <w:rPr>
          <w:rFonts w:ascii="Times New Roman" w:eastAsia="Times New Roman" w:hAnsi="Times New Roman" w:cs="Times New Roman"/>
          <w:b/>
          <w:color w:val="0000FF"/>
          <w:sz w:val="24"/>
          <w:szCs w:val="24"/>
          <w:lang w:eastAsia="ar-SA"/>
        </w:rPr>
        <w:t>;</w:t>
      </w:r>
    </w:p>
    <w:p w:rsidR="003C7F2F" w:rsidRPr="003C7F2F" w:rsidRDefault="003C7F2F" w:rsidP="003C7F2F">
      <w:pPr>
        <w:suppressAutoHyphens/>
        <w:autoSpaceDE w:val="0"/>
        <w:autoSpaceDN w:val="0"/>
        <w:adjustRightInd w:val="0"/>
        <w:spacing w:after="0" w:line="240" w:lineRule="auto"/>
        <w:ind w:firstLine="176"/>
        <w:jc w:val="both"/>
        <w:rPr>
          <w:rFonts w:ascii="Times New Roman" w:eastAsia="Times New Roman" w:hAnsi="Times New Roman" w:cs="Times New Roman"/>
          <w:sz w:val="24"/>
          <w:szCs w:val="24"/>
          <w:lang w:eastAsia="ar-SA"/>
        </w:rPr>
      </w:pPr>
      <w:r w:rsidRPr="003C7F2F">
        <w:rPr>
          <w:rFonts w:ascii="Times New Roman" w:eastAsia="Times New Roman" w:hAnsi="Times New Roman" w:cs="Times New Roman"/>
          <w:color w:val="0000FF"/>
          <w:sz w:val="24"/>
          <w:szCs w:val="24"/>
          <w:lang w:eastAsia="ar-SA"/>
        </w:rPr>
        <w:t>7)</w:t>
      </w:r>
      <w:r w:rsidRPr="003C7F2F">
        <w:rPr>
          <w:rFonts w:ascii="Times New Roman" w:eastAsia="Times New Roman" w:hAnsi="Times New Roman" w:cs="Times New Roman"/>
          <w:sz w:val="24"/>
          <w:szCs w:val="24"/>
          <w:lang w:eastAsia="ar-SA"/>
        </w:rPr>
        <w:t xml:space="preserve"> отсутствие между участником закупки и заказчиком </w:t>
      </w:r>
      <w:r w:rsidRPr="003C7F2F">
        <w:rPr>
          <w:rFonts w:ascii="Times New Roman" w:eastAsia="Times New Roman" w:hAnsi="Times New Roman" w:cs="Times New Roman"/>
          <w:color w:val="0000FF"/>
          <w:sz w:val="24"/>
          <w:szCs w:val="24"/>
          <w:lang w:eastAsia="ar-SA"/>
        </w:rPr>
        <w:t>конфликта интересов,</w:t>
      </w:r>
      <w:r w:rsidRPr="003C7F2F">
        <w:rPr>
          <w:rFonts w:ascii="Times New Roman" w:eastAsia="Times New Roman" w:hAnsi="Times New Roman" w:cs="Times New Roman"/>
          <w:sz w:val="24"/>
          <w:szCs w:val="24"/>
          <w:lang w:eastAsia="ar-SA"/>
        </w:rPr>
        <w:t xml:space="preserve">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7F2F" w:rsidRPr="003C7F2F" w:rsidRDefault="003C7F2F" w:rsidP="003C7F2F">
      <w:pPr>
        <w:suppressAutoHyphens/>
        <w:autoSpaceDE w:val="0"/>
        <w:autoSpaceDN w:val="0"/>
        <w:adjustRightInd w:val="0"/>
        <w:spacing w:after="0" w:line="240" w:lineRule="auto"/>
        <w:ind w:firstLine="176"/>
        <w:jc w:val="both"/>
        <w:rPr>
          <w:rFonts w:ascii="Times New Roman" w:eastAsia="Times New Roman" w:hAnsi="Times New Roman" w:cs="Times New Roman"/>
          <w:color w:val="0000FF"/>
          <w:sz w:val="24"/>
          <w:szCs w:val="24"/>
          <w:lang w:eastAsia="ar-SA"/>
        </w:rPr>
      </w:pPr>
      <w:r w:rsidRPr="003C7F2F">
        <w:rPr>
          <w:rFonts w:ascii="Times New Roman" w:eastAsia="Times New Roman" w:hAnsi="Times New Roman" w:cs="Times New Roman"/>
          <w:color w:val="0000FF"/>
          <w:sz w:val="24"/>
          <w:szCs w:val="24"/>
          <w:lang w:eastAsia="ar-SA"/>
        </w:rPr>
        <w:t>8)</w:t>
      </w:r>
      <w:r w:rsidRPr="003C7F2F">
        <w:rPr>
          <w:rFonts w:ascii="Times New Roman" w:eastAsia="Times New Roman" w:hAnsi="Times New Roman" w:cs="Times New Roman"/>
          <w:sz w:val="24"/>
          <w:szCs w:val="24"/>
          <w:lang w:eastAsia="ar-SA"/>
        </w:rPr>
        <w:t xml:space="preserve"> участник закупки не является </w:t>
      </w:r>
      <w:r w:rsidRPr="003C7F2F">
        <w:rPr>
          <w:rFonts w:ascii="Times New Roman" w:eastAsia="Times New Roman" w:hAnsi="Times New Roman" w:cs="Times New Roman"/>
          <w:color w:val="0000FF"/>
          <w:sz w:val="24"/>
          <w:szCs w:val="24"/>
          <w:lang w:eastAsia="ar-SA"/>
        </w:rPr>
        <w:t>офшорной компанией;</w:t>
      </w:r>
    </w:p>
    <w:p w:rsidR="003C7F2F" w:rsidRPr="003C7F2F" w:rsidRDefault="003C7F2F" w:rsidP="003C7F2F">
      <w:pPr>
        <w:suppressAutoHyphens/>
        <w:autoSpaceDE w:val="0"/>
        <w:autoSpaceDN w:val="0"/>
        <w:adjustRightInd w:val="0"/>
        <w:spacing w:after="0" w:line="240" w:lineRule="auto"/>
        <w:ind w:firstLine="176"/>
        <w:jc w:val="both"/>
        <w:rPr>
          <w:rFonts w:ascii="Times New Roman" w:eastAsia="Calibri" w:hAnsi="Times New Roman" w:cs="Times New Roman"/>
          <w:sz w:val="24"/>
          <w:szCs w:val="24"/>
          <w:lang w:eastAsia="ar-SA"/>
        </w:rPr>
      </w:pPr>
      <w:r w:rsidRPr="003C7F2F">
        <w:rPr>
          <w:rFonts w:ascii="Times New Roman" w:eastAsia="Calibri" w:hAnsi="Times New Roman" w:cs="Times New Roman"/>
          <w:color w:val="0000FF"/>
          <w:sz w:val="24"/>
          <w:szCs w:val="24"/>
          <w:lang w:eastAsia="ar-SA"/>
        </w:rPr>
        <w:t>9)</w:t>
      </w:r>
      <w:r w:rsidRPr="003C7F2F">
        <w:rPr>
          <w:rFonts w:ascii="Times New Roman" w:eastAsia="Calibri" w:hAnsi="Times New Roman" w:cs="Times New Roman"/>
          <w:sz w:val="24"/>
          <w:szCs w:val="24"/>
          <w:lang w:eastAsia="ar-SA"/>
        </w:rPr>
        <w:t xml:space="preserve"> отсутствие у участника </w:t>
      </w:r>
      <w:r w:rsidRPr="003C7F2F">
        <w:rPr>
          <w:rFonts w:ascii="Times New Roman" w:eastAsia="Calibri" w:hAnsi="Times New Roman" w:cs="Times New Roman"/>
          <w:color w:val="0000FF"/>
          <w:sz w:val="24"/>
          <w:szCs w:val="24"/>
          <w:lang w:eastAsia="ar-SA"/>
        </w:rPr>
        <w:t>закупки ограничений для участия в закупках</w:t>
      </w:r>
      <w:r w:rsidRPr="003C7F2F">
        <w:rPr>
          <w:rFonts w:ascii="Times New Roman" w:eastAsia="Calibri" w:hAnsi="Times New Roman" w:cs="Times New Roman"/>
          <w:sz w:val="24"/>
          <w:szCs w:val="24"/>
          <w:lang w:eastAsia="ar-SA"/>
        </w:rPr>
        <w:t>, установленных законодательством Российской Федерации;</w:t>
      </w:r>
    </w:p>
    <w:p w:rsidR="003C7F2F" w:rsidRPr="003C7F2F" w:rsidRDefault="003C7F2F" w:rsidP="003C7F2F">
      <w:pPr>
        <w:widowControl w:val="0"/>
        <w:tabs>
          <w:tab w:val="left" w:pos="-360"/>
          <w:tab w:val="left" w:pos="0"/>
          <w:tab w:val="left" w:pos="567"/>
        </w:tabs>
        <w:suppressAutoHyphens/>
        <w:spacing w:before="100" w:after="0" w:line="240" w:lineRule="auto"/>
        <w:jc w:val="both"/>
        <w:rPr>
          <w:rFonts w:ascii="Times New Roman" w:eastAsia="Times New Roman" w:hAnsi="Times New Roman" w:cs="Times New Roman"/>
          <w:sz w:val="24"/>
          <w:szCs w:val="24"/>
          <w:lang w:eastAsia="ar-SA"/>
        </w:rPr>
      </w:pPr>
      <w:r w:rsidRPr="003C7F2F">
        <w:rPr>
          <w:rFonts w:ascii="Times New Roman" w:eastAsia="Times New Roman" w:hAnsi="Times New Roman" w:cs="Times New Roman"/>
          <w:sz w:val="24"/>
          <w:szCs w:val="24"/>
          <w:lang w:eastAsia="ar-SA"/>
        </w:rPr>
        <w:t xml:space="preserve">Заказчиком установлено требование об </w:t>
      </w:r>
      <w:r w:rsidRPr="003C7F2F">
        <w:rPr>
          <w:rFonts w:ascii="Times New Roman" w:eastAsia="Times New Roman" w:hAnsi="Times New Roman" w:cs="Times New Roman"/>
          <w:color w:val="0000FF"/>
          <w:sz w:val="24"/>
          <w:szCs w:val="24"/>
          <w:lang w:eastAsia="ar-SA"/>
        </w:rPr>
        <w:t xml:space="preserve">отсутствии в предусмотренном Законом реестре недобросовестных поставщиков </w:t>
      </w:r>
      <w:r w:rsidRPr="003C7F2F">
        <w:rPr>
          <w:rFonts w:ascii="Times New Roman" w:eastAsia="Times New Roman" w:hAnsi="Times New Roman" w:cs="Times New Roman"/>
          <w:sz w:val="24"/>
          <w:szCs w:val="24"/>
          <w:lang w:eastAsia="ar-SA"/>
        </w:rPr>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C074A" w:rsidRDefault="003C7F2F" w:rsidP="003C7F2F">
      <w:pPr>
        <w:widowControl w:val="0"/>
        <w:suppressAutoHyphens/>
        <w:autoSpaceDE w:val="0"/>
        <w:autoSpaceDN w:val="0"/>
        <w:adjustRightInd w:val="0"/>
        <w:spacing w:after="0" w:line="240" w:lineRule="auto"/>
        <w:ind w:firstLine="176"/>
        <w:jc w:val="both"/>
        <w:outlineLvl w:val="1"/>
      </w:pPr>
      <w:r w:rsidRPr="003C7F2F">
        <w:rPr>
          <w:rFonts w:ascii="Times New Roman" w:eastAsia="Times New Roman" w:hAnsi="Times New Roman" w:cs="Times New Roman"/>
          <w:i/>
          <w:color w:val="0000FF"/>
          <w:sz w:val="24"/>
          <w:szCs w:val="24"/>
          <w:lang w:eastAsia="ar-SA"/>
        </w:rPr>
        <w:t>Указанные требования предъявляются в равной мере ко всем участникам закупки</w:t>
      </w:r>
      <w:r w:rsidRPr="003C7F2F">
        <w:rPr>
          <w:rFonts w:ascii="Times New Roman" w:eastAsia="Times New Roman" w:hAnsi="Times New Roman" w:cs="Times New Roman"/>
          <w:sz w:val="24"/>
          <w:szCs w:val="24"/>
          <w:lang w:eastAsia="ar-SA"/>
        </w:rPr>
        <w:t>.</w:t>
      </w:r>
      <w:bookmarkStart w:id="0" w:name="_GoBack"/>
      <w:bookmarkEnd w:id="0"/>
    </w:p>
    <w:sectPr w:rsidR="000C0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E4"/>
    <w:rsid w:val="000C074A"/>
    <w:rsid w:val="003C7F2F"/>
    <w:rsid w:val="00844AE4"/>
    <w:rsid w:val="00ED5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C9C89-76C1-4EFD-A96B-795642F9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Ольга Сергеевна</dc:creator>
  <cp:keywords/>
  <dc:description/>
  <cp:lastModifiedBy>Симонова Ольга Сергеевна</cp:lastModifiedBy>
  <cp:revision>3</cp:revision>
  <dcterms:created xsi:type="dcterms:W3CDTF">2020-05-18T09:26:00Z</dcterms:created>
  <dcterms:modified xsi:type="dcterms:W3CDTF">2020-05-25T10:56:00Z</dcterms:modified>
</cp:coreProperties>
</file>