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03" w:rsidRDefault="0012760D" w:rsidP="005629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562903">
        <w:rPr>
          <w:rFonts w:ascii="Times New Roman" w:eastAsia="Times New Roman" w:hAnsi="Times New Roman" w:cs="Times New Roman"/>
          <w:sz w:val="26"/>
          <w:szCs w:val="26"/>
        </w:rPr>
        <w:t>Предъявляемые к участникам электронного аукциона требования:</w:t>
      </w:r>
    </w:p>
    <w:p w:rsidR="00562903" w:rsidRDefault="00562903" w:rsidP="0056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являющихся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объектом закупки</w:t>
      </w:r>
      <w:r w:rsidR="00E24D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не установлено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62903" w:rsidRDefault="00562903" w:rsidP="0056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непроведение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62903" w:rsidRDefault="00562903" w:rsidP="0056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62903" w:rsidRDefault="00562903" w:rsidP="0056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62903" w:rsidRDefault="00562903" w:rsidP="0056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62903" w:rsidRDefault="00562903" w:rsidP="0056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62903" w:rsidRDefault="00562903" w:rsidP="005629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неполнородными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</w:t>
      </w:r>
      <w:r w:rsidR="00FB40A8">
        <w:rPr>
          <w:rFonts w:ascii="Times New Roman" w:eastAsia="Times New Roman" w:hAnsi="Times New Roman" w:cs="Times New Roman"/>
          <w:sz w:val="26"/>
          <w:szCs w:val="26"/>
        </w:rPr>
        <w:t>согласно части 1 статьи 31 Федерального закона 44-ФЗ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62903" w:rsidRDefault="00562903" w:rsidP="005629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8) участник закупки не является офшорной компанией;</w:t>
      </w:r>
    </w:p>
    <w:p w:rsidR="00562903" w:rsidRDefault="00562903" w:rsidP="005629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9) требование об отсутствии в реестре недобросовестных поставщиков (подрядчиков, исполнителей), предусмотренном статьей 104 Федерального закона № 44-ФЗ,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562903" w:rsidRDefault="00562903" w:rsidP="005629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10) отсутствие у участника закупки ограничений для участия  в закупках, установленных законодательством Российской Федерации.</w:t>
      </w:r>
    </w:p>
    <w:p w:rsidR="00562903" w:rsidRDefault="00562903" w:rsidP="005629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Преимущества, предоставляемые участникам закупки, являющимся учреждениями и предприятиями уголовно-исполнительной системы: не установлены.</w:t>
      </w:r>
    </w:p>
    <w:p w:rsidR="00562903" w:rsidRDefault="00562903" w:rsidP="005629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Преимущества, предоставляемые участникам закупки, являющимся организациями инвалидов:  не установлены. </w:t>
      </w:r>
    </w:p>
    <w:p w:rsidR="00562903" w:rsidRDefault="00562903" w:rsidP="0056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Ограничения, связанные с участием в закупке только субъектов малого предпринимательства и социально ориентированных некоммерческих организаций: </w:t>
      </w:r>
      <w:r w:rsidRPr="00562903">
        <w:rPr>
          <w:rFonts w:ascii="Times New Roman" w:eastAsia="Times New Roman" w:hAnsi="Times New Roman" w:cs="Times New Roman"/>
          <w:sz w:val="26"/>
          <w:szCs w:val="26"/>
        </w:rPr>
        <w:t>не установлены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562903" w:rsidRDefault="00562903" w:rsidP="00562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не установлены.</w:t>
      </w:r>
    </w:p>
    <w:p w:rsidR="00562903" w:rsidRDefault="00562903" w:rsidP="0056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(в случае, если данные условия, запреты, ограничения установлены заказчиком в документации об электронном аукционе в соответствии со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14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№44-ФЗ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562903" w:rsidRDefault="00562903" w:rsidP="0056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Устанавливаются ограничения допуска в соответствии с Постановлением Правительства Российской Федерации от 05.02.2015 №102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 </w:t>
      </w:r>
    </w:p>
    <w:p w:rsidR="00562903" w:rsidRDefault="00562903" w:rsidP="0056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Заказчик отклоняет все заявки, содержащие предложения о поставке медицинских изделий, включенных в перечень и происходящих из иностранных государств (за исключением государств - членов Евразийского экономического союза), при условии, что на участие в аукционе подано не менее 2 удовлетворяющих требованиям  извещения об осуществлении закупки и (или) документации об аукционе заявок, которые одновременно: </w:t>
      </w:r>
    </w:p>
    <w:p w:rsidR="00562903" w:rsidRDefault="00562903" w:rsidP="0056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содержат предложения о поставке отдельных видов медицинских изделий, включенных в перечень, утвержденный Постановлением Правительства Российской Федерации от 05.02.2015 №102, страной происхождения которых  являются только государства - члены Евразийского экономического союза;</w:t>
      </w:r>
    </w:p>
    <w:p w:rsidR="00562903" w:rsidRDefault="00562903" w:rsidP="0056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заявок.</w:t>
      </w:r>
    </w:p>
    <w:p w:rsidR="00562903" w:rsidRDefault="00562903" w:rsidP="0056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если заявка, которая содержит предложение о поставке отдельных видов медицинских изделий, включенных в перечень и происходящих из иностранных государств (за исключением государств - членов Евразийского экономического союза), не отклоняется в соответствии с установленными вышеуказанным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Министерством экономического развития Российской Федерации</w:t>
      </w:r>
    </w:p>
    <w:p w:rsidR="00562903" w:rsidRDefault="00562903" w:rsidP="00562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Подтверждением страны происхождения медицинских изделий, включенных в перечень, является </w:t>
      </w:r>
      <w:r w:rsidRPr="00680284">
        <w:rPr>
          <w:rFonts w:ascii="Times New Roman" w:eastAsia="Times New Roman" w:hAnsi="Times New Roman" w:cs="Times New Roman"/>
          <w:sz w:val="26"/>
          <w:szCs w:val="26"/>
          <w:u w:val="single"/>
        </w:rPr>
        <w:t>сертификат о происхождении товара</w:t>
      </w:r>
      <w:r>
        <w:rPr>
          <w:rFonts w:ascii="Times New Roman" w:eastAsia="Times New Roman" w:hAnsi="Times New Roman" w:cs="Times New Roman"/>
          <w:sz w:val="26"/>
          <w:szCs w:val="26"/>
        </w:rPr>
        <w:t>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</w:p>
    <w:p w:rsidR="009E55C1" w:rsidRDefault="00680284">
      <w:bookmarkStart w:id="0" w:name="_GoBack"/>
      <w:bookmarkEnd w:id="0"/>
    </w:p>
    <w:sectPr w:rsidR="009E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5"/>
    <w:rsid w:val="00014BDA"/>
    <w:rsid w:val="00043915"/>
    <w:rsid w:val="00070C0F"/>
    <w:rsid w:val="000C5C5C"/>
    <w:rsid w:val="0012760D"/>
    <w:rsid w:val="00562903"/>
    <w:rsid w:val="00680284"/>
    <w:rsid w:val="00A640E7"/>
    <w:rsid w:val="00E24DC5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EF17F64EEA73E96B4794FFCF6511DF79ECC40C93C0E3D4B8DE8F8065FF7D103F29E74E70B1F6F1W9n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Анна Владиславовна</dc:creator>
  <cp:lastModifiedBy>Тапикова Виолетта Олеговна</cp:lastModifiedBy>
  <cp:revision>4</cp:revision>
  <dcterms:created xsi:type="dcterms:W3CDTF">2020-08-06T09:29:00Z</dcterms:created>
  <dcterms:modified xsi:type="dcterms:W3CDTF">2020-08-06T09:32:00Z</dcterms:modified>
</cp:coreProperties>
</file>