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2B49">
        <w:rPr>
          <w:bCs/>
          <w:color w:val="000000" w:themeColor="text1"/>
        </w:rPr>
        <w:t>являющихся</w:t>
      </w:r>
      <w:proofErr w:type="gramEnd"/>
      <w:r w:rsidRPr="00F52B49">
        <w:rPr>
          <w:bCs/>
          <w:color w:val="000000" w:themeColor="text1"/>
        </w:rPr>
        <w:t xml:space="preserve"> объектом закупки – установлено:</w:t>
      </w:r>
    </w:p>
    <w:p w:rsidR="004703F9" w:rsidRPr="00F52B49" w:rsidRDefault="004703F9" w:rsidP="00C86200">
      <w:pPr>
        <w:keepNext/>
        <w:ind w:firstLine="567"/>
        <w:jc w:val="both"/>
        <w:rPr>
          <w:color w:val="000000" w:themeColor="text1"/>
        </w:rPr>
      </w:pPr>
      <w:proofErr w:type="gramStart"/>
      <w:r w:rsidRPr="00F52B49">
        <w:rPr>
          <w:bCs/>
          <w:color w:val="000000" w:themeColor="text1"/>
        </w:rPr>
        <w:t xml:space="preserve">- </w:t>
      </w:r>
      <w:r w:rsidRPr="00F52B49">
        <w:rPr>
          <w:rFonts w:eastAsia="Arial"/>
          <w:color w:val="000000" w:themeColor="text1"/>
          <w:spacing w:val="-1"/>
          <w:kern w:val="3"/>
          <w:lang w:eastAsia="zh-CN" w:bidi="hi-IN"/>
        </w:rPr>
        <w:t xml:space="preserve">Наличие у участника закупки </w:t>
      </w:r>
      <w:r w:rsidR="00685041" w:rsidRPr="00C63629">
        <w:t xml:space="preserve">- </w:t>
      </w:r>
      <w:r w:rsidR="00143C6F" w:rsidRPr="00793865">
        <w:t>действующей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00143C6F" w:rsidRPr="00793865">
        <w:t xml:space="preserve"> </w:t>
      </w:r>
      <w:proofErr w:type="gramStart"/>
      <w:r w:rsidR="00143C6F" w:rsidRPr="00793865">
        <w:t>территории инновационного центра «</w:t>
      </w:r>
      <w:proofErr w:type="spellStart"/>
      <w:r w:rsidR="00143C6F" w:rsidRPr="00793865">
        <w:t>Сколково</w:t>
      </w:r>
      <w:proofErr w:type="spellEnd"/>
      <w:r w:rsidR="00143C6F" w:rsidRPr="00793865">
        <w:t xml:space="preserve">»)», с указанием в приложениях следующих работ (услуг): при оказании медицинской помощи при санаторно-курортном лечении организуются и выполняются работ (услуг) </w:t>
      </w:r>
      <w:r w:rsidR="00143C6F" w:rsidRPr="00793865">
        <w:rPr>
          <w:b/>
        </w:rPr>
        <w:t>по: терапии, педиатрии, кардиологии,  травматологии и ортопедии, эндокринологии, пульмонологии, гастроэнтерологии, офтальмологии;</w:t>
      </w:r>
      <w:bookmarkStart w:id="0" w:name="_GoBack"/>
      <w:bookmarkEnd w:id="0"/>
      <w:proofErr w:type="gramEnd"/>
    </w:p>
    <w:p w:rsidR="004703F9" w:rsidRPr="00F52B49" w:rsidRDefault="004703F9" w:rsidP="004703F9">
      <w:pPr>
        <w:widowControl w:val="0"/>
        <w:shd w:val="clear" w:color="auto" w:fill="FFFFFF"/>
        <w:tabs>
          <w:tab w:val="left" w:pos="1051"/>
        </w:tabs>
        <w:autoSpaceDE w:val="0"/>
        <w:autoSpaceDN w:val="0"/>
        <w:adjustRightInd w:val="0"/>
        <w:ind w:firstLine="567"/>
        <w:jc w:val="both"/>
        <w:rPr>
          <w:bCs/>
          <w:color w:val="000000" w:themeColor="text1"/>
        </w:rPr>
      </w:pPr>
      <w:r w:rsidRPr="00F52B49">
        <w:rPr>
          <w:bCs/>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2B49">
        <w:rPr>
          <w:bCs/>
          <w:color w:val="000000" w:themeColor="text1"/>
        </w:rPr>
        <w:t xml:space="preserve"> заявителя по уплате этих </w:t>
      </w:r>
      <w:proofErr w:type="gramStart"/>
      <w:r w:rsidRPr="00F52B49">
        <w:rPr>
          <w:bCs/>
          <w:color w:val="000000" w:themeColor="text1"/>
        </w:rPr>
        <w:t>сумм</w:t>
      </w:r>
      <w:proofErr w:type="gramEnd"/>
      <w:r w:rsidRPr="00F52B49">
        <w:rPr>
          <w:bCs/>
          <w:color w:val="000000" w:themeColor="text1"/>
        </w:rPr>
        <w:t xml:space="preserve"> исполненной или </w:t>
      </w:r>
      <w:proofErr w:type="gramStart"/>
      <w:r w:rsidRPr="00F52B49">
        <w:rPr>
          <w:bCs/>
          <w:color w:val="000000" w:themeColor="text1"/>
        </w:rPr>
        <w:t>которые</w:t>
      </w:r>
      <w:proofErr w:type="gramEnd"/>
      <w:r w:rsidRPr="00F52B49">
        <w:rPr>
          <w:bCs/>
          <w:color w:val="000000" w:themeColor="text1"/>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2B49">
        <w:rPr>
          <w:bCs/>
          <w:color w:val="000000" w:themeColor="text1"/>
        </w:rPr>
        <w:t>указанных</w:t>
      </w:r>
      <w:proofErr w:type="gramEnd"/>
      <w:r w:rsidRPr="00F52B49">
        <w:rPr>
          <w:bCs/>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03F9" w:rsidRPr="00F52B49" w:rsidRDefault="004703F9" w:rsidP="004703F9">
      <w:pPr>
        <w:autoSpaceDE w:val="0"/>
        <w:autoSpaceDN w:val="0"/>
        <w:adjustRightInd w:val="0"/>
        <w:ind w:firstLine="567"/>
        <w:jc w:val="both"/>
        <w:rPr>
          <w:color w:val="000000" w:themeColor="text1"/>
        </w:rPr>
      </w:pPr>
      <w:proofErr w:type="gramStart"/>
      <w:r w:rsidRPr="00F52B49">
        <w:rPr>
          <w:color w:val="000000" w:themeColor="text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52B49">
          <w:rPr>
            <w:rStyle w:val="a3"/>
            <w:color w:val="000000" w:themeColor="text1"/>
            <w:u w:val="none"/>
          </w:rPr>
          <w:t>статьями 289</w:t>
        </w:r>
      </w:hyperlink>
      <w:r w:rsidRPr="00F52B49">
        <w:rPr>
          <w:color w:val="000000" w:themeColor="text1"/>
        </w:rPr>
        <w:t xml:space="preserve">, </w:t>
      </w:r>
      <w:hyperlink r:id="rId7" w:history="1">
        <w:r w:rsidRPr="00F52B49">
          <w:rPr>
            <w:rStyle w:val="a3"/>
            <w:color w:val="000000" w:themeColor="text1"/>
            <w:u w:val="none"/>
          </w:rPr>
          <w:t>290</w:t>
        </w:r>
      </w:hyperlink>
      <w:r w:rsidRPr="00F52B49">
        <w:rPr>
          <w:color w:val="000000" w:themeColor="text1"/>
        </w:rPr>
        <w:t xml:space="preserve">, </w:t>
      </w:r>
      <w:hyperlink r:id="rId8" w:history="1">
        <w:r w:rsidRPr="00F52B49">
          <w:rPr>
            <w:rStyle w:val="a3"/>
            <w:color w:val="000000" w:themeColor="text1"/>
            <w:u w:val="none"/>
          </w:rPr>
          <w:t>291</w:t>
        </w:r>
      </w:hyperlink>
      <w:r w:rsidRPr="00F52B49">
        <w:rPr>
          <w:color w:val="000000" w:themeColor="text1"/>
        </w:rPr>
        <w:t xml:space="preserve">, </w:t>
      </w:r>
      <w:hyperlink r:id="rId9" w:history="1">
        <w:r w:rsidRPr="00F52B49">
          <w:rPr>
            <w:rStyle w:val="a3"/>
            <w:color w:val="000000" w:themeColor="text1"/>
            <w:u w:val="none"/>
          </w:rPr>
          <w:t>291.1</w:t>
        </w:r>
      </w:hyperlink>
      <w:r w:rsidRPr="00F52B49">
        <w:rPr>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2B49">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03F9" w:rsidRPr="00F52B49" w:rsidRDefault="004703F9" w:rsidP="004703F9">
      <w:pPr>
        <w:autoSpaceDE w:val="0"/>
        <w:autoSpaceDN w:val="0"/>
        <w:adjustRightInd w:val="0"/>
        <w:ind w:firstLine="567"/>
        <w:jc w:val="both"/>
        <w:rPr>
          <w:color w:val="000000" w:themeColor="text1"/>
        </w:rPr>
      </w:pPr>
      <w:r w:rsidRPr="00F52B49">
        <w:rPr>
          <w:color w:val="000000" w:themeColor="text1"/>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52B49">
          <w:rPr>
            <w:rStyle w:val="a3"/>
            <w:color w:val="000000" w:themeColor="text1"/>
            <w:u w:val="none"/>
          </w:rPr>
          <w:t>статьей 19.28</w:t>
        </w:r>
      </w:hyperlink>
      <w:r w:rsidRPr="00F52B49">
        <w:rPr>
          <w:color w:val="000000" w:themeColor="text1"/>
        </w:rPr>
        <w:t xml:space="preserve"> Кодекса Российской Федерации об административных правонарушениях;</w:t>
      </w:r>
    </w:p>
    <w:p w:rsidR="004703F9" w:rsidRPr="00F52B49" w:rsidRDefault="004703F9" w:rsidP="004703F9">
      <w:pPr>
        <w:autoSpaceDE w:val="0"/>
        <w:autoSpaceDN w:val="0"/>
        <w:adjustRightInd w:val="0"/>
        <w:ind w:firstLine="567"/>
        <w:jc w:val="both"/>
        <w:rPr>
          <w:bCs/>
          <w:color w:val="000000" w:themeColor="text1"/>
        </w:rPr>
      </w:pPr>
      <w:r w:rsidRPr="00F52B49">
        <w:rPr>
          <w:bCs/>
          <w:color w:val="000000" w:themeColor="text1"/>
        </w:rPr>
        <w:lastRenderedPageBreak/>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4703F9" w:rsidRPr="00F52B49" w:rsidRDefault="004703F9" w:rsidP="004703F9">
      <w:pPr>
        <w:autoSpaceDE w:val="0"/>
        <w:autoSpaceDN w:val="0"/>
        <w:adjustRightInd w:val="0"/>
        <w:ind w:firstLine="567"/>
        <w:jc w:val="both"/>
        <w:rPr>
          <w:bCs/>
          <w:color w:val="000000" w:themeColor="text1"/>
        </w:rPr>
      </w:pPr>
      <w:proofErr w:type="gramStart"/>
      <w:r w:rsidRPr="00F52B49">
        <w:rPr>
          <w:bCs/>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2B49">
        <w:rPr>
          <w:bCs/>
          <w:color w:val="000000" w:themeColor="text1"/>
        </w:rPr>
        <w:t xml:space="preserve"> </w:t>
      </w:r>
      <w:proofErr w:type="gramStart"/>
      <w:r w:rsidRPr="00F52B49">
        <w:rPr>
          <w:bCs/>
          <w:color w:val="000000" w:themeColor="text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52B49">
        <w:rPr>
          <w:bCs/>
          <w:color w:val="000000" w:themeColor="text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03F9" w:rsidRPr="00F52B49" w:rsidRDefault="004703F9" w:rsidP="004703F9">
      <w:pPr>
        <w:tabs>
          <w:tab w:val="left" w:pos="-176"/>
          <w:tab w:val="left" w:pos="2093"/>
        </w:tabs>
        <w:autoSpaceDE w:val="0"/>
        <w:autoSpaceDN w:val="0"/>
        <w:adjustRightInd w:val="0"/>
        <w:ind w:firstLine="567"/>
        <w:jc w:val="both"/>
        <w:rPr>
          <w:bCs/>
          <w:color w:val="000000" w:themeColor="text1"/>
        </w:rPr>
      </w:pPr>
      <w:r w:rsidRPr="00F52B49">
        <w:rPr>
          <w:bCs/>
          <w:color w:val="000000" w:themeColor="text1"/>
        </w:rPr>
        <w:t>- 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участник закупки не является офшорной компанией;</w:t>
      </w:r>
    </w:p>
    <w:p w:rsidR="004703F9" w:rsidRPr="00F52B49" w:rsidRDefault="004703F9" w:rsidP="004703F9">
      <w:pPr>
        <w:tabs>
          <w:tab w:val="left" w:pos="142"/>
          <w:tab w:val="left" w:pos="2093"/>
        </w:tabs>
        <w:autoSpaceDE w:val="0"/>
        <w:autoSpaceDN w:val="0"/>
        <w:adjustRightInd w:val="0"/>
        <w:ind w:firstLine="567"/>
        <w:jc w:val="both"/>
        <w:rPr>
          <w:bCs/>
          <w:color w:val="000000" w:themeColor="text1"/>
        </w:rPr>
      </w:pPr>
      <w:r w:rsidRPr="00F52B49">
        <w:rPr>
          <w:bCs/>
          <w:color w:val="000000" w:themeColor="text1"/>
        </w:rPr>
        <w:t>- отсутствие у участника закупки ограничений для участия в закупках, установленных законодательством Российской Федерации.</w:t>
      </w:r>
    </w:p>
    <w:p w:rsidR="00DB48AA" w:rsidRPr="00F52B49" w:rsidRDefault="00DB48AA" w:rsidP="004703F9">
      <w:pPr>
        <w:rPr>
          <w:color w:val="000000" w:themeColor="text1"/>
        </w:rPr>
      </w:pPr>
    </w:p>
    <w:sectPr w:rsidR="00DB48AA" w:rsidRPr="00F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56A"/>
    <w:multiLevelType w:val="hybridMultilevel"/>
    <w:tmpl w:val="042AF7B8"/>
    <w:lvl w:ilvl="0" w:tplc="5ECAEA2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62"/>
    <w:rsid w:val="00040762"/>
    <w:rsid w:val="00143C6F"/>
    <w:rsid w:val="004703F9"/>
    <w:rsid w:val="00653AD5"/>
    <w:rsid w:val="00685041"/>
    <w:rsid w:val="00C86200"/>
    <w:rsid w:val="00DB48AA"/>
    <w:rsid w:val="00F5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653AD5"/>
    <w:rPr>
      <w:rFonts w:ascii="Times New Roman" w:hAnsi="Times New Roman" w:cs="Times New Roman"/>
      <w:sz w:val="22"/>
      <w:szCs w:val="22"/>
    </w:rPr>
  </w:style>
  <w:style w:type="paragraph" w:customStyle="1" w:styleId="Style21">
    <w:name w:val="Style21"/>
    <w:basedOn w:val="a"/>
    <w:uiPriority w:val="99"/>
    <w:rsid w:val="00653AD5"/>
    <w:pPr>
      <w:widowControl w:val="0"/>
      <w:autoSpaceDE w:val="0"/>
      <w:autoSpaceDN w:val="0"/>
      <w:adjustRightInd w:val="0"/>
      <w:spacing w:line="253" w:lineRule="exact"/>
      <w:ind w:firstLine="202"/>
    </w:pPr>
  </w:style>
  <w:style w:type="paragraph" w:customStyle="1" w:styleId="Style24">
    <w:name w:val="Style24"/>
    <w:basedOn w:val="a"/>
    <w:uiPriority w:val="99"/>
    <w:rsid w:val="00653AD5"/>
    <w:pPr>
      <w:widowControl w:val="0"/>
      <w:autoSpaceDE w:val="0"/>
      <w:autoSpaceDN w:val="0"/>
      <w:adjustRightInd w:val="0"/>
      <w:spacing w:line="250" w:lineRule="exact"/>
      <w:jc w:val="both"/>
    </w:pPr>
  </w:style>
  <w:style w:type="paragraph" w:customStyle="1" w:styleId="Style25">
    <w:name w:val="Style25"/>
    <w:basedOn w:val="a"/>
    <w:uiPriority w:val="99"/>
    <w:qFormat/>
    <w:rsid w:val="00653AD5"/>
    <w:pPr>
      <w:widowControl w:val="0"/>
      <w:autoSpaceDE w:val="0"/>
      <w:autoSpaceDN w:val="0"/>
      <w:adjustRightInd w:val="0"/>
      <w:spacing w:line="250" w:lineRule="exact"/>
      <w:ind w:firstLine="187"/>
      <w:jc w:val="both"/>
    </w:pPr>
  </w:style>
  <w:style w:type="paragraph" w:customStyle="1" w:styleId="Style26">
    <w:name w:val="Style26"/>
    <w:basedOn w:val="a"/>
    <w:uiPriority w:val="99"/>
    <w:qFormat/>
    <w:rsid w:val="00653AD5"/>
    <w:pPr>
      <w:widowControl w:val="0"/>
      <w:autoSpaceDE w:val="0"/>
      <w:autoSpaceDN w:val="0"/>
      <w:adjustRightInd w:val="0"/>
      <w:spacing w:line="252" w:lineRule="exact"/>
      <w:ind w:firstLine="187"/>
      <w:jc w:val="both"/>
    </w:pPr>
  </w:style>
  <w:style w:type="paragraph" w:customStyle="1" w:styleId="Style30">
    <w:name w:val="Style30"/>
    <w:basedOn w:val="a"/>
    <w:uiPriority w:val="99"/>
    <w:rsid w:val="00653AD5"/>
    <w:pPr>
      <w:widowControl w:val="0"/>
      <w:autoSpaceDE w:val="0"/>
      <w:autoSpaceDN w:val="0"/>
      <w:adjustRightInd w:val="0"/>
      <w:spacing w:line="250" w:lineRule="exact"/>
      <w:jc w:val="both"/>
    </w:pPr>
  </w:style>
  <w:style w:type="paragraph" w:customStyle="1" w:styleId="Style31">
    <w:name w:val="Style31"/>
    <w:basedOn w:val="a"/>
    <w:uiPriority w:val="99"/>
    <w:qFormat/>
    <w:rsid w:val="00653AD5"/>
    <w:pPr>
      <w:widowControl w:val="0"/>
      <w:autoSpaceDE w:val="0"/>
      <w:autoSpaceDN w:val="0"/>
      <w:adjustRightInd w:val="0"/>
      <w:spacing w:line="251" w:lineRule="exact"/>
      <w:ind w:firstLine="187"/>
      <w:jc w:val="both"/>
    </w:pPr>
  </w:style>
  <w:style w:type="character" w:styleId="a3">
    <w:name w:val="Hyperlink"/>
    <w:basedOn w:val="a0"/>
    <w:uiPriority w:val="99"/>
    <w:semiHidden/>
    <w:unhideWhenUsed/>
    <w:rsid w:val="00470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8B745E1CE5011612F61225A8DB48C6D8590C3202C02BA16918CA44FE64C22BCF3BAA408A5zBL5M" TargetMode="External"/><Relationship Id="rId3" Type="http://schemas.microsoft.com/office/2007/relationships/stylesWithEffects" Target="stylesWithEffects.xml"/><Relationship Id="rId7" Type="http://schemas.openxmlformats.org/officeDocument/2006/relationships/hyperlink" Target="consultantplus://offline/ref=6BD8B745E1CE5011612F61225A8DB48C6D8590C3202C02BA16918CA44FE64C22BCF3BAA408A7zBL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D8B745E1CE5011612F61225A8DB48C6D8590C3202C02BA16918CA44FE64C22BCF3BAA708A3BF01z1L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3A0E01219B0E7C32481859253E775A79B40ADC0526EBD4CF8565083FBC891BEDE51C012A15El7P9M" TargetMode="External"/><Relationship Id="rId4" Type="http://schemas.openxmlformats.org/officeDocument/2006/relationships/settings" Target="settings.xml"/><Relationship Id="rId9" Type="http://schemas.openxmlformats.org/officeDocument/2006/relationships/hyperlink" Target="consultantplus://offline/ref=6BD8B745E1CE5011612F61225A8DB48C6D8590C3202C02BA16918CA44FE64C22BCF3BAA408AAzB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Геннадьевна</dc:creator>
  <cp:keywords/>
  <dc:description/>
  <cp:lastModifiedBy>Брусенцов Виктор Геннадьевич</cp:lastModifiedBy>
  <cp:revision>7</cp:revision>
  <dcterms:created xsi:type="dcterms:W3CDTF">2020-07-28T13:22:00Z</dcterms:created>
  <dcterms:modified xsi:type="dcterms:W3CDTF">2020-12-11T06:47:00Z</dcterms:modified>
</cp:coreProperties>
</file>