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</w:t>
      </w:r>
      <w:r>
        <w:rPr>
          <w:rFonts w:ascii="Times New Roman" w:hAnsi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/>
          <w:sz w:val="24"/>
          <w:szCs w:val="24"/>
        </w:rPr>
        <w:t>работ</w:t>
      </w:r>
      <w:bookmarkStart w:id="0" w:name="_GoBack"/>
      <w:bookmarkEnd w:id="0"/>
      <w:r w:rsidRPr="009D6131">
        <w:rPr>
          <w:rFonts w:ascii="Times New Roman" w:hAnsi="Times New Roman"/>
          <w:sz w:val="24"/>
          <w:szCs w:val="24"/>
        </w:rPr>
        <w:t>, являющихся объектом закупки-не применяется</w:t>
      </w:r>
      <w:proofErr w:type="gramEnd"/>
      <w:r w:rsidRPr="009D6131">
        <w:rPr>
          <w:rFonts w:ascii="Times New Roman" w:hAnsi="Times New Roman"/>
          <w:sz w:val="24"/>
          <w:szCs w:val="24"/>
        </w:rPr>
        <w:t>;</w:t>
      </w:r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>2) (исключен);</w:t>
      </w:r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D6131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9D6131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9D6131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9D6131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131">
        <w:rPr>
          <w:rFonts w:ascii="Times New Roman" w:hAnsi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9D6131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D6131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14231" w:rsidRPr="009D6131" w:rsidRDefault="00814231" w:rsidP="008142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131">
        <w:rPr>
          <w:rFonts w:ascii="Times New Roman" w:hAnsi="Times New Roman"/>
          <w:sz w:val="24"/>
          <w:szCs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9D6131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9D6131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9D6131">
          <w:rPr>
            <w:rFonts w:ascii="Times New Roman" w:hAnsi="Times New Roman"/>
            <w:sz w:val="24"/>
            <w:szCs w:val="24"/>
          </w:rPr>
          <w:t>290</w:t>
        </w:r>
      </w:hyperlink>
      <w:r w:rsidRPr="009D6131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9D6131">
          <w:rPr>
            <w:rFonts w:ascii="Times New Roman" w:hAnsi="Times New Roman"/>
            <w:sz w:val="24"/>
            <w:szCs w:val="24"/>
          </w:rPr>
          <w:t>291</w:t>
        </w:r>
      </w:hyperlink>
      <w:r w:rsidRPr="009D613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D6131">
          <w:rPr>
            <w:rFonts w:ascii="Times New Roman" w:hAnsi="Times New Roman"/>
            <w:sz w:val="24"/>
            <w:szCs w:val="24"/>
          </w:rPr>
          <w:t>291.1</w:t>
        </w:r>
      </w:hyperlink>
      <w:r w:rsidRPr="009D6131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131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6.1.)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D6131">
          <w:rPr>
            <w:rFonts w:ascii="Times New Roman" w:hAnsi="Times New Roman"/>
            <w:sz w:val="24"/>
            <w:szCs w:val="24"/>
          </w:rPr>
          <w:t>статьей 19.28</w:t>
        </w:r>
      </w:hyperlink>
      <w:r w:rsidRPr="009D6131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proofErr w:type="gramStart"/>
      <w:r w:rsidRPr="009D6131">
        <w:rPr>
          <w:rFonts w:ascii="Times New Roman" w:hAnsi="Times New Roman"/>
          <w:sz w:val="24"/>
          <w:szCs w:val="24"/>
        </w:rPr>
        <w:t>;;</w:t>
      </w:r>
      <w:proofErr w:type="gramEnd"/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7) обладание участником закупки исключительными правами на результаты </w:t>
      </w:r>
      <w:r w:rsidRPr="009D6131">
        <w:rPr>
          <w:rFonts w:ascii="Times New Roman" w:hAnsi="Times New Roman"/>
          <w:sz w:val="24"/>
          <w:szCs w:val="24"/>
        </w:rPr>
        <w:lastRenderedPageBreak/>
        <w:t>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фильма-не требуется;</w:t>
      </w:r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131">
        <w:rPr>
          <w:rFonts w:ascii="Times New Roman" w:hAnsi="Times New Roman"/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131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D6131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9D6131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Под выгодоприобретателями для целей </w:t>
      </w:r>
      <w:r>
        <w:rPr>
          <w:rFonts w:ascii="Times New Roman" w:hAnsi="Times New Roman"/>
          <w:sz w:val="24"/>
          <w:szCs w:val="24"/>
        </w:rPr>
        <w:t>статьи 31 Федерального закона №44-ФЗ от 05.04.2013г.</w:t>
      </w:r>
      <w:r w:rsidRPr="009D6131">
        <w:rPr>
          <w:rFonts w:ascii="Times New Roman" w:hAnsi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14231" w:rsidRPr="009D6131" w:rsidRDefault="00814231" w:rsidP="008142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>9) требование об отсутствии в реестре недобросовестных поставщиков (подрядчиков, исполнителей), предусмотренном статьей 104 Федерального закона № 44-ФЗ</w:t>
      </w:r>
      <w:r>
        <w:rPr>
          <w:rFonts w:ascii="Times New Roman" w:hAnsi="Times New Roman"/>
          <w:sz w:val="24"/>
          <w:szCs w:val="24"/>
        </w:rPr>
        <w:t xml:space="preserve"> от 05.04.2013г.</w:t>
      </w:r>
      <w:r w:rsidRPr="009D6131">
        <w:rPr>
          <w:rFonts w:ascii="Times New Roman" w:hAnsi="Times New Roman"/>
          <w:sz w:val="24"/>
          <w:szCs w:val="24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814231" w:rsidRPr="009D6131" w:rsidRDefault="00814231" w:rsidP="00814231">
      <w:pPr>
        <w:ind w:firstLine="709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>10) участник закупки не является офшорной компанией.</w:t>
      </w:r>
    </w:p>
    <w:p w:rsidR="00814231" w:rsidRPr="009D6131" w:rsidRDefault="00814231" w:rsidP="0081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6131">
        <w:rPr>
          <w:rFonts w:ascii="Times New Roman" w:eastAsiaTheme="minorHAnsi" w:hAnsi="Times New Roman"/>
          <w:sz w:val="24"/>
          <w:szCs w:val="24"/>
          <w:lang w:eastAsia="en-US"/>
        </w:rPr>
        <w:t>11)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14231" w:rsidRPr="009D6131" w:rsidRDefault="00814231" w:rsidP="00814231">
      <w:pPr>
        <w:rPr>
          <w:rFonts w:ascii="Times New Roman" w:hAnsi="Times New Roman"/>
          <w:sz w:val="24"/>
          <w:szCs w:val="24"/>
        </w:rPr>
      </w:pPr>
    </w:p>
    <w:p w:rsidR="004C3DE8" w:rsidRDefault="004C3DE8"/>
    <w:sectPr w:rsidR="004C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31"/>
    <w:rsid w:val="004C3DE8"/>
    <w:rsid w:val="008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7FC9F7EFFCCBD8A4D7F6484879DAA5954BB07EEDBE7c0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A39FE5AB651D0C9768C61C2AE85C37FC9F7EFFCCBD8A4D7F6484879DAA5954BB07EEDBE8c0P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7FC9F7EFFCCBD8A4D7F6484879DAA5954BB07EEDBEAc0P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93A39FE5AB651D0C9768C61C2AE85C37FC9F7EFFCCBD8A4D7F6484879DAA5954BB07EDDBEE03FBcDP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8B7F78FA74E58799946EA4C4C396A2185481FA4A26D209AFC08C3188854C6F590D972263C60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Рыбинская</cp:lastModifiedBy>
  <cp:revision>1</cp:revision>
  <dcterms:created xsi:type="dcterms:W3CDTF">2020-10-09T13:03:00Z</dcterms:created>
  <dcterms:modified xsi:type="dcterms:W3CDTF">2020-10-09T13:04:00Z</dcterms:modified>
</cp:coreProperties>
</file>