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9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</w:t>
      </w:r>
      <w:r w:rsidRPr="00213618">
        <w:rPr>
          <w:rFonts w:eastAsia="Times New Roman" w:cs="Times New Roman"/>
        </w:rPr>
        <w:lastRenderedPageBreak/>
        <w:t xml:space="preserve">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173BDB" w:rsidP="004866D2"/>
    <w:p w:rsidR="00173BDB" w:rsidRDefault="00173BDB" w:rsidP="004866D2"/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4866D2"/>
    <w:p w:rsidR="00C135F0" w:rsidRDefault="006456A9" w:rsidP="00C135F0">
      <w:r>
        <w:t xml:space="preserve">Требование в соответствии с пунктом 1 части 1 статьи 31 Федерального закона №44-ФЗ – установлено на основании пункта 46 части 1 статьи 12 Федерального закона от 4 мая 2011 года № 99-ФЗ «О лицензировании отдельных видов деятельности»,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- </w:t>
      </w:r>
      <w:r w:rsidR="00C135F0">
        <w:t>наличие собственной действующей лицензии участника закупки, осуществляющего осмотр получателя и выбор конструкции протезно-ортопедического изделия,  на медицинскую деятельность при оказании первичной специализированной медико-санитарной помощи в амбулаторных условиях по травматологии и ортопедии на территории Тюменской области.</w:t>
      </w:r>
    </w:p>
    <w:p w:rsidR="00C135F0" w:rsidRDefault="00C135F0" w:rsidP="00C135F0">
      <w:r>
        <w:t xml:space="preserve">или </w:t>
      </w:r>
    </w:p>
    <w:p w:rsidR="006456A9" w:rsidRDefault="00C135F0" w:rsidP="00C135F0">
      <w:r>
        <w:t>привлечение к исполнению обязанности по осуществлению осмотра получателя и выбора конструкции протезно-ортопедического изделия Соисполнителя, имеющего лицензию на указанную деятельность..</w:t>
      </w:r>
      <w:bookmarkStart w:id="0" w:name="_GoBack"/>
      <w:bookmarkEnd w:id="0"/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2"/>
    <w:rsid w:val="00173BDB"/>
    <w:rsid w:val="004866D2"/>
    <w:rsid w:val="006456A9"/>
    <w:rsid w:val="007330C4"/>
    <w:rsid w:val="00C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AO0Q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C70CD00511D8ADBAD9E123A0B49A6BA8EC18D5D1226C949D538578B27E58CE7962DF2E2B88O0Q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D2B8C008BOEQ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C70CD00511D8ADBAD9E123A0B49A6BA8ED11D5DD266C949D538578B27E58CE7962DF2E2D8FO0Q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C70CD00511D8ADBAD9E123A0B49A6BA8EC18D5D1226C949D538578B27E58CE7962DF2E2B85O0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Савина Людмила Вячеславовна</cp:lastModifiedBy>
  <cp:revision>4</cp:revision>
  <dcterms:created xsi:type="dcterms:W3CDTF">2020-02-07T04:48:00Z</dcterms:created>
  <dcterms:modified xsi:type="dcterms:W3CDTF">2020-04-15T12:10:00Z</dcterms:modified>
</cp:coreProperties>
</file>