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AE3" w:rsidRPr="00F36AE3" w:rsidRDefault="00F36AE3" w:rsidP="00F36AE3">
      <w:pPr>
        <w:widowControl w:val="0"/>
        <w:spacing w:after="0"/>
        <w:ind w:firstLine="176"/>
        <w:rPr>
          <w:b/>
          <w:bCs/>
          <w:color w:val="000000"/>
        </w:rPr>
      </w:pPr>
      <w:r w:rsidRPr="00F36AE3">
        <w:rPr>
          <w:b/>
        </w:rPr>
        <w:t xml:space="preserve">К участникам Конкурса устанавливаются следующие </w:t>
      </w:r>
      <w:r w:rsidRPr="00F36AE3">
        <w:rPr>
          <w:b/>
          <w:color w:val="000000"/>
        </w:rPr>
        <w:t>единые требования:</w:t>
      </w:r>
      <w:bookmarkStart w:id="0" w:name="Par538"/>
      <w:bookmarkEnd w:id="0"/>
    </w:p>
    <w:p w:rsidR="00F36AE3" w:rsidRPr="00E221DD" w:rsidRDefault="00F36AE3" w:rsidP="00F36AE3">
      <w:pPr>
        <w:widowControl w:val="0"/>
        <w:spacing w:after="0"/>
        <w:ind w:firstLine="176"/>
        <w:rPr>
          <w:color w:val="000000"/>
          <w:sz w:val="22"/>
          <w:szCs w:val="22"/>
        </w:rPr>
      </w:pPr>
      <w:r w:rsidRPr="00E221DD">
        <w:rPr>
          <w:color w:val="000000"/>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36AE3" w:rsidRPr="00E221DD" w:rsidRDefault="00F36AE3" w:rsidP="00F36AE3">
      <w:pPr>
        <w:spacing w:after="0"/>
        <w:rPr>
          <w:sz w:val="22"/>
          <w:szCs w:val="22"/>
        </w:rPr>
      </w:pPr>
      <w:r w:rsidRPr="00E221DD">
        <w:rPr>
          <w:color w:val="000000"/>
          <w:sz w:val="22"/>
          <w:szCs w:val="22"/>
        </w:rPr>
        <w:t xml:space="preserve">- наличие </w:t>
      </w:r>
      <w:r w:rsidRPr="00E221DD">
        <w:rPr>
          <w:sz w:val="22"/>
          <w:szCs w:val="22"/>
        </w:rPr>
        <w:t>действующей лицензии на осуществление медицинской</w:t>
      </w:r>
      <w:r>
        <w:rPr>
          <w:sz w:val="22"/>
          <w:szCs w:val="22"/>
        </w:rPr>
        <w:t xml:space="preserve"> </w:t>
      </w:r>
      <w:r w:rsidRPr="00E221DD">
        <w:rPr>
          <w:sz w:val="22"/>
          <w:szCs w:val="22"/>
        </w:rPr>
        <w:t>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E221DD">
        <w:rPr>
          <w:sz w:val="22"/>
          <w:szCs w:val="22"/>
        </w:rPr>
        <w:t>Сколково</w:t>
      </w:r>
      <w:proofErr w:type="spellEnd"/>
      <w:r w:rsidRPr="00E221DD">
        <w:rPr>
          <w:sz w:val="22"/>
          <w:szCs w:val="22"/>
        </w:rPr>
        <w:t xml:space="preserve">») в соответствии с постановлением Правительства Российской Федерации от 16.04.2012 № 291 </w:t>
      </w:r>
      <w:r>
        <w:rPr>
          <w:sz w:val="22"/>
          <w:szCs w:val="22"/>
        </w:rPr>
        <w:br/>
      </w:r>
      <w:bookmarkStart w:id="1" w:name="_GoBack"/>
      <w:bookmarkEnd w:id="1"/>
      <w:r w:rsidRPr="00E221DD">
        <w:rPr>
          <w:sz w:val="22"/>
          <w:szCs w:val="22"/>
        </w:rPr>
        <w: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E221DD">
        <w:rPr>
          <w:sz w:val="22"/>
          <w:szCs w:val="22"/>
        </w:rPr>
        <w:t>Сколково</w:t>
      </w:r>
      <w:proofErr w:type="spellEnd"/>
      <w:r w:rsidRPr="00E221DD">
        <w:rPr>
          <w:sz w:val="22"/>
          <w:szCs w:val="22"/>
        </w:rPr>
        <w:t xml:space="preserve">»), Федеральным законом от 04.05.2011 № 99-ФЗ «О лицензировании отдельных видов деятельности») с приложением с указанием перечня работ (услуг), составляющих медицинскую деятельность: </w:t>
      </w:r>
      <w:r>
        <w:rPr>
          <w:sz w:val="22"/>
          <w:szCs w:val="22"/>
        </w:rPr>
        <w:t>р</w:t>
      </w:r>
      <w:r w:rsidRPr="00E221DD">
        <w:rPr>
          <w:sz w:val="22"/>
          <w:szCs w:val="22"/>
        </w:rPr>
        <w:t xml:space="preserve">аботы (услуги) по: акушерству и гинекологии (за исключением использования вспомогательных репродуктивных технологий); аллергологии и иммунологии; анестезиологии и реаниматологии; вакцинации (проведению профилактических прививок); гастроэнтерологии; гематологии; генетике; гигиене в стоматологии; гистологии; </w:t>
      </w:r>
      <w:proofErr w:type="spellStart"/>
      <w:r w:rsidRPr="00E221DD">
        <w:rPr>
          <w:sz w:val="22"/>
          <w:szCs w:val="22"/>
        </w:rPr>
        <w:t>дерматовенерологии</w:t>
      </w:r>
      <w:proofErr w:type="spellEnd"/>
      <w:r w:rsidRPr="00E221DD">
        <w:rPr>
          <w:sz w:val="22"/>
          <w:szCs w:val="22"/>
        </w:rPr>
        <w:t xml:space="preserve">, кардиологии; клинической лабораторной диагностике; клинической фармакологии; </w:t>
      </w:r>
      <w:proofErr w:type="spellStart"/>
      <w:r w:rsidRPr="00E221DD">
        <w:rPr>
          <w:sz w:val="22"/>
          <w:szCs w:val="22"/>
        </w:rPr>
        <w:t>колопроктологии</w:t>
      </w:r>
      <w:proofErr w:type="spellEnd"/>
      <w:r w:rsidRPr="00E221DD">
        <w:rPr>
          <w:sz w:val="22"/>
          <w:szCs w:val="22"/>
        </w:rPr>
        <w:t xml:space="preserve">; лабораторной диагностике; лечебной физкультуре; мануальной терапии; медицинским осмотрам (предварительным, периодическим); медицинским осмотрам профилактическим; медицинскому освидетельствованию на наличие медицинских противопоказаний к управлению транспортным средством; медицинскому массажу; медицинской реабилитации; неврологии; нейрохирургии; неотложной медицинской помощи; нефрологии; онкологии; операционному делу; организации сестринского дела; ортодонтии; оториноларингологии (за исключением </w:t>
      </w:r>
      <w:proofErr w:type="spellStart"/>
      <w:r w:rsidRPr="00E221DD">
        <w:rPr>
          <w:sz w:val="22"/>
          <w:szCs w:val="22"/>
        </w:rPr>
        <w:t>кохлеарной</w:t>
      </w:r>
      <w:proofErr w:type="spellEnd"/>
      <w:r w:rsidRPr="00E221DD">
        <w:rPr>
          <w:sz w:val="22"/>
          <w:szCs w:val="22"/>
        </w:rPr>
        <w:t xml:space="preserve"> имплантации); офтальмологии; </w:t>
      </w:r>
      <w:proofErr w:type="spellStart"/>
      <w:r w:rsidRPr="00E221DD">
        <w:rPr>
          <w:sz w:val="22"/>
          <w:szCs w:val="22"/>
        </w:rPr>
        <w:t>профпатологии</w:t>
      </w:r>
      <w:proofErr w:type="spellEnd"/>
      <w:r w:rsidRPr="00E221DD">
        <w:rPr>
          <w:sz w:val="22"/>
          <w:szCs w:val="22"/>
        </w:rPr>
        <w:t xml:space="preserve">; психиатрии; психиатрии-наркологии; психотерапии; пульмонологии; ревматологии; рентгенологии; </w:t>
      </w:r>
      <w:proofErr w:type="spellStart"/>
      <w:r w:rsidRPr="00E221DD">
        <w:rPr>
          <w:sz w:val="22"/>
          <w:szCs w:val="22"/>
        </w:rPr>
        <w:t>рентгенэндоваскулярной</w:t>
      </w:r>
      <w:proofErr w:type="spellEnd"/>
      <w:r w:rsidRPr="00E221DD">
        <w:rPr>
          <w:sz w:val="22"/>
          <w:szCs w:val="22"/>
        </w:rPr>
        <w:t xml:space="preserve"> диагностике и лечению; рефлексотерапии; сердечно-сосудистой хирургии; стоматологии терапевтической; стоматологии хирургической; терапии; травматологии и ортопедии; трансфузиологии; ультразвуковой диагностике; управлению сестринской деятельностью; урологии; физиотерапии; функциональной диагностике; хирургии; хирургии (абдоминальной); челюстно-лицевой хирургии; экспертизе временной нетрудоспособности; эндокринологии; эндоскопии; эпидемиологии.</w:t>
      </w:r>
    </w:p>
    <w:p w:rsidR="00F36AE3" w:rsidRPr="00E221DD" w:rsidRDefault="00F36AE3" w:rsidP="00F36AE3">
      <w:pPr>
        <w:widowControl w:val="0"/>
        <w:spacing w:after="0"/>
        <w:ind w:firstLine="176"/>
        <w:rPr>
          <w:sz w:val="22"/>
          <w:szCs w:val="22"/>
        </w:rPr>
      </w:pPr>
      <w:r w:rsidRPr="00E221DD">
        <w:rPr>
          <w:color w:val="000000"/>
          <w:sz w:val="22"/>
          <w:szCs w:val="22"/>
        </w:rPr>
        <w:t xml:space="preserve">2) </w:t>
      </w:r>
      <w:proofErr w:type="spellStart"/>
      <w:r w:rsidRPr="00E221DD">
        <w:rPr>
          <w:color w:val="000000"/>
          <w:sz w:val="22"/>
          <w:szCs w:val="22"/>
        </w:rPr>
        <w:t>непроведение</w:t>
      </w:r>
      <w:proofErr w:type="spellEnd"/>
      <w:r w:rsidRPr="00E221DD">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w:t>
      </w:r>
      <w:r w:rsidRPr="00E221DD">
        <w:rPr>
          <w:sz w:val="22"/>
          <w:szCs w:val="22"/>
        </w:rPr>
        <w:t xml:space="preserve"> предпринимателя несостоятельным (банкротом) и об открытии конкурсного производства;</w:t>
      </w:r>
    </w:p>
    <w:p w:rsidR="00F36AE3" w:rsidRPr="00E221DD" w:rsidRDefault="00F36AE3" w:rsidP="00F36AE3">
      <w:pPr>
        <w:widowControl w:val="0"/>
        <w:spacing w:after="0"/>
        <w:ind w:firstLine="176"/>
        <w:rPr>
          <w:sz w:val="22"/>
          <w:szCs w:val="22"/>
        </w:rPr>
      </w:pPr>
      <w:r w:rsidRPr="00E221DD">
        <w:rPr>
          <w:sz w:val="22"/>
          <w:szCs w:val="22"/>
        </w:rPr>
        <w:t xml:space="preserve">3) </w:t>
      </w:r>
      <w:proofErr w:type="spellStart"/>
      <w:r w:rsidRPr="00E221DD">
        <w:rPr>
          <w:sz w:val="22"/>
          <w:szCs w:val="22"/>
        </w:rPr>
        <w:t>неприостановление</w:t>
      </w:r>
      <w:proofErr w:type="spellEnd"/>
      <w:r w:rsidRPr="00E221DD">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36AE3" w:rsidRPr="00E221DD" w:rsidRDefault="00F36AE3" w:rsidP="00F36AE3">
      <w:pPr>
        <w:widowControl w:val="0"/>
        <w:spacing w:after="0"/>
        <w:ind w:firstLine="176"/>
        <w:rPr>
          <w:sz w:val="22"/>
          <w:szCs w:val="22"/>
        </w:rPr>
      </w:pPr>
      <w:r w:rsidRPr="00E221DD">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36AE3" w:rsidRPr="00E221DD" w:rsidRDefault="00F36AE3" w:rsidP="00F36AE3">
      <w:pPr>
        <w:widowControl w:val="0"/>
        <w:spacing w:after="0"/>
        <w:ind w:firstLine="176"/>
        <w:rPr>
          <w:sz w:val="22"/>
          <w:szCs w:val="22"/>
        </w:rPr>
      </w:pPr>
      <w:r w:rsidRPr="00E221DD">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36AE3" w:rsidRPr="00E221DD" w:rsidRDefault="00F36AE3" w:rsidP="00F36AE3">
      <w:pPr>
        <w:widowControl w:val="0"/>
        <w:spacing w:after="0"/>
        <w:ind w:firstLine="176"/>
        <w:rPr>
          <w:sz w:val="22"/>
          <w:szCs w:val="22"/>
        </w:rPr>
      </w:pPr>
      <w:r w:rsidRPr="00E221DD">
        <w:rPr>
          <w:sz w:val="22"/>
          <w:szCs w:val="22"/>
        </w:rPr>
        <w:t xml:space="preserve">5.1) участник закупки - юридическое лицо, которое в течение двух лет до момента подачи заявки на </w:t>
      </w:r>
      <w:r w:rsidRPr="00E221DD">
        <w:rPr>
          <w:sz w:val="22"/>
          <w:szCs w:val="22"/>
        </w:rPr>
        <w:lastRenderedPageBreak/>
        <w:t>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36AE3" w:rsidRPr="00E221DD" w:rsidRDefault="00F36AE3" w:rsidP="00F36AE3">
      <w:pPr>
        <w:widowControl w:val="0"/>
        <w:spacing w:after="0"/>
        <w:ind w:firstLine="176"/>
        <w:rPr>
          <w:sz w:val="22"/>
          <w:szCs w:val="22"/>
        </w:rPr>
      </w:pPr>
      <w:r w:rsidRPr="00E221DD">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установлено;</w:t>
      </w:r>
    </w:p>
    <w:p w:rsidR="00F36AE3" w:rsidRPr="00E221DD" w:rsidRDefault="00F36AE3" w:rsidP="00F36AE3">
      <w:pPr>
        <w:widowControl w:val="0"/>
        <w:spacing w:after="0"/>
        <w:ind w:firstLine="176"/>
        <w:rPr>
          <w:sz w:val="22"/>
          <w:szCs w:val="22"/>
        </w:rPr>
      </w:pPr>
      <w:r w:rsidRPr="00E221DD">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221DD">
        <w:rPr>
          <w:sz w:val="22"/>
          <w:szCs w:val="22"/>
        </w:rPr>
        <w:t>неполнородными</w:t>
      </w:r>
      <w:proofErr w:type="spellEnd"/>
      <w:r w:rsidRPr="00E221DD">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36AE3" w:rsidRPr="00E221DD" w:rsidRDefault="00F36AE3" w:rsidP="00F36AE3">
      <w:pPr>
        <w:widowControl w:val="0"/>
        <w:spacing w:after="0"/>
        <w:ind w:firstLine="176"/>
        <w:rPr>
          <w:sz w:val="22"/>
          <w:szCs w:val="22"/>
        </w:rPr>
      </w:pPr>
      <w:r w:rsidRPr="00E221DD">
        <w:rPr>
          <w:sz w:val="22"/>
          <w:szCs w:val="22"/>
        </w:rPr>
        <w:t>8) участник закупки не является офшорной компанией.</w:t>
      </w:r>
    </w:p>
    <w:p w:rsidR="00F36AE3" w:rsidRPr="00E221DD" w:rsidRDefault="00F36AE3" w:rsidP="00F36AE3">
      <w:pPr>
        <w:widowControl w:val="0"/>
        <w:spacing w:after="0"/>
        <w:ind w:firstLine="176"/>
        <w:rPr>
          <w:rFonts w:eastAsia="Calibri"/>
          <w:sz w:val="22"/>
          <w:szCs w:val="22"/>
        </w:rPr>
      </w:pPr>
      <w:r w:rsidRPr="00E221DD">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F72439" w:rsidRPr="00F36AE3" w:rsidRDefault="00F36AE3" w:rsidP="00F36AE3">
      <w:r w:rsidRPr="00E221DD">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F72439" w:rsidRPr="00F36AE3" w:rsidSect="00F36AE3">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544"/>
    <w:rsid w:val="00D36544"/>
    <w:rsid w:val="00F36AE3"/>
    <w:rsid w:val="00F72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DB72D"/>
  <w15:chartTrackingRefBased/>
  <w15:docId w15:val="{315BC1AA-5B50-4702-A29B-DE97B6D8A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AE3"/>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1137</Words>
  <Characters>6483</Characters>
  <Application>Microsoft Office Word</Application>
  <DocSecurity>0</DocSecurity>
  <Lines>54</Lines>
  <Paragraphs>15</Paragraphs>
  <ScaleCrop>false</ScaleCrop>
  <Company>Фонд Социального Страхования РФ</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Силкина Елена Георгиевна</dc:creator>
  <cp:keywords/>
  <dc:description/>
  <cp:lastModifiedBy>Силкина Елена Георгиевна</cp:lastModifiedBy>
  <cp:revision>2</cp:revision>
  <dcterms:created xsi:type="dcterms:W3CDTF">2020-11-13T07:47:00Z</dcterms:created>
  <dcterms:modified xsi:type="dcterms:W3CDTF">2020-11-13T07:48:00Z</dcterms:modified>
</cp:coreProperties>
</file>