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9F" w:rsidRPr="00EA216B" w:rsidRDefault="006F7A9F" w:rsidP="006F7A9F">
      <w:pPr>
        <w:pStyle w:val="5"/>
        <w:keepNext w:val="0"/>
        <w:widowControl w:val="0"/>
        <w:numPr>
          <w:ilvl w:val="0"/>
          <w:numId w:val="0"/>
        </w:numPr>
        <w:tabs>
          <w:tab w:val="left" w:pos="9498"/>
        </w:tabs>
        <w:ind w:firstLine="284"/>
        <w:rPr>
          <w:rFonts w:cs="Times New Roman"/>
          <w:i w:val="0"/>
          <w:sz w:val="22"/>
          <w:szCs w:val="22"/>
        </w:rPr>
      </w:pPr>
      <w:r w:rsidRPr="00EA216B">
        <w:rPr>
          <w:rFonts w:cs="Times New Roman"/>
          <w:i w:val="0"/>
          <w:sz w:val="22"/>
          <w:szCs w:val="22"/>
        </w:rPr>
        <w:t>Государственное учреждение – региональное отделение Фонда социального страхования Российской Федерации по Ямал</w:t>
      </w:r>
      <w:r w:rsidR="002A4712" w:rsidRPr="00EA216B">
        <w:rPr>
          <w:rFonts w:cs="Times New Roman"/>
          <w:i w:val="0"/>
          <w:sz w:val="22"/>
          <w:szCs w:val="22"/>
        </w:rPr>
        <w:t>о-Ненецкому автономному  округу</w:t>
      </w:r>
    </w:p>
    <w:p w:rsidR="006F7A9F" w:rsidRPr="00EA216B" w:rsidRDefault="006F7A9F" w:rsidP="00910A37">
      <w:pPr>
        <w:pStyle w:val="1"/>
        <w:keepNext w:val="0"/>
        <w:widowControl w:val="0"/>
        <w:numPr>
          <w:ilvl w:val="0"/>
          <w:numId w:val="10"/>
        </w:numPr>
        <w:tabs>
          <w:tab w:val="left" w:pos="4680"/>
          <w:tab w:val="left" w:pos="6379"/>
          <w:tab w:val="left" w:pos="6804"/>
          <w:tab w:val="left" w:pos="9498"/>
        </w:tabs>
        <w:ind w:firstLine="284"/>
        <w:jc w:val="center"/>
        <w:textAlignment w:val="auto"/>
        <w:rPr>
          <w:rFonts w:cs="Times New Roman"/>
          <w:sz w:val="22"/>
          <w:szCs w:val="22"/>
        </w:rPr>
      </w:pPr>
    </w:p>
    <w:p w:rsidR="006F7A9F" w:rsidRPr="00EA216B" w:rsidRDefault="006F7A9F" w:rsidP="00910A37">
      <w:pPr>
        <w:pStyle w:val="1"/>
        <w:keepNext w:val="0"/>
        <w:widowControl w:val="0"/>
        <w:numPr>
          <w:ilvl w:val="0"/>
          <w:numId w:val="10"/>
        </w:numPr>
        <w:tabs>
          <w:tab w:val="left" w:pos="4680"/>
        </w:tabs>
        <w:spacing w:line="240" w:lineRule="auto"/>
        <w:ind w:left="4678"/>
        <w:textAlignment w:val="auto"/>
        <w:rPr>
          <w:rFonts w:cs="Times New Roman"/>
          <w:kern w:val="24"/>
          <w:sz w:val="22"/>
          <w:szCs w:val="22"/>
        </w:rPr>
      </w:pPr>
      <w:r w:rsidRPr="00EA216B">
        <w:rPr>
          <w:rFonts w:cs="Times New Roman"/>
          <w:kern w:val="24"/>
          <w:sz w:val="22"/>
          <w:szCs w:val="22"/>
        </w:rPr>
        <w:t xml:space="preserve">«Утверждаю» </w:t>
      </w:r>
    </w:p>
    <w:p w:rsidR="006F7A9F" w:rsidRPr="00EA216B" w:rsidRDefault="000A62F7" w:rsidP="00910A37">
      <w:pPr>
        <w:pStyle w:val="1"/>
        <w:keepNext w:val="0"/>
        <w:widowControl w:val="0"/>
        <w:numPr>
          <w:ilvl w:val="0"/>
          <w:numId w:val="10"/>
        </w:numPr>
        <w:tabs>
          <w:tab w:val="left" w:pos="4680"/>
        </w:tabs>
        <w:spacing w:line="240" w:lineRule="auto"/>
        <w:ind w:left="4678"/>
        <w:textAlignment w:val="auto"/>
        <w:rPr>
          <w:rFonts w:cs="Times New Roman"/>
          <w:kern w:val="24"/>
          <w:sz w:val="22"/>
          <w:szCs w:val="22"/>
        </w:rPr>
      </w:pPr>
      <w:r w:rsidRPr="00EA216B">
        <w:rPr>
          <w:rFonts w:cs="Times New Roman"/>
          <w:kern w:val="24"/>
          <w:sz w:val="22"/>
          <w:szCs w:val="22"/>
        </w:rPr>
        <w:t>У</w:t>
      </w:r>
      <w:r w:rsidR="001E477D" w:rsidRPr="00EA216B">
        <w:rPr>
          <w:rFonts w:cs="Times New Roman"/>
          <w:kern w:val="24"/>
          <w:sz w:val="22"/>
          <w:szCs w:val="22"/>
        </w:rPr>
        <w:t>правляющ</w:t>
      </w:r>
      <w:r w:rsidRPr="00EA216B">
        <w:rPr>
          <w:rFonts w:cs="Times New Roman"/>
          <w:kern w:val="24"/>
          <w:sz w:val="22"/>
          <w:szCs w:val="22"/>
        </w:rPr>
        <w:t>ий</w:t>
      </w:r>
      <w:r w:rsidR="006F7A9F" w:rsidRPr="00EA216B">
        <w:rPr>
          <w:rFonts w:cs="Times New Roman"/>
          <w:kern w:val="24"/>
          <w:sz w:val="22"/>
          <w:szCs w:val="22"/>
        </w:rPr>
        <w:t xml:space="preserve"> Государственным учреждением - региональным отделением Фонда социального страхования Российской Федерации по Ямало-Ненецкому автономному  округу</w:t>
      </w:r>
    </w:p>
    <w:p w:rsidR="006F7A9F" w:rsidRPr="00EA216B" w:rsidRDefault="006F7A9F" w:rsidP="006F7A9F">
      <w:pPr>
        <w:widowControl w:val="0"/>
        <w:ind w:firstLine="4680"/>
        <w:jc w:val="both"/>
        <w:rPr>
          <w:rFonts w:cs="Times New Roman"/>
          <w:b/>
          <w:sz w:val="22"/>
          <w:szCs w:val="22"/>
        </w:rPr>
      </w:pPr>
    </w:p>
    <w:p w:rsidR="006F7A9F" w:rsidRPr="00EA216B" w:rsidRDefault="006F7A9F" w:rsidP="006F7A9F">
      <w:pPr>
        <w:widowControl w:val="0"/>
        <w:ind w:firstLine="4680"/>
        <w:jc w:val="both"/>
        <w:rPr>
          <w:rFonts w:cs="Times New Roman"/>
          <w:b/>
          <w:sz w:val="22"/>
          <w:szCs w:val="22"/>
        </w:rPr>
      </w:pPr>
      <w:r w:rsidRPr="00EA216B">
        <w:rPr>
          <w:rFonts w:cs="Times New Roman"/>
          <w:b/>
          <w:sz w:val="22"/>
          <w:szCs w:val="22"/>
        </w:rPr>
        <w:t>_____________</w:t>
      </w:r>
      <w:r w:rsidR="00ED24FD" w:rsidRPr="00EA216B">
        <w:rPr>
          <w:rFonts w:cs="Times New Roman"/>
          <w:b/>
          <w:sz w:val="22"/>
          <w:szCs w:val="22"/>
        </w:rPr>
        <w:t>____</w:t>
      </w:r>
      <w:r w:rsidRPr="00EA216B">
        <w:rPr>
          <w:rFonts w:cs="Times New Roman"/>
          <w:b/>
          <w:sz w:val="22"/>
          <w:szCs w:val="22"/>
        </w:rPr>
        <w:t>__</w:t>
      </w:r>
      <w:r w:rsidR="000A62F7" w:rsidRPr="00EA216B">
        <w:rPr>
          <w:rFonts w:cs="Times New Roman"/>
          <w:b/>
          <w:sz w:val="22"/>
          <w:szCs w:val="22"/>
        </w:rPr>
        <w:t>А. Л. Желобаев</w:t>
      </w:r>
      <w:r w:rsidRPr="00EA216B">
        <w:rPr>
          <w:rFonts w:cs="Times New Roman"/>
          <w:b/>
          <w:sz w:val="22"/>
          <w:szCs w:val="22"/>
        </w:rPr>
        <w:t xml:space="preserve"> </w:t>
      </w:r>
    </w:p>
    <w:p w:rsidR="006F7A9F" w:rsidRPr="00EA216B" w:rsidRDefault="00F4432F" w:rsidP="006F7A9F">
      <w:pPr>
        <w:widowControl w:val="0"/>
        <w:ind w:firstLine="4680"/>
        <w:jc w:val="both"/>
        <w:rPr>
          <w:rFonts w:cs="Times New Roman"/>
          <w:b/>
          <w:sz w:val="22"/>
          <w:szCs w:val="22"/>
        </w:rPr>
      </w:pPr>
      <w:r w:rsidRPr="00EA216B">
        <w:rPr>
          <w:rFonts w:cs="Times New Roman"/>
          <w:b/>
          <w:sz w:val="22"/>
          <w:szCs w:val="22"/>
        </w:rPr>
        <w:t>«_____»________________ 20</w:t>
      </w:r>
      <w:r w:rsidR="007672CC" w:rsidRPr="00EA216B">
        <w:rPr>
          <w:rFonts w:cs="Times New Roman"/>
          <w:b/>
          <w:sz w:val="22"/>
          <w:szCs w:val="22"/>
        </w:rPr>
        <w:t>2</w:t>
      </w:r>
      <w:r w:rsidR="008D6100" w:rsidRPr="00EA216B">
        <w:rPr>
          <w:rFonts w:cs="Times New Roman"/>
          <w:b/>
          <w:sz w:val="22"/>
          <w:szCs w:val="22"/>
        </w:rPr>
        <w:t>1</w:t>
      </w:r>
      <w:r w:rsidR="006F7A9F" w:rsidRPr="00EA216B">
        <w:rPr>
          <w:rFonts w:cs="Times New Roman"/>
          <w:b/>
          <w:sz w:val="22"/>
          <w:szCs w:val="22"/>
        </w:rPr>
        <w:t xml:space="preserve"> год</w:t>
      </w:r>
    </w:p>
    <w:p w:rsidR="006F7A9F" w:rsidRPr="00EA216B" w:rsidRDefault="006F7A9F" w:rsidP="006F7A9F">
      <w:pPr>
        <w:widowControl w:val="0"/>
        <w:ind w:left="1800" w:firstLine="1800"/>
        <w:jc w:val="center"/>
        <w:rPr>
          <w:rFonts w:cs="Times New Roman"/>
          <w:b/>
          <w:sz w:val="22"/>
          <w:szCs w:val="22"/>
        </w:rPr>
      </w:pPr>
    </w:p>
    <w:p w:rsidR="006F7A9F" w:rsidRPr="00EA216B" w:rsidRDefault="006F7A9F" w:rsidP="006F7A9F">
      <w:pPr>
        <w:widowControl w:val="0"/>
        <w:ind w:firstLine="284"/>
        <w:jc w:val="center"/>
        <w:rPr>
          <w:rFonts w:cs="Times New Roman"/>
          <w:b/>
          <w:sz w:val="22"/>
          <w:szCs w:val="22"/>
        </w:rPr>
      </w:pPr>
    </w:p>
    <w:p w:rsidR="006F7A9F" w:rsidRPr="00EA216B" w:rsidRDefault="006F7A9F" w:rsidP="006F7A9F">
      <w:pPr>
        <w:widowControl w:val="0"/>
        <w:ind w:firstLine="284"/>
        <w:jc w:val="center"/>
        <w:rPr>
          <w:rFonts w:cs="Times New Roman"/>
          <w:b/>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sz w:val="22"/>
          <w:szCs w:val="22"/>
        </w:rPr>
      </w:pPr>
    </w:p>
    <w:p w:rsidR="006F7A9F" w:rsidRPr="00EA216B"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sz w:val="22"/>
          <w:szCs w:val="22"/>
        </w:rPr>
      </w:pPr>
      <w:r w:rsidRPr="00EA216B">
        <w:rPr>
          <w:rFonts w:ascii="Times New Roman" w:hAnsi="Times New Roman" w:cs="Times New Roman"/>
          <w:i w:val="0"/>
          <w:sz w:val="22"/>
          <w:szCs w:val="22"/>
        </w:rPr>
        <w:t xml:space="preserve">ДОКУМЕНТАЦИЯ </w:t>
      </w:r>
    </w:p>
    <w:p w:rsidR="006F7A9F" w:rsidRPr="00EA216B"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iCs w:val="0"/>
          <w:sz w:val="22"/>
          <w:szCs w:val="22"/>
        </w:rPr>
      </w:pPr>
      <w:r w:rsidRPr="00EA216B">
        <w:rPr>
          <w:rFonts w:ascii="Times New Roman" w:hAnsi="Times New Roman" w:cs="Times New Roman"/>
          <w:i w:val="0"/>
          <w:sz w:val="22"/>
          <w:szCs w:val="22"/>
        </w:rPr>
        <w:t xml:space="preserve">ОБ </w:t>
      </w:r>
      <w:r w:rsidR="00051298" w:rsidRPr="00EA216B">
        <w:rPr>
          <w:rFonts w:ascii="Times New Roman" w:hAnsi="Times New Roman" w:cs="Times New Roman"/>
          <w:i w:val="0"/>
          <w:iCs w:val="0"/>
          <w:sz w:val="22"/>
          <w:szCs w:val="22"/>
        </w:rPr>
        <w:t>ЭЛЕКТРОННОМ АУКЦИОНЕ</w:t>
      </w:r>
    </w:p>
    <w:p w:rsidR="00051298" w:rsidRPr="00EA216B" w:rsidRDefault="00051298" w:rsidP="00051298">
      <w:pPr>
        <w:jc w:val="center"/>
      </w:pPr>
      <w:r w:rsidRPr="00EA216B">
        <w:t>на осуществление закупки</w:t>
      </w:r>
    </w:p>
    <w:p w:rsidR="007221F2" w:rsidRPr="00EA216B" w:rsidRDefault="007221F2" w:rsidP="007221F2">
      <w:pPr>
        <w:rPr>
          <w:rFonts w:cs="Times New Roman"/>
          <w:sz w:val="22"/>
          <w:szCs w:val="22"/>
        </w:rPr>
      </w:pPr>
    </w:p>
    <w:p w:rsidR="00902499" w:rsidRPr="00EA216B" w:rsidRDefault="00051298" w:rsidP="00902499">
      <w:pPr>
        <w:jc w:val="center"/>
        <w:rPr>
          <w:rFonts w:cs="Times New Roman"/>
          <w:b/>
          <w:color w:val="333333"/>
          <w:sz w:val="22"/>
          <w:szCs w:val="22"/>
          <w:u w:val="single"/>
          <w:shd w:val="clear" w:color="auto" w:fill="FFFFFF"/>
        </w:rPr>
      </w:pPr>
      <w:r w:rsidRPr="00EA216B">
        <w:rPr>
          <w:rFonts w:cs="Times New Roman"/>
          <w:b/>
          <w:sz w:val="22"/>
          <w:szCs w:val="22"/>
          <w:u w:val="single"/>
        </w:rPr>
        <w:t>н</w:t>
      </w:r>
      <w:r w:rsidR="00C84316" w:rsidRPr="00EA216B">
        <w:rPr>
          <w:rFonts w:cs="Times New Roman"/>
          <w:b/>
          <w:sz w:val="22"/>
          <w:szCs w:val="22"/>
          <w:u w:val="single"/>
        </w:rPr>
        <w:t xml:space="preserve">а </w:t>
      </w:r>
      <w:r w:rsidR="00902499" w:rsidRPr="00EA216B">
        <w:rPr>
          <w:rFonts w:cs="Times New Roman"/>
          <w:b/>
          <w:color w:val="333333"/>
          <w:sz w:val="22"/>
          <w:szCs w:val="22"/>
          <w:u w:val="single"/>
          <w:shd w:val="clear" w:color="auto" w:fill="FFFFFF"/>
        </w:rPr>
        <w:t xml:space="preserve">оказание услуг по </w:t>
      </w:r>
      <w:r w:rsidR="00D80471" w:rsidRPr="00EA216B">
        <w:rPr>
          <w:rFonts w:cs="Times New Roman"/>
          <w:b/>
          <w:color w:val="333333"/>
          <w:sz w:val="22"/>
          <w:szCs w:val="22"/>
          <w:u w:val="single"/>
          <w:shd w:val="clear" w:color="auto" w:fill="FFFFFF"/>
        </w:rPr>
        <w:t>перевозке авиационным транспортом граждан-получателей набора социальных услуг к месту получения протезно-ортопедической помощи и обратно в 202</w:t>
      </w:r>
      <w:r w:rsidR="008D6100" w:rsidRPr="00EA216B">
        <w:rPr>
          <w:rFonts w:cs="Times New Roman"/>
          <w:b/>
          <w:color w:val="333333"/>
          <w:sz w:val="22"/>
          <w:szCs w:val="22"/>
          <w:u w:val="single"/>
          <w:shd w:val="clear" w:color="auto" w:fill="FFFFFF"/>
        </w:rPr>
        <w:t>1</w:t>
      </w:r>
      <w:r w:rsidR="00D80471" w:rsidRPr="00EA216B">
        <w:rPr>
          <w:rFonts w:cs="Times New Roman"/>
          <w:b/>
          <w:color w:val="333333"/>
          <w:sz w:val="22"/>
          <w:szCs w:val="22"/>
          <w:u w:val="single"/>
          <w:shd w:val="clear" w:color="auto" w:fill="FFFFFF"/>
        </w:rPr>
        <w:t xml:space="preserve"> году</w:t>
      </w:r>
    </w:p>
    <w:p w:rsidR="005B2C29" w:rsidRPr="00EA216B" w:rsidRDefault="005B2C29" w:rsidP="00902499">
      <w:pPr>
        <w:jc w:val="center"/>
        <w:rPr>
          <w:rFonts w:ascii="PT Astra Serif" w:hAnsi="PT Astra Serif"/>
          <w:sz w:val="16"/>
          <w:szCs w:val="16"/>
        </w:rPr>
      </w:pPr>
      <w:r w:rsidRPr="00EA216B">
        <w:rPr>
          <w:rFonts w:ascii="PT Astra Serif" w:hAnsi="PT Astra Serif"/>
          <w:sz w:val="16"/>
          <w:szCs w:val="16"/>
        </w:rPr>
        <w:t>(указывается объект закупки)</w:t>
      </w:r>
    </w:p>
    <w:p w:rsidR="005B2C29" w:rsidRPr="00EA216B" w:rsidRDefault="005B2C29" w:rsidP="007221F2">
      <w:pPr>
        <w:jc w:val="center"/>
        <w:rPr>
          <w:rFonts w:cs="Times New Roman"/>
          <w:b/>
          <w:sz w:val="22"/>
          <w:szCs w:val="22"/>
          <w:u w:val="single"/>
        </w:rPr>
      </w:pPr>
    </w:p>
    <w:p w:rsidR="0030043A" w:rsidRPr="00EA216B" w:rsidRDefault="0030043A" w:rsidP="0030043A">
      <w:pPr>
        <w:rPr>
          <w:rFonts w:cs="Times New Roman"/>
          <w:sz w:val="22"/>
          <w:szCs w:val="22"/>
        </w:rPr>
      </w:pPr>
    </w:p>
    <w:p w:rsidR="006F7A9F" w:rsidRPr="00EA216B" w:rsidRDefault="006F7A9F" w:rsidP="006F7A9F">
      <w:pPr>
        <w:widowControl w:val="0"/>
        <w:ind w:firstLine="284"/>
        <w:rPr>
          <w:rFonts w:cs="Times New Roman"/>
          <w:sz w:val="22"/>
          <w:szCs w:val="22"/>
        </w:rPr>
      </w:pPr>
    </w:p>
    <w:p w:rsidR="00CE11E1" w:rsidRPr="00EA216B" w:rsidRDefault="00CE11E1" w:rsidP="00CE11E1">
      <w:pPr>
        <w:rPr>
          <w:sz w:val="22"/>
          <w:szCs w:val="22"/>
        </w:rPr>
      </w:pPr>
    </w:p>
    <w:p w:rsidR="00CE11E1" w:rsidRPr="00EA216B" w:rsidRDefault="00CE11E1" w:rsidP="00CE11E1">
      <w:pPr>
        <w:widowControl w:val="0"/>
        <w:ind w:firstLine="284"/>
        <w:rPr>
          <w:sz w:val="22"/>
          <w:szCs w:val="22"/>
        </w:rPr>
      </w:pPr>
    </w:p>
    <w:p w:rsidR="00CE11E1" w:rsidRPr="00EA216B" w:rsidRDefault="00CE11E1" w:rsidP="00CE11E1">
      <w:pPr>
        <w:widowControl w:val="0"/>
        <w:ind w:firstLine="284"/>
        <w:rPr>
          <w:sz w:val="22"/>
          <w:szCs w:val="22"/>
        </w:rPr>
      </w:pPr>
    </w:p>
    <w:p w:rsidR="00CE11E1" w:rsidRPr="00EA216B" w:rsidRDefault="00CE11E1" w:rsidP="00CE11E1">
      <w:pPr>
        <w:widowControl w:val="0"/>
        <w:ind w:firstLine="284"/>
        <w:rPr>
          <w:sz w:val="22"/>
          <w:szCs w:val="22"/>
        </w:rPr>
      </w:pPr>
    </w:p>
    <w:p w:rsidR="00CE11E1" w:rsidRPr="00EA216B" w:rsidRDefault="00CE11E1" w:rsidP="00CE11E1">
      <w:pPr>
        <w:widowControl w:val="0"/>
        <w:ind w:firstLine="284"/>
        <w:jc w:val="center"/>
        <w:rPr>
          <w:b/>
          <w:sz w:val="22"/>
          <w:szCs w:val="22"/>
        </w:rPr>
      </w:pPr>
      <w:r w:rsidRPr="00EA216B">
        <w:rPr>
          <w:sz w:val="22"/>
          <w:szCs w:val="22"/>
        </w:rPr>
        <w:t>ИКЗ:</w:t>
      </w:r>
      <w:r w:rsidRPr="00EA216B">
        <w:rPr>
          <w:b/>
          <w:sz w:val="22"/>
          <w:szCs w:val="22"/>
        </w:rPr>
        <w:t xml:space="preserve"> </w:t>
      </w:r>
      <w:r w:rsidR="00D4197B" w:rsidRPr="00EA216B">
        <w:rPr>
          <w:rFonts w:cs="Times New Roman"/>
          <w:color w:val="auto"/>
          <w:sz w:val="22"/>
          <w:szCs w:val="22"/>
        </w:rPr>
        <w:t>211890100307289010100100290235110323</w:t>
      </w: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036B77" w:rsidRPr="00EA216B" w:rsidRDefault="00036B77" w:rsidP="00036B77">
      <w:pPr>
        <w:rPr>
          <w:rFonts w:cs="Times New Roman"/>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6F7A9F" w:rsidRPr="00EA216B" w:rsidRDefault="006F7A9F" w:rsidP="006F7A9F">
      <w:pPr>
        <w:widowControl w:val="0"/>
        <w:ind w:firstLine="284"/>
        <w:rPr>
          <w:rFonts w:cs="Times New Roman"/>
          <w:sz w:val="22"/>
          <w:szCs w:val="22"/>
        </w:rPr>
      </w:pPr>
    </w:p>
    <w:p w:rsidR="00DD04E6" w:rsidRPr="00EA216B" w:rsidRDefault="00DD04E6" w:rsidP="00DD04E6">
      <w:pPr>
        <w:widowControl w:val="0"/>
        <w:ind w:firstLine="284"/>
        <w:jc w:val="center"/>
        <w:rPr>
          <w:rFonts w:cs="Times New Roman"/>
          <w:b/>
          <w:sz w:val="22"/>
          <w:szCs w:val="22"/>
        </w:rPr>
      </w:pPr>
    </w:p>
    <w:p w:rsidR="00051298" w:rsidRPr="00EA216B" w:rsidRDefault="00051298" w:rsidP="00DD04E6">
      <w:pPr>
        <w:widowControl w:val="0"/>
        <w:ind w:firstLine="284"/>
        <w:jc w:val="center"/>
        <w:rPr>
          <w:rFonts w:cs="Times New Roman"/>
          <w:b/>
          <w:sz w:val="22"/>
          <w:szCs w:val="22"/>
        </w:rPr>
      </w:pPr>
    </w:p>
    <w:p w:rsidR="006F7A9F" w:rsidRPr="00EA216B" w:rsidRDefault="006F7A9F" w:rsidP="006F7A9F">
      <w:pPr>
        <w:widowControl w:val="0"/>
        <w:ind w:firstLine="284"/>
        <w:rPr>
          <w:rFonts w:cs="Times New Roman"/>
          <w:sz w:val="22"/>
          <w:szCs w:val="22"/>
        </w:rPr>
      </w:pPr>
    </w:p>
    <w:p w:rsidR="00051298" w:rsidRPr="00EA216B" w:rsidRDefault="00051298" w:rsidP="00CE11E1">
      <w:pPr>
        <w:widowControl w:val="0"/>
        <w:tabs>
          <w:tab w:val="left" w:pos="3600"/>
        </w:tabs>
        <w:rPr>
          <w:rFonts w:cs="Times New Roman"/>
          <w:sz w:val="22"/>
          <w:szCs w:val="22"/>
        </w:rPr>
      </w:pPr>
    </w:p>
    <w:p w:rsidR="00051298" w:rsidRPr="00EA216B" w:rsidRDefault="00051298" w:rsidP="006F7A9F">
      <w:pPr>
        <w:widowControl w:val="0"/>
        <w:tabs>
          <w:tab w:val="left" w:pos="3600"/>
        </w:tabs>
        <w:ind w:firstLine="284"/>
        <w:jc w:val="center"/>
        <w:rPr>
          <w:rFonts w:cs="Times New Roman"/>
          <w:sz w:val="22"/>
          <w:szCs w:val="22"/>
        </w:rPr>
      </w:pPr>
    </w:p>
    <w:p w:rsidR="002C0FC8" w:rsidRPr="00EA216B" w:rsidRDefault="002C0FC8" w:rsidP="006F7A9F">
      <w:pPr>
        <w:widowControl w:val="0"/>
        <w:tabs>
          <w:tab w:val="left" w:pos="3600"/>
        </w:tabs>
        <w:ind w:firstLine="284"/>
        <w:jc w:val="center"/>
        <w:rPr>
          <w:rFonts w:cs="Times New Roman"/>
          <w:sz w:val="22"/>
          <w:szCs w:val="22"/>
        </w:rPr>
      </w:pPr>
    </w:p>
    <w:p w:rsidR="00B56C1E" w:rsidRPr="00EA216B" w:rsidRDefault="00B56C1E" w:rsidP="006F7A9F">
      <w:pPr>
        <w:widowControl w:val="0"/>
        <w:tabs>
          <w:tab w:val="left" w:pos="3600"/>
        </w:tabs>
        <w:ind w:firstLine="284"/>
        <w:jc w:val="center"/>
        <w:rPr>
          <w:rFonts w:cs="Times New Roman"/>
          <w:sz w:val="22"/>
          <w:szCs w:val="22"/>
        </w:rPr>
      </w:pPr>
    </w:p>
    <w:p w:rsidR="00051298" w:rsidRPr="00EA216B" w:rsidRDefault="00051298" w:rsidP="006F7A9F">
      <w:pPr>
        <w:widowControl w:val="0"/>
        <w:tabs>
          <w:tab w:val="left" w:pos="3600"/>
        </w:tabs>
        <w:ind w:firstLine="284"/>
        <w:jc w:val="center"/>
        <w:rPr>
          <w:rFonts w:cs="Times New Roman"/>
          <w:sz w:val="22"/>
          <w:szCs w:val="22"/>
        </w:rPr>
      </w:pPr>
    </w:p>
    <w:p w:rsidR="006F7A9F" w:rsidRPr="00EA216B" w:rsidRDefault="00466BF7" w:rsidP="00051298">
      <w:pPr>
        <w:widowControl w:val="0"/>
        <w:tabs>
          <w:tab w:val="left" w:pos="3600"/>
        </w:tabs>
        <w:jc w:val="center"/>
        <w:rPr>
          <w:rFonts w:cs="Times New Roman"/>
          <w:sz w:val="22"/>
          <w:szCs w:val="22"/>
        </w:rPr>
      </w:pPr>
      <w:r w:rsidRPr="00EA216B">
        <w:rPr>
          <w:rFonts w:cs="Times New Roman"/>
          <w:sz w:val="22"/>
          <w:szCs w:val="22"/>
        </w:rPr>
        <w:t xml:space="preserve">    </w:t>
      </w:r>
      <w:r w:rsidR="006F7A9F" w:rsidRPr="00EA216B">
        <w:rPr>
          <w:rFonts w:cs="Times New Roman"/>
          <w:sz w:val="22"/>
          <w:szCs w:val="22"/>
        </w:rPr>
        <w:t>Салехард</w:t>
      </w:r>
    </w:p>
    <w:p w:rsidR="00051298" w:rsidRPr="00EA216B" w:rsidRDefault="00F4432F" w:rsidP="00051298">
      <w:pPr>
        <w:widowControl w:val="0"/>
        <w:tabs>
          <w:tab w:val="left" w:pos="3600"/>
        </w:tabs>
        <w:ind w:firstLine="284"/>
        <w:jc w:val="center"/>
        <w:rPr>
          <w:rFonts w:cs="Times New Roman"/>
          <w:sz w:val="22"/>
          <w:szCs w:val="22"/>
        </w:rPr>
      </w:pPr>
      <w:r w:rsidRPr="00EA216B">
        <w:rPr>
          <w:rFonts w:cs="Times New Roman"/>
          <w:sz w:val="22"/>
          <w:szCs w:val="22"/>
        </w:rPr>
        <w:t>20</w:t>
      </w:r>
      <w:r w:rsidR="007D29B0" w:rsidRPr="00EA216B">
        <w:rPr>
          <w:rFonts w:cs="Times New Roman"/>
          <w:sz w:val="22"/>
          <w:szCs w:val="22"/>
        </w:rPr>
        <w:t>21</w:t>
      </w:r>
      <w:r w:rsidR="006F7A9F" w:rsidRPr="00EA216B">
        <w:rPr>
          <w:rFonts w:cs="Times New Roman"/>
          <w:sz w:val="22"/>
          <w:szCs w:val="22"/>
        </w:rPr>
        <w:t xml:space="preserve"> г.</w:t>
      </w:r>
    </w:p>
    <w:p w:rsidR="00902499" w:rsidRPr="00EA216B" w:rsidRDefault="00902499" w:rsidP="00051298">
      <w:pPr>
        <w:widowControl w:val="0"/>
        <w:tabs>
          <w:tab w:val="left" w:pos="3600"/>
        </w:tabs>
        <w:ind w:firstLine="284"/>
        <w:jc w:val="center"/>
        <w:rPr>
          <w:rFonts w:cs="Times New Roman"/>
          <w:sz w:val="22"/>
          <w:szCs w:val="22"/>
        </w:rPr>
      </w:pPr>
    </w:p>
    <w:tbl>
      <w:tblPr>
        <w:tblW w:w="4645" w:type="pct"/>
        <w:tblLook w:val="01E0" w:firstRow="1" w:lastRow="1" w:firstColumn="1" w:lastColumn="1" w:noHBand="0" w:noVBand="0"/>
      </w:tblPr>
      <w:tblGrid>
        <w:gridCol w:w="1531"/>
        <w:gridCol w:w="1019"/>
        <w:gridCol w:w="7140"/>
      </w:tblGrid>
      <w:tr w:rsidR="00AF3869" w:rsidRPr="00EA216B" w:rsidTr="00AF3869">
        <w:tc>
          <w:tcPr>
            <w:tcW w:w="5000" w:type="pct"/>
            <w:gridSpan w:val="3"/>
          </w:tcPr>
          <w:p w:rsidR="00AF3869" w:rsidRPr="00EA216B" w:rsidRDefault="00AF3869" w:rsidP="00AF3869">
            <w:pPr>
              <w:jc w:val="center"/>
              <w:rPr>
                <w:rFonts w:ascii="PT Astra Serif" w:hAnsi="PT Astra Serif" w:cs="Arial CYR"/>
                <w:b/>
                <w:bCs/>
                <w:noProof/>
              </w:rPr>
            </w:pPr>
            <w:r w:rsidRPr="00EA216B">
              <w:rPr>
                <w:rFonts w:ascii="PT Astra Serif" w:hAnsi="PT Astra Serif" w:cs="Arial CYR"/>
                <w:b/>
                <w:bCs/>
                <w:noProof/>
              </w:rPr>
              <w:lastRenderedPageBreak/>
              <w:t>СОДЕРЖАНИЕ</w:t>
            </w:r>
          </w:p>
        </w:tc>
      </w:tr>
      <w:tr w:rsidR="00AF3869" w:rsidRPr="00EA216B" w:rsidTr="00AF3869">
        <w:trPr>
          <w:trHeight w:val="324"/>
        </w:trPr>
        <w:tc>
          <w:tcPr>
            <w:tcW w:w="5000" w:type="pct"/>
            <w:gridSpan w:val="3"/>
          </w:tcPr>
          <w:p w:rsidR="00AF3869" w:rsidRPr="00EA216B" w:rsidRDefault="00AF3869" w:rsidP="00AF3869">
            <w:pPr>
              <w:jc w:val="center"/>
              <w:rPr>
                <w:rFonts w:ascii="PT Astra Serif" w:hAnsi="PT Astra Serif" w:cs="Arial CYR"/>
                <w:b/>
                <w:bCs/>
                <w:noProof/>
              </w:rPr>
            </w:pP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r w:rsidRPr="00EA216B">
              <w:rPr>
                <w:rFonts w:ascii="PT Astra Serif" w:hAnsi="PT Astra Serif" w:cs="Arial CYR"/>
                <w:b/>
                <w:bCs/>
                <w:noProof/>
              </w:rPr>
              <w:t>Часть 1</w:t>
            </w:r>
          </w:p>
        </w:tc>
        <w:tc>
          <w:tcPr>
            <w:tcW w:w="4210" w:type="pct"/>
            <w:gridSpan w:val="2"/>
          </w:tcPr>
          <w:p w:rsidR="00AF3869" w:rsidRPr="00EA216B" w:rsidRDefault="00AF3869" w:rsidP="00AF3869">
            <w:pPr>
              <w:rPr>
                <w:rFonts w:ascii="PT Astra Serif" w:hAnsi="PT Astra Serif" w:cs="Arial CYR"/>
                <w:b/>
                <w:bCs/>
                <w:i/>
                <w:noProof/>
              </w:rPr>
            </w:pPr>
            <w:r w:rsidRPr="00EA216B">
              <w:rPr>
                <w:rFonts w:ascii="PT Astra Serif" w:hAnsi="PT Astra Serif" w:cs="Arial CYR"/>
                <w:b/>
                <w:bCs/>
                <w:i/>
                <w:noProof/>
              </w:rPr>
              <w:t>Сведения о проводимом аукционе в электронной форме</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1</w:t>
            </w:r>
          </w:p>
        </w:tc>
        <w:tc>
          <w:tcPr>
            <w:tcW w:w="3684"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 xml:space="preserve">Общие сведения об аукционе в электронной форме; </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2</w:t>
            </w:r>
          </w:p>
        </w:tc>
        <w:tc>
          <w:tcPr>
            <w:tcW w:w="3684"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 xml:space="preserve">Требования, предъявляемые к участникам электронного аукциона </w:t>
            </w:r>
            <w:r w:rsidRPr="00EA216B">
              <w:rPr>
                <w:rFonts w:ascii="PT Astra Serif" w:hAnsi="PT Astra Serif"/>
              </w:rPr>
              <w:t>в соответствии со статьей 31 Федерального закона от 05.04.2013 № 44-ФЗ;</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3</w:t>
            </w:r>
          </w:p>
        </w:tc>
        <w:tc>
          <w:tcPr>
            <w:tcW w:w="3684"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 xml:space="preserve">Содержание, состав заявки на участие в электронном аукционе в соответствии с частями 3-6 статьи 66 </w:t>
            </w:r>
            <w:r w:rsidRPr="00EA216B">
              <w:rPr>
                <w:rFonts w:ascii="PT Astra Serif" w:hAnsi="PT Astra Serif"/>
              </w:rPr>
              <w:t>Федерального закона от 05.04.2013 № 44-ФЗ</w:t>
            </w:r>
            <w:r w:rsidRPr="00EA216B">
              <w:rPr>
                <w:rFonts w:ascii="PT Astra Serif" w:hAnsi="PT Astra Serif" w:cs="Arial CYR"/>
                <w:bCs/>
                <w:noProof/>
              </w:rPr>
              <w:t xml:space="preserve"> и инструкция по ее заполнению; </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4</w:t>
            </w:r>
          </w:p>
        </w:tc>
        <w:tc>
          <w:tcPr>
            <w:tcW w:w="3684"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Заключение контракта по результатам электронного аукциона. Исполнение контракта.</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r w:rsidRPr="00EA216B">
              <w:rPr>
                <w:rFonts w:ascii="PT Astra Serif" w:hAnsi="PT Astra Serif" w:cs="Arial CYR"/>
                <w:b/>
                <w:bCs/>
                <w:noProof/>
              </w:rPr>
              <w:t>Часть 2</w:t>
            </w:r>
          </w:p>
        </w:tc>
        <w:tc>
          <w:tcPr>
            <w:tcW w:w="4210" w:type="pct"/>
            <w:gridSpan w:val="2"/>
          </w:tcPr>
          <w:p w:rsidR="00AF3869" w:rsidRPr="00EA216B" w:rsidRDefault="002D0099" w:rsidP="002D0099">
            <w:pPr>
              <w:rPr>
                <w:rFonts w:ascii="PT Astra Serif" w:hAnsi="PT Astra Serif"/>
                <w:b/>
                <w:bCs/>
              </w:rPr>
            </w:pPr>
            <w:r w:rsidRPr="00EA216B">
              <w:rPr>
                <w:rFonts w:ascii="PT Astra Serif" w:hAnsi="PT Astra Serif"/>
                <w:b/>
                <w:bCs/>
              </w:rPr>
              <w:t xml:space="preserve">Наименование и описание объекта закупки </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1</w:t>
            </w:r>
          </w:p>
        </w:tc>
        <w:tc>
          <w:tcPr>
            <w:tcW w:w="3684" w:type="pct"/>
          </w:tcPr>
          <w:p w:rsidR="00AF3869" w:rsidRPr="00EA216B" w:rsidRDefault="002D0099" w:rsidP="002E18ED">
            <w:pPr>
              <w:rPr>
                <w:rFonts w:ascii="PT Astra Serif" w:hAnsi="PT Astra Serif" w:cs="Arial CYR"/>
                <w:bCs/>
                <w:noProof/>
              </w:rPr>
            </w:pPr>
            <w:r w:rsidRPr="00EA216B">
              <w:rPr>
                <w:rFonts w:ascii="PT Astra Serif" w:hAnsi="PT Astra Serif" w:cs="Arial CYR"/>
                <w:bCs/>
                <w:noProof/>
              </w:rPr>
              <w:t>Приложение Техническое задание</w:t>
            </w:r>
            <w:r w:rsidR="00AF3869" w:rsidRPr="00EA216B">
              <w:rPr>
                <w:rFonts w:ascii="PT Astra Serif" w:hAnsi="PT Astra Serif" w:cs="Arial CYR"/>
                <w:bCs/>
                <w:noProof/>
              </w:rPr>
              <w:t>;</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p>
        </w:tc>
        <w:tc>
          <w:tcPr>
            <w:tcW w:w="526" w:type="pct"/>
          </w:tcPr>
          <w:p w:rsidR="00AF3869" w:rsidRPr="00EA216B" w:rsidRDefault="00AF3869" w:rsidP="00AF3869">
            <w:pPr>
              <w:rPr>
                <w:rFonts w:ascii="PT Astra Serif" w:hAnsi="PT Astra Serif" w:cs="Arial CYR"/>
                <w:bCs/>
                <w:noProof/>
              </w:rPr>
            </w:pPr>
            <w:r w:rsidRPr="00EA216B">
              <w:rPr>
                <w:rFonts w:ascii="PT Astra Serif" w:hAnsi="PT Astra Serif" w:cs="Arial CYR"/>
                <w:bCs/>
                <w:noProof/>
              </w:rPr>
              <w:t>2</w:t>
            </w:r>
          </w:p>
        </w:tc>
        <w:tc>
          <w:tcPr>
            <w:tcW w:w="3684" w:type="pct"/>
          </w:tcPr>
          <w:p w:rsidR="00AF3869" w:rsidRPr="00EA216B" w:rsidRDefault="00AF3869" w:rsidP="002E18ED">
            <w:pPr>
              <w:rPr>
                <w:rFonts w:ascii="PT Astra Serif" w:hAnsi="PT Astra Serif" w:cs="Arial CYR"/>
                <w:bCs/>
                <w:noProof/>
              </w:rPr>
            </w:pPr>
            <w:r w:rsidRPr="00EA216B">
              <w:rPr>
                <w:rFonts w:ascii="PT Astra Serif" w:hAnsi="PT Astra Serif" w:cs="Arial CYR"/>
                <w:bCs/>
                <w:noProof/>
              </w:rPr>
              <w:t xml:space="preserve">Приложение «Обоснование </w:t>
            </w:r>
            <w:r w:rsidRPr="00EA216B">
              <w:rPr>
                <w:rFonts w:ascii="PT Astra Serif" w:hAnsi="PT Astra Serif"/>
              </w:rPr>
              <w:t>начальной (максимальной) цены контракта, начальных цен единиц товара, работы, услуги»</w:t>
            </w:r>
            <w:r w:rsidRPr="00EA216B">
              <w:rPr>
                <w:rFonts w:ascii="PT Astra Serif" w:hAnsi="PT Astra Serif"/>
                <w:bCs/>
                <w:i/>
              </w:rPr>
              <w:t xml:space="preserve"> (является неотъемлемой частью документации об аукционе).</w:t>
            </w:r>
          </w:p>
        </w:tc>
      </w:tr>
      <w:tr w:rsidR="00AF3869" w:rsidRPr="00EA216B" w:rsidTr="00AF3869">
        <w:tc>
          <w:tcPr>
            <w:tcW w:w="790" w:type="pct"/>
          </w:tcPr>
          <w:p w:rsidR="00AF3869" w:rsidRPr="00EA216B" w:rsidRDefault="00AF3869" w:rsidP="00AF3869">
            <w:pPr>
              <w:jc w:val="right"/>
              <w:rPr>
                <w:rFonts w:ascii="PT Astra Serif" w:hAnsi="PT Astra Serif" w:cs="Arial CYR"/>
                <w:b/>
                <w:bCs/>
                <w:noProof/>
              </w:rPr>
            </w:pPr>
            <w:r w:rsidRPr="00EA216B">
              <w:rPr>
                <w:rFonts w:ascii="PT Astra Serif" w:hAnsi="PT Astra Serif" w:cs="Arial CYR"/>
                <w:b/>
                <w:bCs/>
                <w:noProof/>
              </w:rPr>
              <w:t>Часть 3</w:t>
            </w:r>
          </w:p>
        </w:tc>
        <w:tc>
          <w:tcPr>
            <w:tcW w:w="4210" w:type="pct"/>
            <w:gridSpan w:val="2"/>
          </w:tcPr>
          <w:p w:rsidR="00AF3869" w:rsidRPr="00EA216B" w:rsidRDefault="00AF3869" w:rsidP="00AF3869">
            <w:pPr>
              <w:rPr>
                <w:rFonts w:ascii="PT Astra Serif" w:hAnsi="PT Astra Serif" w:cs="Arial CYR"/>
                <w:b/>
                <w:bCs/>
                <w:noProof/>
              </w:rPr>
            </w:pPr>
            <w:r w:rsidRPr="00EA216B">
              <w:rPr>
                <w:rFonts w:ascii="PT Astra Serif" w:hAnsi="PT Astra Serif" w:cs="Arial CYR"/>
                <w:b/>
                <w:bCs/>
                <w:noProof/>
              </w:rPr>
              <w:t xml:space="preserve">Проект контракта </w:t>
            </w:r>
          </w:p>
          <w:p w:rsidR="00AF3869" w:rsidRPr="00EA216B" w:rsidRDefault="00AF3869" w:rsidP="00AF3869">
            <w:pPr>
              <w:rPr>
                <w:rFonts w:ascii="PT Astra Serif" w:hAnsi="PT Astra Serif" w:cs="Arial CYR"/>
                <w:bCs/>
                <w:noProof/>
              </w:rPr>
            </w:pPr>
            <w:r w:rsidRPr="00EA216B">
              <w:rPr>
                <w:rFonts w:ascii="PT Astra Serif" w:hAnsi="PT Astra Serif"/>
                <w:bCs/>
                <w:i/>
              </w:rPr>
              <w:t>(Размещено отдельным файлом и является неотъемлемой частью документации об аукционе)</w:t>
            </w:r>
          </w:p>
        </w:tc>
      </w:tr>
    </w:tbl>
    <w:p w:rsidR="00C37831" w:rsidRPr="00EA216B" w:rsidRDefault="00C37831" w:rsidP="0097086F">
      <w:pPr>
        <w:pStyle w:val="1"/>
        <w:keepNext w:val="0"/>
        <w:widowControl w:val="0"/>
        <w:numPr>
          <w:ilvl w:val="0"/>
          <w:numId w:val="0"/>
        </w:numPr>
        <w:tabs>
          <w:tab w:val="left" w:pos="1080"/>
        </w:tabs>
        <w:spacing w:before="0" w:after="0" w:line="100" w:lineRule="atLeast"/>
        <w:ind w:firstLine="284"/>
        <w:jc w:val="center"/>
        <w:rPr>
          <w:rFonts w:cs="Times New Roman"/>
          <w:sz w:val="22"/>
          <w:szCs w:val="22"/>
        </w:rPr>
      </w:pPr>
    </w:p>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B83372" w:rsidRPr="00EA216B" w:rsidRDefault="00B83372" w:rsidP="00B83372"/>
    <w:p w:rsidR="002E18ED" w:rsidRPr="00EA216B" w:rsidRDefault="002E18ED" w:rsidP="00B83372"/>
    <w:p w:rsidR="002E18ED" w:rsidRPr="00EA216B" w:rsidRDefault="002E18ED" w:rsidP="00B83372"/>
    <w:p w:rsidR="00B83372" w:rsidRPr="00EA216B" w:rsidRDefault="00B83372" w:rsidP="00B83372"/>
    <w:p w:rsidR="00B83372" w:rsidRPr="00EA216B" w:rsidRDefault="00B83372" w:rsidP="00B83372"/>
    <w:p w:rsidR="00B83372" w:rsidRPr="00EA216B" w:rsidRDefault="00B83372" w:rsidP="00B83372"/>
    <w:p w:rsidR="006F7A9F" w:rsidRPr="00EA216B" w:rsidRDefault="003F1CE2" w:rsidP="006F7A9F">
      <w:pPr>
        <w:widowControl w:val="0"/>
        <w:ind w:firstLine="284"/>
        <w:jc w:val="center"/>
        <w:rPr>
          <w:rFonts w:cs="Times New Roman"/>
          <w:b/>
          <w:sz w:val="22"/>
          <w:szCs w:val="22"/>
        </w:rPr>
      </w:pPr>
      <w:r w:rsidRPr="00EA216B">
        <w:rPr>
          <w:rFonts w:cs="Times New Roman"/>
          <w:b/>
          <w:sz w:val="22"/>
          <w:szCs w:val="22"/>
        </w:rPr>
        <w:lastRenderedPageBreak/>
        <w:t>Часть 1</w:t>
      </w:r>
      <w:r w:rsidR="00051298" w:rsidRPr="00EA216B">
        <w:rPr>
          <w:rFonts w:cs="Times New Roman"/>
          <w:b/>
          <w:sz w:val="22"/>
          <w:szCs w:val="22"/>
        </w:rPr>
        <w:t>. СВЕДЕНИЯ О ПРОВОДИМОМ АУКЦИОНЕ В ЭЛЕКТРОННОЙ ФОРМЕ</w:t>
      </w:r>
    </w:p>
    <w:p w:rsidR="006F7A9F" w:rsidRPr="00EA216B" w:rsidRDefault="006F7A9F" w:rsidP="006F7A9F">
      <w:pPr>
        <w:widowControl w:val="0"/>
        <w:ind w:firstLine="284"/>
        <w:jc w:val="both"/>
        <w:rPr>
          <w:rFonts w:cs="Times New Roman"/>
          <w:sz w:val="22"/>
          <w:szCs w:val="22"/>
        </w:rPr>
      </w:pPr>
    </w:p>
    <w:p w:rsidR="00471067" w:rsidRPr="00EA216B" w:rsidRDefault="00471067" w:rsidP="00471067">
      <w:pPr>
        <w:ind w:firstLine="708"/>
        <w:rPr>
          <w:rFonts w:ascii="PT Astra Serif" w:hAnsi="PT Astra Serif"/>
          <w:bCs/>
        </w:rPr>
      </w:pPr>
      <w:r w:rsidRPr="00EA216B">
        <w:rPr>
          <w:rFonts w:ascii="PT Astra Serif" w:hAnsi="PT Astra Serif"/>
          <w:bCs/>
        </w:rPr>
        <w:t>Настоящая документация об аукционе в электронной форме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471067" w:rsidRPr="00EA216B" w:rsidRDefault="00471067" w:rsidP="006F7A9F">
      <w:pPr>
        <w:widowControl w:val="0"/>
        <w:ind w:firstLine="284"/>
        <w:jc w:val="both"/>
        <w:rPr>
          <w:rFonts w:cs="Times New Roman"/>
          <w:sz w:val="22"/>
          <w:szCs w:val="22"/>
        </w:rPr>
      </w:pPr>
    </w:p>
    <w:tbl>
      <w:tblPr>
        <w:tblW w:w="0" w:type="auto"/>
        <w:tblInd w:w="-244" w:type="dxa"/>
        <w:tblLayout w:type="fixed"/>
        <w:tblCellMar>
          <w:left w:w="40" w:type="dxa"/>
          <w:right w:w="40" w:type="dxa"/>
        </w:tblCellMar>
        <w:tblLook w:val="0000" w:firstRow="0" w:lastRow="0" w:firstColumn="0" w:lastColumn="0" w:noHBand="0" w:noVBand="0"/>
      </w:tblPr>
      <w:tblGrid>
        <w:gridCol w:w="568"/>
        <w:gridCol w:w="2835"/>
        <w:gridCol w:w="6951"/>
      </w:tblGrid>
      <w:tr w:rsidR="004D57E8" w:rsidRPr="00EA216B"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A216B" w:rsidRDefault="004D57E8" w:rsidP="00F54EC3">
            <w:pPr>
              <w:autoSpaceDE w:val="0"/>
              <w:autoSpaceDN w:val="0"/>
              <w:adjustRightInd w:val="0"/>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 xml:space="preserve">№ </w:t>
            </w:r>
            <w:proofErr w:type="gramStart"/>
            <w:r w:rsidRPr="00EA216B">
              <w:rPr>
                <w:rFonts w:eastAsia="Times New Roman" w:cs="Times New Roman"/>
                <w:b/>
                <w:bCs/>
                <w:color w:val="auto"/>
                <w:sz w:val="20"/>
                <w:szCs w:val="20"/>
                <w:lang w:eastAsia="ru-RU" w:bidi="ar-SA"/>
              </w:rPr>
              <w:t>п</w:t>
            </w:r>
            <w:proofErr w:type="gramEnd"/>
            <w:r w:rsidRPr="00EA216B">
              <w:rPr>
                <w:rFonts w:eastAsia="Times New Roman" w:cs="Times New Roman"/>
                <w:b/>
                <w:bCs/>
                <w:color w:val="auto"/>
                <w:sz w:val="20"/>
                <w:szCs w:val="20"/>
                <w:lang w:eastAsia="ru-RU" w:bidi="ar-SA"/>
              </w:rPr>
              <w:t>/п</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A216B" w:rsidRDefault="004D57E8" w:rsidP="00AF3869">
            <w:pPr>
              <w:autoSpaceDE w:val="0"/>
              <w:autoSpaceDN w:val="0"/>
              <w:adjustRightInd w:val="0"/>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Наименование</w:t>
            </w:r>
          </w:p>
        </w:tc>
        <w:tc>
          <w:tcPr>
            <w:tcW w:w="6951" w:type="dxa"/>
            <w:tcBorders>
              <w:top w:val="single" w:sz="6" w:space="0" w:color="auto"/>
              <w:left w:val="single" w:sz="6" w:space="0" w:color="auto"/>
              <w:bottom w:val="single" w:sz="6" w:space="0" w:color="auto"/>
              <w:right w:val="single" w:sz="6" w:space="0" w:color="auto"/>
            </w:tcBorders>
            <w:vAlign w:val="center"/>
          </w:tcPr>
          <w:p w:rsidR="004D57E8" w:rsidRPr="00EA216B" w:rsidRDefault="00AF3869" w:rsidP="00F54EC3">
            <w:pPr>
              <w:autoSpaceDE w:val="0"/>
              <w:autoSpaceDN w:val="0"/>
              <w:adjustRightInd w:val="0"/>
              <w:ind w:left="1392"/>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Информация</w:t>
            </w:r>
          </w:p>
        </w:tc>
      </w:tr>
      <w:tr w:rsidR="00AF3869" w:rsidRPr="00EA216B" w:rsidTr="00AF3869">
        <w:tc>
          <w:tcPr>
            <w:tcW w:w="10354" w:type="dxa"/>
            <w:gridSpan w:val="3"/>
            <w:tcBorders>
              <w:top w:val="single" w:sz="6" w:space="0" w:color="auto"/>
              <w:left w:val="single" w:sz="6" w:space="0" w:color="auto"/>
              <w:bottom w:val="single" w:sz="6" w:space="0" w:color="auto"/>
              <w:right w:val="single" w:sz="6" w:space="0" w:color="auto"/>
            </w:tcBorders>
          </w:tcPr>
          <w:p w:rsidR="00AF3869" w:rsidRPr="00EA216B" w:rsidRDefault="00AF3869" w:rsidP="001B2CC9">
            <w:pPr>
              <w:autoSpaceDE w:val="0"/>
              <w:autoSpaceDN w:val="0"/>
              <w:adjustRightInd w:val="0"/>
              <w:jc w:val="center"/>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1. ОБЩИЕ СВЕДЕНИЯ ОБ АУКЦИОНЕ В ЭЛЕКТРОННОЙ ФОРМЕ</w:t>
            </w:r>
          </w:p>
        </w:tc>
      </w:tr>
      <w:tr w:rsidR="004D57E8" w:rsidRPr="00EA216B" w:rsidTr="00BB4A98">
        <w:tc>
          <w:tcPr>
            <w:tcW w:w="568" w:type="dxa"/>
            <w:tcBorders>
              <w:top w:val="single" w:sz="6" w:space="0" w:color="auto"/>
              <w:left w:val="single" w:sz="6" w:space="0" w:color="auto"/>
              <w:bottom w:val="single" w:sz="4" w:space="0" w:color="auto"/>
              <w:right w:val="single" w:sz="6" w:space="0" w:color="auto"/>
            </w:tcBorders>
          </w:tcPr>
          <w:p w:rsidR="004D57E8" w:rsidRPr="00EA216B" w:rsidRDefault="004D57E8"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w:t>
            </w:r>
          </w:p>
        </w:tc>
        <w:tc>
          <w:tcPr>
            <w:tcW w:w="2835" w:type="dxa"/>
            <w:tcBorders>
              <w:top w:val="single" w:sz="6" w:space="0" w:color="auto"/>
              <w:left w:val="single" w:sz="6" w:space="0" w:color="auto"/>
              <w:bottom w:val="single" w:sz="6" w:space="0" w:color="auto"/>
              <w:right w:val="single" w:sz="6" w:space="0" w:color="auto"/>
            </w:tcBorders>
          </w:tcPr>
          <w:p w:rsidR="004D57E8" w:rsidRPr="00EA216B" w:rsidRDefault="00471067" w:rsidP="00F54EC3">
            <w:pPr>
              <w:autoSpaceDE w:val="0"/>
              <w:autoSpaceDN w:val="0"/>
              <w:adjustRightInd w:val="0"/>
              <w:rPr>
                <w:rFonts w:eastAsia="Times New Roman" w:cs="Times New Roman"/>
                <w:color w:val="auto"/>
                <w:sz w:val="20"/>
                <w:szCs w:val="20"/>
                <w:lang w:eastAsia="ru-RU" w:bidi="ar-SA"/>
              </w:rPr>
            </w:pPr>
            <w:r w:rsidRPr="00EA216B">
              <w:rPr>
                <w:rFonts w:cs="Times New Roman"/>
                <w:sz w:val="20"/>
                <w:szCs w:val="20"/>
              </w:rPr>
              <w:t>Наименование Государственного заказчика, контактная информация</w:t>
            </w:r>
          </w:p>
        </w:tc>
        <w:tc>
          <w:tcPr>
            <w:tcW w:w="6951" w:type="dxa"/>
            <w:tcBorders>
              <w:top w:val="single" w:sz="6" w:space="0" w:color="auto"/>
              <w:left w:val="single" w:sz="6" w:space="0" w:color="auto"/>
              <w:bottom w:val="single" w:sz="6" w:space="0" w:color="auto"/>
              <w:right w:val="single" w:sz="6" w:space="0" w:color="auto"/>
            </w:tcBorders>
          </w:tcPr>
          <w:p w:rsidR="00A678A0" w:rsidRPr="00EA216B" w:rsidRDefault="00A678A0" w:rsidP="00F54EC3">
            <w:pPr>
              <w:autoSpaceDE w:val="0"/>
              <w:autoSpaceDN w:val="0"/>
              <w:adjustRightInd w:val="0"/>
              <w:ind w:right="19"/>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 xml:space="preserve">Наименование: </w:t>
            </w:r>
            <w:r w:rsidRPr="00EA216B">
              <w:rPr>
                <w:rFonts w:eastAsia="Times New Roman" w:cs="Times New Roman"/>
                <w:sz w:val="20"/>
                <w:szCs w:val="20"/>
                <w:lang w:bidi="ar-SA"/>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p w:rsidR="00A678A0" w:rsidRPr="00EA216B" w:rsidRDefault="00A678A0" w:rsidP="00F54EC3">
            <w:pPr>
              <w:widowControl w:val="0"/>
              <w:autoSpaceDE w:val="0"/>
              <w:autoSpaceDN w:val="0"/>
              <w:adjustRightInd w:val="0"/>
              <w:rPr>
                <w:rFonts w:eastAsia="Times New Roman" w:cs="Times New Roman"/>
                <w:sz w:val="20"/>
                <w:szCs w:val="20"/>
                <w:lang w:bidi="ar-SA"/>
              </w:rPr>
            </w:pPr>
            <w:r w:rsidRPr="00EA216B">
              <w:rPr>
                <w:rFonts w:eastAsia="Times New Roman" w:cs="Times New Roman"/>
                <w:b/>
                <w:bCs/>
                <w:color w:val="auto"/>
                <w:sz w:val="20"/>
                <w:szCs w:val="20"/>
                <w:lang w:eastAsia="ru-RU" w:bidi="ar-SA"/>
              </w:rPr>
              <w:t xml:space="preserve">Место нахождения: </w:t>
            </w:r>
            <w:r w:rsidRPr="00EA216B">
              <w:rPr>
                <w:rFonts w:eastAsia="Times New Roman" w:cs="Times New Roman"/>
                <w:sz w:val="20"/>
                <w:szCs w:val="20"/>
                <w:lang w:bidi="ar-SA"/>
              </w:rPr>
              <w:t>629001, Ямало-Ненецкий автономный округ, г. Салехард, ул. Республики 117</w:t>
            </w:r>
            <w:proofErr w:type="gramStart"/>
            <w:r w:rsidRPr="00EA216B">
              <w:rPr>
                <w:rFonts w:eastAsia="Times New Roman" w:cs="Times New Roman"/>
                <w:sz w:val="20"/>
                <w:szCs w:val="20"/>
                <w:lang w:bidi="ar-SA"/>
              </w:rPr>
              <w:t xml:space="preserve"> А</w:t>
            </w:r>
            <w:proofErr w:type="gramEnd"/>
          </w:p>
          <w:p w:rsidR="00A678A0" w:rsidRPr="00EA216B" w:rsidRDefault="00A678A0" w:rsidP="00F54EC3">
            <w:pPr>
              <w:autoSpaceDE w:val="0"/>
              <w:autoSpaceDN w:val="0"/>
              <w:adjustRightInd w:val="0"/>
              <w:ind w:right="19"/>
              <w:rPr>
                <w:rFonts w:eastAsia="Times New Roman" w:cs="Times New Roman"/>
                <w:color w:val="auto"/>
                <w:sz w:val="20"/>
                <w:szCs w:val="20"/>
                <w:lang w:eastAsia="ru-RU" w:bidi="ar-SA"/>
              </w:rPr>
            </w:pPr>
            <w:r w:rsidRPr="00EA216B">
              <w:rPr>
                <w:rFonts w:eastAsia="Times New Roman" w:cs="Times New Roman"/>
                <w:b/>
                <w:bCs/>
                <w:color w:val="auto"/>
                <w:sz w:val="20"/>
                <w:szCs w:val="20"/>
                <w:lang w:eastAsia="ru-RU" w:bidi="ar-SA"/>
              </w:rPr>
              <w:t xml:space="preserve">Адрес электронной почты: </w:t>
            </w:r>
            <w:hyperlink r:id="rId9" w:history="1">
              <w:r w:rsidRPr="00EA216B">
                <w:rPr>
                  <w:rStyle w:val="a5"/>
                  <w:rFonts w:eastAsia="Times New Roman" w:cs="Times New Roman"/>
                  <w:sz w:val="20"/>
                  <w:szCs w:val="20"/>
                  <w:lang w:val="en-US" w:bidi="ar-SA"/>
                </w:rPr>
                <w:t>torgi</w:t>
              </w:r>
              <w:r w:rsidRPr="00EA216B">
                <w:rPr>
                  <w:rStyle w:val="a5"/>
                  <w:rFonts w:eastAsia="Times New Roman" w:cs="Times New Roman"/>
                  <w:sz w:val="20"/>
                  <w:szCs w:val="20"/>
                  <w:lang w:bidi="ar-SA"/>
                </w:rPr>
                <w:t>@</w:t>
              </w:r>
              <w:r w:rsidRPr="00EA216B">
                <w:rPr>
                  <w:rStyle w:val="a5"/>
                  <w:rFonts w:eastAsia="Times New Roman" w:cs="Times New Roman"/>
                  <w:sz w:val="20"/>
                  <w:szCs w:val="20"/>
                  <w:lang w:val="en-US" w:bidi="ar-SA"/>
                </w:rPr>
                <w:t>ro</w:t>
              </w:r>
              <w:r w:rsidRPr="00EA216B">
                <w:rPr>
                  <w:rStyle w:val="a5"/>
                  <w:rFonts w:eastAsia="Times New Roman" w:cs="Times New Roman"/>
                  <w:sz w:val="20"/>
                  <w:szCs w:val="20"/>
                  <w:lang w:bidi="ar-SA"/>
                </w:rPr>
                <w:t>89.</w:t>
              </w:r>
              <w:r w:rsidRPr="00EA216B">
                <w:rPr>
                  <w:rStyle w:val="a5"/>
                  <w:rFonts w:eastAsia="Times New Roman" w:cs="Times New Roman"/>
                  <w:sz w:val="20"/>
                  <w:szCs w:val="20"/>
                  <w:lang w:val="en-US" w:bidi="ar-SA"/>
                </w:rPr>
                <w:t>fss</w:t>
              </w:r>
              <w:r w:rsidRPr="00EA216B">
                <w:rPr>
                  <w:rStyle w:val="a5"/>
                  <w:rFonts w:eastAsia="Times New Roman" w:cs="Times New Roman"/>
                  <w:sz w:val="20"/>
                  <w:szCs w:val="20"/>
                  <w:lang w:bidi="ar-SA"/>
                </w:rPr>
                <w:t>.</w:t>
              </w:r>
              <w:proofErr w:type="spellStart"/>
              <w:r w:rsidRPr="00EA216B">
                <w:rPr>
                  <w:rStyle w:val="a5"/>
                  <w:rFonts w:eastAsia="Times New Roman" w:cs="Times New Roman"/>
                  <w:sz w:val="20"/>
                  <w:szCs w:val="20"/>
                  <w:lang w:val="en-US" w:bidi="ar-SA"/>
                </w:rPr>
                <w:t>ru</w:t>
              </w:r>
              <w:proofErr w:type="spellEnd"/>
            </w:hyperlink>
            <w:r w:rsidRPr="00EA216B">
              <w:rPr>
                <w:rFonts w:eastAsia="Times New Roman" w:cs="Times New Roman"/>
                <w:color w:val="auto"/>
                <w:sz w:val="20"/>
                <w:szCs w:val="20"/>
                <w:lang w:eastAsia="ru-RU" w:bidi="ar-SA"/>
              </w:rPr>
              <w:t xml:space="preserve"> </w:t>
            </w:r>
          </w:p>
          <w:p w:rsidR="00A678A0" w:rsidRPr="00EA216B" w:rsidRDefault="00A678A0" w:rsidP="00F54EC3">
            <w:pPr>
              <w:autoSpaceDE w:val="0"/>
              <w:autoSpaceDN w:val="0"/>
              <w:adjustRightInd w:val="0"/>
              <w:ind w:right="19"/>
              <w:rPr>
                <w:rFonts w:eastAsia="Times New Roman" w:cs="Times New Roman"/>
                <w:b/>
                <w:bCs/>
                <w:color w:val="auto"/>
                <w:sz w:val="20"/>
                <w:szCs w:val="20"/>
                <w:lang w:eastAsia="ru-RU" w:bidi="ar-SA"/>
              </w:rPr>
            </w:pPr>
            <w:r w:rsidRPr="00EA216B">
              <w:rPr>
                <w:rFonts w:eastAsia="Times New Roman" w:cs="Times New Roman"/>
                <w:b/>
                <w:bCs/>
                <w:color w:val="auto"/>
                <w:sz w:val="20"/>
                <w:szCs w:val="20"/>
                <w:lang w:eastAsia="ru-RU" w:bidi="ar-SA"/>
              </w:rPr>
              <w:t>Контактный телефон:</w:t>
            </w:r>
            <w:r w:rsidRPr="00EA216B">
              <w:rPr>
                <w:rFonts w:eastAsia="Times New Roman" w:cs="Times New Roman"/>
                <w:sz w:val="20"/>
                <w:szCs w:val="20"/>
                <w:lang w:bidi="ar-SA"/>
              </w:rPr>
              <w:t xml:space="preserve"> </w:t>
            </w:r>
            <w:r w:rsidRPr="00EA216B">
              <w:rPr>
                <w:rFonts w:cs="Times New Roman"/>
                <w:sz w:val="20"/>
                <w:szCs w:val="20"/>
              </w:rPr>
              <w:t>(34922) 4-59-06, факс 4-78-23</w:t>
            </w:r>
          </w:p>
          <w:p w:rsidR="00A678A0" w:rsidRPr="00EA216B" w:rsidRDefault="00A678A0" w:rsidP="00F54EC3">
            <w:pPr>
              <w:autoSpaceDE w:val="0"/>
              <w:autoSpaceDN w:val="0"/>
              <w:adjustRightInd w:val="0"/>
              <w:rPr>
                <w:rFonts w:eastAsia="Times New Roman" w:cs="Times New Roman"/>
                <w:bCs/>
                <w:color w:val="auto"/>
                <w:sz w:val="20"/>
                <w:szCs w:val="20"/>
                <w:lang w:eastAsia="ru-RU" w:bidi="ar-SA"/>
              </w:rPr>
            </w:pPr>
            <w:r w:rsidRPr="00EA216B">
              <w:rPr>
                <w:rFonts w:eastAsia="Times New Roman" w:cs="Times New Roman"/>
                <w:b/>
                <w:bCs/>
                <w:color w:val="auto"/>
                <w:sz w:val="20"/>
                <w:szCs w:val="20"/>
                <w:lang w:eastAsia="ru-RU" w:bidi="ar-SA"/>
              </w:rPr>
              <w:t xml:space="preserve">Ответственное должностное лицо заказчика: </w:t>
            </w:r>
            <w:proofErr w:type="spellStart"/>
            <w:r w:rsidR="007D29B0" w:rsidRPr="00EA216B">
              <w:rPr>
                <w:rFonts w:eastAsia="Times New Roman" w:cs="Times New Roman"/>
                <w:bCs/>
                <w:color w:val="auto"/>
                <w:sz w:val="20"/>
                <w:szCs w:val="20"/>
                <w:lang w:eastAsia="ru-RU" w:bidi="ar-SA"/>
              </w:rPr>
              <w:t>Шталтовая</w:t>
            </w:r>
            <w:proofErr w:type="spellEnd"/>
            <w:r w:rsidR="007D29B0" w:rsidRPr="00EA216B">
              <w:rPr>
                <w:rFonts w:eastAsia="Times New Roman" w:cs="Times New Roman"/>
                <w:bCs/>
                <w:color w:val="auto"/>
                <w:sz w:val="20"/>
                <w:szCs w:val="20"/>
                <w:lang w:eastAsia="ru-RU" w:bidi="ar-SA"/>
              </w:rPr>
              <w:t xml:space="preserve"> Анастасия Анатольевна</w:t>
            </w:r>
          </w:p>
          <w:p w:rsidR="00A678A0" w:rsidRPr="00EA216B" w:rsidRDefault="00A678A0" w:rsidP="00F54EC3">
            <w:pPr>
              <w:widowControl w:val="0"/>
              <w:rPr>
                <w:rFonts w:cs="Times New Roman"/>
                <w:sz w:val="20"/>
                <w:szCs w:val="20"/>
              </w:rPr>
            </w:pPr>
            <w:r w:rsidRPr="00EA216B">
              <w:rPr>
                <w:rFonts w:eastAsia="Times New Roman" w:cs="Times New Roman"/>
                <w:b/>
                <w:sz w:val="20"/>
                <w:szCs w:val="20"/>
                <w:lang w:bidi="ar-SA"/>
              </w:rPr>
              <w:t>Контактное лицо заказчика, ответственное за исполнение государственного контракта</w:t>
            </w:r>
            <w:r w:rsidRPr="00EA216B">
              <w:rPr>
                <w:rFonts w:eastAsia="Times New Roman" w:cs="Times New Roman"/>
                <w:sz w:val="20"/>
                <w:szCs w:val="20"/>
                <w:lang w:bidi="ar-SA"/>
              </w:rPr>
              <w:t xml:space="preserve">: </w:t>
            </w:r>
            <w:r w:rsidR="00385A51" w:rsidRPr="00EA216B">
              <w:rPr>
                <w:rFonts w:cs="Times New Roman"/>
                <w:sz w:val="20"/>
                <w:szCs w:val="20"/>
              </w:rPr>
              <w:t>Бондарева Алла Валерьевна</w:t>
            </w:r>
          </w:p>
          <w:p w:rsidR="004D57E8" w:rsidRPr="00EA216B" w:rsidRDefault="00A678A0" w:rsidP="000E64BD">
            <w:pPr>
              <w:widowControl w:val="0"/>
              <w:autoSpaceDE w:val="0"/>
              <w:autoSpaceDN w:val="0"/>
              <w:adjustRightInd w:val="0"/>
              <w:rPr>
                <w:rFonts w:cs="Times New Roman"/>
                <w:sz w:val="20"/>
                <w:szCs w:val="20"/>
              </w:rPr>
            </w:pPr>
            <w:r w:rsidRPr="00EA216B">
              <w:rPr>
                <w:rFonts w:cs="Times New Roman"/>
                <w:b/>
                <w:sz w:val="20"/>
                <w:szCs w:val="20"/>
              </w:rPr>
              <w:t>Телефон</w:t>
            </w:r>
            <w:r w:rsidRPr="00EA216B">
              <w:rPr>
                <w:rFonts w:cs="Times New Roman"/>
                <w:sz w:val="20"/>
                <w:szCs w:val="20"/>
              </w:rPr>
              <w:t>: (34922) 3-17-62, факс 4-78-23</w:t>
            </w:r>
          </w:p>
        </w:tc>
      </w:tr>
      <w:tr w:rsidR="00824A87" w:rsidRPr="00EA216B" w:rsidTr="00BB4A98">
        <w:tc>
          <w:tcPr>
            <w:tcW w:w="568" w:type="dxa"/>
            <w:tcBorders>
              <w:top w:val="single" w:sz="4" w:space="0" w:color="auto"/>
              <w:left w:val="single" w:sz="6" w:space="0" w:color="auto"/>
              <w:bottom w:val="single" w:sz="6" w:space="0" w:color="auto"/>
              <w:right w:val="single" w:sz="6" w:space="0" w:color="auto"/>
            </w:tcBorders>
          </w:tcPr>
          <w:p w:rsidR="00824A87"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w:t>
            </w:r>
          </w:p>
        </w:tc>
        <w:tc>
          <w:tcPr>
            <w:tcW w:w="2835" w:type="dxa"/>
            <w:tcBorders>
              <w:top w:val="single" w:sz="6" w:space="0" w:color="auto"/>
              <w:left w:val="single" w:sz="6" w:space="0" w:color="auto"/>
              <w:bottom w:val="single" w:sz="6" w:space="0" w:color="auto"/>
              <w:right w:val="single" w:sz="6" w:space="0" w:color="auto"/>
            </w:tcBorders>
          </w:tcPr>
          <w:p w:rsidR="00824A87" w:rsidRPr="00EA216B" w:rsidRDefault="00824A87" w:rsidP="00824A8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xml:space="preserve">Информация о контрактной службе заказчика / контрактном управляющем </w:t>
            </w:r>
          </w:p>
        </w:tc>
        <w:tc>
          <w:tcPr>
            <w:tcW w:w="6951" w:type="dxa"/>
            <w:tcBorders>
              <w:top w:val="single" w:sz="6" w:space="0" w:color="auto"/>
              <w:left w:val="single" w:sz="6" w:space="0" w:color="auto"/>
              <w:bottom w:val="single" w:sz="6" w:space="0" w:color="auto"/>
              <w:right w:val="single" w:sz="6" w:space="0" w:color="auto"/>
            </w:tcBorders>
          </w:tcPr>
          <w:p w:rsidR="00824A87" w:rsidRPr="00EA216B" w:rsidRDefault="00824A87" w:rsidP="0008631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Контрактн</w:t>
            </w:r>
            <w:r w:rsidR="00BE29D2" w:rsidRPr="00EA216B">
              <w:rPr>
                <w:rFonts w:eastAsia="Times New Roman" w:cs="Times New Roman"/>
                <w:color w:val="auto"/>
                <w:sz w:val="20"/>
                <w:szCs w:val="20"/>
                <w:lang w:eastAsia="ru-RU" w:bidi="ar-SA"/>
              </w:rPr>
              <w:t>ая</w:t>
            </w:r>
            <w:r w:rsidRPr="00EA216B">
              <w:rPr>
                <w:rFonts w:eastAsia="Times New Roman" w:cs="Times New Roman"/>
                <w:color w:val="auto"/>
                <w:sz w:val="20"/>
                <w:szCs w:val="20"/>
                <w:lang w:eastAsia="ru-RU" w:bidi="ar-SA"/>
              </w:rPr>
              <w:t xml:space="preserve"> служб</w:t>
            </w:r>
            <w:r w:rsidR="00BE29D2" w:rsidRPr="00EA216B">
              <w:rPr>
                <w:rFonts w:eastAsia="Times New Roman" w:cs="Times New Roman"/>
                <w:color w:val="auto"/>
                <w:sz w:val="20"/>
                <w:szCs w:val="20"/>
                <w:lang w:eastAsia="ru-RU" w:bidi="ar-SA"/>
              </w:rPr>
              <w:t>а</w:t>
            </w:r>
            <w:r w:rsidRPr="00EA216B">
              <w:rPr>
                <w:rFonts w:eastAsia="Times New Roman" w:cs="Times New Roman"/>
                <w:color w:val="auto"/>
                <w:sz w:val="20"/>
                <w:szCs w:val="20"/>
                <w:lang w:eastAsia="ru-RU" w:bidi="ar-SA"/>
              </w:rPr>
              <w:t>, утвержденн</w:t>
            </w:r>
            <w:r w:rsidR="00BE29D2" w:rsidRPr="00EA216B">
              <w:rPr>
                <w:rFonts w:eastAsia="Times New Roman" w:cs="Times New Roman"/>
                <w:color w:val="auto"/>
                <w:sz w:val="20"/>
                <w:szCs w:val="20"/>
                <w:lang w:eastAsia="ru-RU" w:bidi="ar-SA"/>
              </w:rPr>
              <w:t>ая</w:t>
            </w:r>
            <w:r w:rsidRPr="00EA216B">
              <w:rPr>
                <w:rFonts w:eastAsia="Times New Roman" w:cs="Times New Roman"/>
                <w:color w:val="auto"/>
                <w:sz w:val="20"/>
                <w:szCs w:val="20"/>
                <w:lang w:eastAsia="ru-RU" w:bidi="ar-SA"/>
              </w:rPr>
              <w:t xml:space="preserve"> Приказом Регионального отделения от 27.09.2019</w:t>
            </w:r>
            <w:r w:rsidR="00BE29D2" w:rsidRPr="00EA216B">
              <w:rPr>
                <w:rFonts w:eastAsia="Times New Roman" w:cs="Times New Roman"/>
                <w:color w:val="auto"/>
                <w:sz w:val="20"/>
                <w:szCs w:val="20"/>
                <w:lang w:eastAsia="ru-RU" w:bidi="ar-SA"/>
              </w:rPr>
              <w:t xml:space="preserve"> </w:t>
            </w:r>
            <w:r w:rsidRPr="00EA216B">
              <w:rPr>
                <w:rFonts w:eastAsia="Times New Roman" w:cs="Times New Roman"/>
                <w:color w:val="auto"/>
                <w:sz w:val="20"/>
                <w:szCs w:val="20"/>
                <w:lang w:eastAsia="ru-RU" w:bidi="ar-SA"/>
              </w:rPr>
              <w:t xml:space="preserve">г. № 684, </w:t>
            </w:r>
            <w:r w:rsidR="00086313" w:rsidRPr="00EA216B">
              <w:rPr>
                <w:rFonts w:eastAsia="Times New Roman" w:cs="Times New Roman"/>
                <w:color w:val="auto"/>
                <w:sz w:val="20"/>
                <w:szCs w:val="20"/>
                <w:lang w:eastAsia="ru-RU" w:bidi="ar-SA"/>
              </w:rPr>
              <w:t>возглавляет р</w:t>
            </w:r>
            <w:r w:rsidR="00BE29D2" w:rsidRPr="00EA216B">
              <w:rPr>
                <w:rFonts w:eastAsia="Times New Roman" w:cs="Times New Roman"/>
                <w:color w:val="auto"/>
                <w:sz w:val="20"/>
                <w:szCs w:val="20"/>
                <w:lang w:eastAsia="ru-RU" w:bidi="ar-SA"/>
              </w:rPr>
              <w:t xml:space="preserve">уководитель контрактной службы </w:t>
            </w:r>
            <w:r w:rsidRPr="00EA216B">
              <w:rPr>
                <w:rFonts w:eastAsia="Times New Roman" w:cs="Times New Roman"/>
                <w:color w:val="auto"/>
                <w:sz w:val="20"/>
                <w:szCs w:val="20"/>
                <w:lang w:eastAsia="ru-RU" w:bidi="ar-SA"/>
              </w:rPr>
              <w:t xml:space="preserve"> Евстафьева Лариса Николаевна, телефон: (34922) 4-68-61.</w:t>
            </w:r>
          </w:p>
        </w:tc>
      </w:tr>
      <w:tr w:rsidR="004D57E8" w:rsidRPr="00EA216B" w:rsidTr="00BB4A98">
        <w:tc>
          <w:tcPr>
            <w:tcW w:w="568" w:type="dxa"/>
            <w:tcBorders>
              <w:top w:val="single" w:sz="4" w:space="0" w:color="auto"/>
              <w:left w:val="single" w:sz="6" w:space="0" w:color="auto"/>
              <w:bottom w:val="single" w:sz="6" w:space="0" w:color="auto"/>
              <w:right w:val="single" w:sz="6" w:space="0" w:color="auto"/>
            </w:tcBorders>
          </w:tcPr>
          <w:p w:rsidR="004D57E8"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w:t>
            </w:r>
          </w:p>
        </w:tc>
        <w:tc>
          <w:tcPr>
            <w:tcW w:w="2835" w:type="dxa"/>
            <w:tcBorders>
              <w:top w:val="single" w:sz="6" w:space="0" w:color="auto"/>
              <w:left w:val="single" w:sz="6" w:space="0" w:color="auto"/>
              <w:bottom w:val="single" w:sz="6" w:space="0" w:color="auto"/>
              <w:right w:val="single" w:sz="6" w:space="0" w:color="auto"/>
            </w:tcBorders>
          </w:tcPr>
          <w:p w:rsidR="004D57E8" w:rsidRPr="00EA216B" w:rsidRDefault="004D57E8"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Специализированная организация</w:t>
            </w:r>
          </w:p>
        </w:tc>
        <w:tc>
          <w:tcPr>
            <w:tcW w:w="6951" w:type="dxa"/>
            <w:tcBorders>
              <w:top w:val="single" w:sz="6" w:space="0" w:color="auto"/>
              <w:left w:val="single" w:sz="6" w:space="0" w:color="auto"/>
              <w:bottom w:val="single" w:sz="6" w:space="0" w:color="auto"/>
              <w:right w:val="single" w:sz="6" w:space="0" w:color="auto"/>
            </w:tcBorders>
          </w:tcPr>
          <w:p w:rsidR="004D57E8" w:rsidRPr="00EA216B" w:rsidRDefault="004D57E8"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Не привлекается</w:t>
            </w:r>
          </w:p>
        </w:tc>
      </w:tr>
      <w:tr w:rsidR="004D57E8" w:rsidRPr="00EA216B"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w:t>
            </w:r>
            <w:r w:rsidR="004D57E8"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A216B" w:rsidRDefault="004D57E8"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Способ определения поставщика (подрядчика, исполнителя)</w:t>
            </w:r>
          </w:p>
        </w:tc>
        <w:tc>
          <w:tcPr>
            <w:tcW w:w="6951" w:type="dxa"/>
            <w:tcBorders>
              <w:top w:val="single" w:sz="6" w:space="0" w:color="auto"/>
              <w:left w:val="single" w:sz="6" w:space="0" w:color="auto"/>
              <w:bottom w:val="single" w:sz="6" w:space="0" w:color="auto"/>
              <w:right w:val="single" w:sz="6" w:space="0" w:color="auto"/>
            </w:tcBorders>
            <w:vAlign w:val="center"/>
          </w:tcPr>
          <w:p w:rsidR="004D57E8" w:rsidRPr="00EA216B" w:rsidRDefault="00471067" w:rsidP="00F54EC3">
            <w:pPr>
              <w:autoSpaceDE w:val="0"/>
              <w:autoSpaceDN w:val="0"/>
              <w:adjustRightInd w:val="0"/>
              <w:rPr>
                <w:rFonts w:eastAsia="Times New Roman" w:cs="Times New Roman"/>
                <w:color w:val="auto"/>
                <w:sz w:val="20"/>
                <w:szCs w:val="20"/>
                <w:lang w:eastAsia="ru-RU" w:bidi="ar-SA"/>
              </w:rPr>
            </w:pPr>
            <w:r w:rsidRPr="00EA216B">
              <w:rPr>
                <w:rFonts w:cs="Times New Roman"/>
                <w:sz w:val="20"/>
                <w:szCs w:val="20"/>
              </w:rPr>
              <w:t>Аукцион в электронной форме (далее также – аукцион, закупка)</w:t>
            </w:r>
          </w:p>
        </w:tc>
      </w:tr>
      <w:tr w:rsidR="004D57E8" w:rsidRPr="00EA216B"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5</w:t>
            </w:r>
            <w:r w:rsidR="004D57E8"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A216B" w:rsidRDefault="004D57E8"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Адрес электронной площадки в сети «Интернет»</w:t>
            </w:r>
          </w:p>
        </w:tc>
        <w:tc>
          <w:tcPr>
            <w:tcW w:w="6951" w:type="dxa"/>
            <w:tcBorders>
              <w:top w:val="single" w:sz="6" w:space="0" w:color="auto"/>
              <w:left w:val="single" w:sz="6" w:space="0" w:color="auto"/>
              <w:bottom w:val="single" w:sz="6" w:space="0" w:color="auto"/>
              <w:right w:val="single" w:sz="6" w:space="0" w:color="auto"/>
            </w:tcBorders>
          </w:tcPr>
          <w:p w:rsidR="004D57E8" w:rsidRPr="00EA216B" w:rsidRDefault="005E7D1B" w:rsidP="00F54EC3">
            <w:pPr>
              <w:autoSpaceDE w:val="0"/>
              <w:autoSpaceDN w:val="0"/>
              <w:adjustRightInd w:val="0"/>
              <w:rPr>
                <w:rFonts w:eastAsia="Times New Roman" w:cs="Times New Roman"/>
                <w:color w:val="auto"/>
                <w:sz w:val="20"/>
                <w:szCs w:val="20"/>
                <w:lang w:eastAsia="ru-RU" w:bidi="ar-SA"/>
              </w:rPr>
            </w:pPr>
            <w:hyperlink r:id="rId10" w:history="1">
              <w:r w:rsidR="004D57E8" w:rsidRPr="00EA216B">
                <w:rPr>
                  <w:rFonts w:eastAsia="Times New Roman" w:cs="Times New Roman"/>
                  <w:color w:val="0000FF"/>
                  <w:sz w:val="20"/>
                  <w:szCs w:val="20"/>
                  <w:u w:val="single"/>
                  <w:lang w:bidi="ar-SA"/>
                </w:rPr>
                <w:t>http://www.sberbank-ast.ru/</w:t>
              </w:r>
            </w:hyperlink>
          </w:p>
        </w:tc>
      </w:tr>
      <w:tr w:rsidR="00AD1B75" w:rsidRPr="00EA216B" w:rsidTr="00AD1B75">
        <w:tc>
          <w:tcPr>
            <w:tcW w:w="568" w:type="dxa"/>
            <w:tcBorders>
              <w:top w:val="single" w:sz="6" w:space="0" w:color="auto"/>
              <w:left w:val="single" w:sz="6" w:space="0" w:color="auto"/>
              <w:bottom w:val="single" w:sz="6"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6.</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AD1B75">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 xml:space="preserve">Ограничение участия в определении поставщика (подрядчика, исполнителя), </w:t>
            </w:r>
          </w:p>
        </w:tc>
        <w:tc>
          <w:tcPr>
            <w:tcW w:w="6951" w:type="dxa"/>
            <w:tcBorders>
              <w:top w:val="single" w:sz="6" w:space="0" w:color="auto"/>
              <w:left w:val="single" w:sz="6" w:space="0" w:color="auto"/>
              <w:bottom w:val="single" w:sz="6" w:space="0" w:color="auto"/>
              <w:right w:val="single" w:sz="6" w:space="0" w:color="auto"/>
            </w:tcBorders>
            <w:vAlign w:val="center"/>
          </w:tcPr>
          <w:p w:rsidR="00AD1B75" w:rsidRPr="00EA216B" w:rsidRDefault="007672CC" w:rsidP="008B4331">
            <w:pPr>
              <w:keepNext/>
              <w:keepLines/>
              <w:widowControl w:val="0"/>
              <w:suppressLineNumbers/>
              <w:suppressAutoHyphens/>
              <w:jc w:val="both"/>
              <w:rPr>
                <w:rFonts w:ascii="PT Astra Serif" w:hAnsi="PT Astra Serif"/>
                <w:b/>
                <w:sz w:val="20"/>
                <w:szCs w:val="20"/>
              </w:rPr>
            </w:pPr>
            <w:r w:rsidRPr="00EA216B">
              <w:rPr>
                <w:rFonts w:ascii="PT Astra Serif" w:hAnsi="PT Astra Serif"/>
                <w:b/>
                <w:sz w:val="20"/>
                <w:szCs w:val="20"/>
              </w:rPr>
              <w:t>не установлено</w:t>
            </w:r>
            <w:r w:rsidR="00AD1B75" w:rsidRPr="00EA216B">
              <w:rPr>
                <w:rFonts w:ascii="PT Astra Serif" w:hAnsi="PT Astra Serif"/>
                <w:b/>
                <w:i/>
                <w:sz w:val="20"/>
                <w:szCs w:val="20"/>
              </w:rPr>
              <w:t>.</w:t>
            </w:r>
          </w:p>
        </w:tc>
      </w:tr>
      <w:tr w:rsidR="00AD1B75" w:rsidRPr="00EA216B" w:rsidTr="00AD1B75">
        <w:tc>
          <w:tcPr>
            <w:tcW w:w="568" w:type="dxa"/>
            <w:tcBorders>
              <w:top w:val="single" w:sz="6" w:space="0" w:color="auto"/>
              <w:left w:val="single" w:sz="6" w:space="0" w:color="auto"/>
              <w:bottom w:val="single" w:sz="6"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7.</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AD1B75">
            <w:pPr>
              <w:keepNext/>
              <w:keepLines/>
              <w:widowControl w:val="0"/>
              <w:suppressLineNumbers/>
              <w:suppressAutoHyphens/>
              <w:rPr>
                <w:rFonts w:ascii="PT Astra Serif" w:hAnsi="PT Astra Serif"/>
                <w:color w:val="auto"/>
                <w:sz w:val="20"/>
                <w:szCs w:val="20"/>
              </w:rPr>
            </w:pPr>
            <w:r w:rsidRPr="00EA216B">
              <w:rPr>
                <w:rFonts w:ascii="PT Astra Serif" w:hAnsi="PT Astra Serif"/>
                <w:color w:val="auto"/>
                <w:sz w:val="20"/>
                <w:szCs w:val="20"/>
              </w:rPr>
              <w:t>Преимущества, предоставляемые заказчиком в соответствии со статьями</w:t>
            </w:r>
            <w:r w:rsidRPr="00EA216B">
              <w:rPr>
                <w:rFonts w:ascii="PT Astra Serif" w:hAnsi="PT Astra Serif"/>
                <w:color w:val="auto"/>
                <w:sz w:val="20"/>
                <w:szCs w:val="20"/>
              </w:rPr>
              <w:br/>
              <w:t>28-29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vAlign w:val="center"/>
          </w:tcPr>
          <w:p w:rsidR="00F715B1" w:rsidRPr="00EA216B" w:rsidRDefault="00E97A10" w:rsidP="00F715B1">
            <w:pPr>
              <w:keepNext/>
              <w:keepLines/>
              <w:widowControl w:val="0"/>
              <w:suppressLineNumbers/>
              <w:suppressAutoHyphens/>
              <w:rPr>
                <w:rFonts w:ascii="PT Astra Serif" w:hAnsi="PT Astra Serif"/>
                <w:b/>
                <w:color w:val="auto"/>
                <w:sz w:val="20"/>
                <w:szCs w:val="20"/>
              </w:rPr>
            </w:pPr>
            <w:r w:rsidRPr="00EA216B">
              <w:rPr>
                <w:rFonts w:ascii="PT Astra Serif" w:hAnsi="PT Astra Serif"/>
                <w:b/>
                <w:color w:val="auto"/>
                <w:sz w:val="20"/>
                <w:szCs w:val="20"/>
              </w:rPr>
              <w:t>не установлено</w:t>
            </w:r>
          </w:p>
          <w:p w:rsidR="00AD1B75" w:rsidRPr="00EA216B" w:rsidRDefault="00AD1B75" w:rsidP="00F715B1">
            <w:pPr>
              <w:keepNext/>
              <w:keepLines/>
              <w:widowControl w:val="0"/>
              <w:suppressLineNumbers/>
              <w:suppressAutoHyphens/>
              <w:jc w:val="both"/>
              <w:rPr>
                <w:rFonts w:ascii="PT Astra Serif" w:hAnsi="PT Astra Serif"/>
                <w:b/>
                <w:color w:val="auto"/>
                <w:sz w:val="20"/>
                <w:szCs w:val="20"/>
              </w:rPr>
            </w:pPr>
          </w:p>
        </w:tc>
      </w:tr>
      <w:tr w:rsidR="00AD1B75" w:rsidRPr="00EA216B" w:rsidTr="00944109">
        <w:tc>
          <w:tcPr>
            <w:tcW w:w="568" w:type="dxa"/>
            <w:tcBorders>
              <w:top w:val="single" w:sz="6" w:space="0" w:color="auto"/>
              <w:left w:val="single" w:sz="6" w:space="0" w:color="auto"/>
              <w:bottom w:val="single" w:sz="6"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8.</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AD1B75">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51" w:type="dxa"/>
            <w:tcBorders>
              <w:top w:val="single" w:sz="6" w:space="0" w:color="auto"/>
              <w:left w:val="single" w:sz="6" w:space="0" w:color="auto"/>
              <w:bottom w:val="single" w:sz="6" w:space="0" w:color="auto"/>
              <w:right w:val="single" w:sz="6" w:space="0" w:color="auto"/>
            </w:tcBorders>
          </w:tcPr>
          <w:p w:rsidR="00AD1B75" w:rsidRPr="00EA216B" w:rsidRDefault="00AD1B75" w:rsidP="00AD1B75">
            <w:pPr>
              <w:autoSpaceDE w:val="0"/>
              <w:autoSpaceDN w:val="0"/>
              <w:adjustRightInd w:val="0"/>
              <w:ind w:firstLine="54"/>
              <w:rPr>
                <w:rFonts w:ascii="PT Astra Serif" w:hAnsi="PT Astra Serif"/>
                <w:i/>
                <w:sz w:val="20"/>
                <w:szCs w:val="20"/>
              </w:rPr>
            </w:pPr>
            <w:r w:rsidRPr="00EA216B">
              <w:rPr>
                <w:rFonts w:ascii="PT Astra Serif" w:hAnsi="PT Astra Serif"/>
                <w:i/>
                <w:sz w:val="20"/>
                <w:szCs w:val="20"/>
              </w:rPr>
              <w:t>не установлено.</w:t>
            </w:r>
          </w:p>
          <w:p w:rsidR="00AD1B75" w:rsidRPr="00EA216B" w:rsidRDefault="00AD1B75" w:rsidP="00AD1B75">
            <w:pPr>
              <w:autoSpaceDE w:val="0"/>
              <w:autoSpaceDN w:val="0"/>
              <w:adjustRightInd w:val="0"/>
              <w:ind w:firstLine="54"/>
              <w:rPr>
                <w:rFonts w:ascii="PT Astra Serif" w:hAnsi="PT Astra Serif"/>
                <w:sz w:val="20"/>
                <w:szCs w:val="20"/>
              </w:rPr>
            </w:pPr>
          </w:p>
        </w:tc>
      </w:tr>
      <w:tr w:rsidR="00AD1B75" w:rsidRPr="00EA216B" w:rsidTr="00944109">
        <w:tc>
          <w:tcPr>
            <w:tcW w:w="568" w:type="dxa"/>
            <w:tcBorders>
              <w:top w:val="single" w:sz="6" w:space="0" w:color="auto"/>
              <w:left w:val="single" w:sz="6" w:space="0" w:color="auto"/>
              <w:bottom w:val="single" w:sz="6"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9.</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AD1B75">
            <w:pPr>
              <w:keepNext/>
              <w:keepLines/>
              <w:widowControl w:val="0"/>
              <w:suppressLineNumbers/>
              <w:suppressAutoHyphens/>
              <w:rPr>
                <w:rFonts w:ascii="PT Astra Serif" w:hAnsi="PT Astra Serif"/>
                <w:sz w:val="20"/>
                <w:szCs w:val="20"/>
              </w:rPr>
            </w:pPr>
            <w:bookmarkStart w:id="0" w:name="_Toc494446931"/>
            <w:r w:rsidRPr="00EA216B">
              <w:rPr>
                <w:rFonts w:ascii="PT Astra Serif" w:hAnsi="PT Astra Serif"/>
                <w:bCs/>
                <w:sz w:val="20"/>
                <w:szCs w:val="20"/>
              </w:rPr>
              <w:t>Информация об условиях допуска, о запретах и об ограничениях допуска товаров, происходящих из иностранных государств,</w:t>
            </w:r>
            <w:r w:rsidRPr="00EA216B">
              <w:rPr>
                <w:rFonts w:ascii="PT Astra Serif" w:eastAsia="Calibri" w:hAnsi="PT Astra Serif"/>
                <w:sz w:val="20"/>
                <w:szCs w:val="20"/>
              </w:rPr>
              <w:t xml:space="preserve"> работ, услуг, соответственно выполняемых, оказываемых иностранными лицами</w:t>
            </w:r>
            <w:bookmarkEnd w:id="0"/>
          </w:p>
        </w:tc>
        <w:tc>
          <w:tcPr>
            <w:tcW w:w="6951" w:type="dxa"/>
            <w:tcBorders>
              <w:top w:val="single" w:sz="6" w:space="0" w:color="auto"/>
              <w:left w:val="single" w:sz="6" w:space="0" w:color="auto"/>
              <w:bottom w:val="single" w:sz="6" w:space="0" w:color="auto"/>
              <w:right w:val="single" w:sz="6" w:space="0" w:color="auto"/>
            </w:tcBorders>
          </w:tcPr>
          <w:p w:rsidR="00AD1B75" w:rsidRPr="00EA216B" w:rsidRDefault="007672CC" w:rsidP="00525C18">
            <w:pPr>
              <w:autoSpaceDE w:val="0"/>
              <w:autoSpaceDN w:val="0"/>
              <w:adjustRightInd w:val="0"/>
              <w:jc w:val="both"/>
              <w:rPr>
                <w:rFonts w:ascii="PT Astra Serif" w:hAnsi="PT Astra Serif"/>
                <w:sz w:val="20"/>
                <w:szCs w:val="20"/>
              </w:rPr>
            </w:pPr>
            <w:r w:rsidRPr="00EA216B">
              <w:rPr>
                <w:rFonts w:ascii="PT Astra Serif" w:hAnsi="PT Astra Serif"/>
                <w:b/>
                <w:sz w:val="20"/>
                <w:szCs w:val="20"/>
              </w:rPr>
              <w:t>не установлено</w:t>
            </w:r>
          </w:p>
        </w:tc>
      </w:tr>
      <w:tr w:rsidR="00AD1B75" w:rsidRPr="00EA216B" w:rsidTr="00944109">
        <w:tc>
          <w:tcPr>
            <w:tcW w:w="568" w:type="dxa"/>
            <w:tcBorders>
              <w:top w:val="single" w:sz="6" w:space="0" w:color="auto"/>
              <w:left w:val="single" w:sz="6" w:space="0" w:color="auto"/>
              <w:bottom w:val="single" w:sz="6"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10.</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Идентификационный код закупки</w:t>
            </w:r>
          </w:p>
        </w:tc>
        <w:tc>
          <w:tcPr>
            <w:tcW w:w="6951" w:type="dxa"/>
            <w:tcBorders>
              <w:top w:val="single" w:sz="6" w:space="0" w:color="auto"/>
              <w:left w:val="single" w:sz="6" w:space="0" w:color="auto"/>
              <w:bottom w:val="single" w:sz="6" w:space="0" w:color="auto"/>
              <w:right w:val="single" w:sz="6" w:space="0" w:color="auto"/>
            </w:tcBorders>
          </w:tcPr>
          <w:p w:rsidR="00AD1B75" w:rsidRPr="00EA216B" w:rsidRDefault="00D4197B" w:rsidP="00F54EC3">
            <w:pPr>
              <w:autoSpaceDE w:val="0"/>
              <w:autoSpaceDN w:val="0"/>
              <w:adjustRightInd w:val="0"/>
              <w:rPr>
                <w:rFonts w:eastAsia="Times New Roman" w:cs="Times New Roman"/>
                <w:b/>
                <w:color w:val="auto"/>
                <w:sz w:val="20"/>
                <w:szCs w:val="20"/>
                <w:lang w:eastAsia="ru-RU" w:bidi="ar-SA"/>
              </w:rPr>
            </w:pPr>
            <w:r w:rsidRPr="00EA216B">
              <w:rPr>
                <w:rFonts w:eastAsia="Times New Roman" w:cs="Times New Roman"/>
                <w:b/>
                <w:color w:val="auto"/>
                <w:sz w:val="20"/>
                <w:szCs w:val="20"/>
                <w:lang w:eastAsia="ru-RU" w:bidi="ar-SA"/>
              </w:rPr>
              <w:t>211890100307289010100100290235110323</w:t>
            </w:r>
          </w:p>
        </w:tc>
      </w:tr>
      <w:tr w:rsidR="00AD1B75" w:rsidRPr="00EA216B" w:rsidTr="00D94FC4">
        <w:tc>
          <w:tcPr>
            <w:tcW w:w="568" w:type="dxa"/>
            <w:tcBorders>
              <w:top w:val="single" w:sz="6" w:space="0" w:color="auto"/>
              <w:left w:val="single" w:sz="6" w:space="0" w:color="auto"/>
              <w:bottom w:val="single" w:sz="4" w:space="0" w:color="auto"/>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11.</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D1B75"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Наименование объекта закупки</w:t>
            </w:r>
          </w:p>
        </w:tc>
        <w:tc>
          <w:tcPr>
            <w:tcW w:w="6951" w:type="dxa"/>
            <w:tcBorders>
              <w:top w:val="single" w:sz="6" w:space="0" w:color="auto"/>
              <w:left w:val="single" w:sz="6" w:space="0" w:color="auto"/>
              <w:bottom w:val="single" w:sz="6" w:space="0" w:color="auto"/>
              <w:right w:val="single" w:sz="6" w:space="0" w:color="auto"/>
            </w:tcBorders>
          </w:tcPr>
          <w:p w:rsidR="00AD1B75" w:rsidRPr="00EA216B" w:rsidRDefault="00902499" w:rsidP="007D29B0">
            <w:pPr>
              <w:widowControl w:val="0"/>
              <w:suppressAutoHyphens/>
              <w:jc w:val="both"/>
              <w:rPr>
                <w:rFonts w:cs="Times New Roman"/>
                <w:b/>
                <w:sz w:val="20"/>
                <w:szCs w:val="20"/>
              </w:rPr>
            </w:pPr>
            <w:r w:rsidRPr="00EA216B">
              <w:rPr>
                <w:rFonts w:cs="Times New Roman"/>
                <w:b/>
                <w:color w:val="auto"/>
                <w:sz w:val="20"/>
                <w:szCs w:val="20"/>
                <w:shd w:val="clear" w:color="auto" w:fill="FFFFFF"/>
              </w:rPr>
              <w:t xml:space="preserve">Оказание услуг </w:t>
            </w:r>
            <w:r w:rsidR="00D80471" w:rsidRPr="00EA216B">
              <w:rPr>
                <w:rFonts w:cs="Times New Roman"/>
                <w:b/>
                <w:color w:val="auto"/>
                <w:sz w:val="20"/>
                <w:szCs w:val="20"/>
                <w:shd w:val="clear" w:color="auto" w:fill="FFFFFF"/>
              </w:rPr>
              <w:t>по перевозке авиационным транспортом граждан-получателей набора социальных услуг к месту получения протезно-ортопедической помощи и обратно в 202</w:t>
            </w:r>
            <w:r w:rsidR="007D29B0" w:rsidRPr="00EA216B">
              <w:rPr>
                <w:rFonts w:cs="Times New Roman"/>
                <w:b/>
                <w:color w:val="auto"/>
                <w:sz w:val="20"/>
                <w:szCs w:val="20"/>
                <w:shd w:val="clear" w:color="auto" w:fill="FFFFFF"/>
              </w:rPr>
              <w:t>1</w:t>
            </w:r>
            <w:r w:rsidR="00D80471" w:rsidRPr="00EA216B">
              <w:rPr>
                <w:rFonts w:cs="Times New Roman"/>
                <w:b/>
                <w:color w:val="auto"/>
                <w:sz w:val="20"/>
                <w:szCs w:val="20"/>
                <w:shd w:val="clear" w:color="auto" w:fill="FFFFFF"/>
              </w:rPr>
              <w:t xml:space="preserve"> году</w:t>
            </w:r>
          </w:p>
        </w:tc>
      </w:tr>
      <w:tr w:rsidR="00AD1B75" w:rsidRPr="00EA216B" w:rsidTr="00D94FC4">
        <w:tc>
          <w:tcPr>
            <w:tcW w:w="568" w:type="dxa"/>
            <w:tcBorders>
              <w:top w:val="single" w:sz="4" w:space="0" w:color="auto"/>
              <w:left w:val="single" w:sz="6" w:space="0" w:color="auto"/>
              <w:bottom w:val="nil"/>
              <w:right w:val="single" w:sz="6" w:space="0" w:color="auto"/>
            </w:tcBorders>
          </w:tcPr>
          <w:p w:rsidR="00AD1B75" w:rsidRPr="00EA216B" w:rsidRDefault="001B2CC9"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AD1B75" w:rsidRPr="00EA216B" w:rsidRDefault="00A21F61"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Описание объекта закупки, условия контракта в соответствии со статьей 33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AD1B75" w:rsidRPr="00EA216B" w:rsidRDefault="00A21F61" w:rsidP="008B4331">
            <w:pPr>
              <w:autoSpaceDE w:val="0"/>
              <w:autoSpaceDN w:val="0"/>
              <w:adjustRightInd w:val="0"/>
              <w:jc w:val="both"/>
              <w:rPr>
                <w:rFonts w:eastAsia="Times New Roman" w:cs="Times New Roman"/>
                <w:b/>
                <w:color w:val="auto"/>
                <w:sz w:val="20"/>
                <w:szCs w:val="20"/>
                <w:lang w:eastAsia="ru-RU" w:bidi="ar-SA"/>
              </w:rPr>
            </w:pPr>
            <w:proofErr w:type="gramStart"/>
            <w:r w:rsidRPr="00EA216B">
              <w:rPr>
                <w:rFonts w:eastAsia="Times New Roman" w:cs="Times New Roman"/>
                <w:b/>
                <w:color w:val="auto"/>
                <w:sz w:val="20"/>
                <w:szCs w:val="20"/>
                <w:lang w:eastAsia="ru-RU" w:bidi="ar-SA"/>
              </w:rPr>
              <w:t xml:space="preserve">Описание объекта закупки, информация о количестве (объеме) и месте доставки товара, месте выполнения работы или оказания услуги, сроки поставки товара, завершения работы либо график оказания услуг, указаны в </w:t>
            </w:r>
            <w:r w:rsidR="008B4331" w:rsidRPr="00EA216B">
              <w:rPr>
                <w:rFonts w:eastAsia="Times New Roman" w:cs="Times New Roman"/>
                <w:b/>
                <w:color w:val="auto"/>
                <w:sz w:val="20"/>
                <w:szCs w:val="20"/>
                <w:lang w:eastAsia="ru-RU" w:bidi="ar-SA"/>
              </w:rPr>
              <w:t>Приложении № 1</w:t>
            </w:r>
            <w:r w:rsidR="00C76B04" w:rsidRPr="00EA216B">
              <w:rPr>
                <w:rFonts w:eastAsia="Times New Roman" w:cs="Times New Roman"/>
                <w:b/>
                <w:color w:val="auto"/>
                <w:sz w:val="20"/>
                <w:szCs w:val="20"/>
                <w:lang w:eastAsia="ru-RU" w:bidi="ar-SA"/>
              </w:rPr>
              <w:t xml:space="preserve">, </w:t>
            </w:r>
            <w:r w:rsidR="00C76B04" w:rsidRPr="00EA216B">
              <w:rPr>
                <w:rFonts w:cs="Times New Roman"/>
                <w:b/>
                <w:bCs/>
                <w:sz w:val="20"/>
                <w:szCs w:val="20"/>
              </w:rPr>
              <w:t>являющимся неотъемлемой частью документации об аукционе</w:t>
            </w:r>
            <w:r w:rsidR="00DF72A1" w:rsidRPr="00EA216B">
              <w:rPr>
                <w:rFonts w:cs="Times New Roman"/>
                <w:b/>
                <w:bCs/>
                <w:sz w:val="20"/>
                <w:szCs w:val="20"/>
              </w:rPr>
              <w:t>.</w:t>
            </w:r>
            <w:proofErr w:type="gramEnd"/>
          </w:p>
        </w:tc>
      </w:tr>
      <w:tr w:rsidR="0089441B" w:rsidRPr="00EA216B" w:rsidTr="00D94FC4">
        <w:tc>
          <w:tcPr>
            <w:tcW w:w="568" w:type="dxa"/>
            <w:tcBorders>
              <w:top w:val="single" w:sz="4" w:space="0" w:color="auto"/>
              <w:left w:val="single" w:sz="6" w:space="0" w:color="auto"/>
              <w:bottom w:val="single" w:sz="6" w:space="0" w:color="auto"/>
              <w:right w:val="single" w:sz="6" w:space="0" w:color="auto"/>
            </w:tcBorders>
          </w:tcPr>
          <w:p w:rsidR="0089441B" w:rsidRPr="00EA216B" w:rsidRDefault="00B875D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13.</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89441B">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Информация о месте, датах начала и окончания, порядке и графике осмотра участниками закупки образца или макета товара</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4E6B72" w:rsidP="0089441B">
            <w:pPr>
              <w:autoSpaceDE w:val="0"/>
              <w:autoSpaceDN w:val="0"/>
              <w:adjustRightInd w:val="0"/>
              <w:jc w:val="both"/>
              <w:rPr>
                <w:rFonts w:eastAsia="Times New Roman" w:cs="Times New Roman"/>
                <w:b/>
                <w:color w:val="auto"/>
                <w:sz w:val="20"/>
                <w:szCs w:val="20"/>
                <w:lang w:eastAsia="ru-RU" w:bidi="ar-SA"/>
              </w:rPr>
            </w:pPr>
            <w:r w:rsidRPr="00EA216B">
              <w:rPr>
                <w:rFonts w:eastAsia="Times New Roman" w:cs="Times New Roman"/>
                <w:color w:val="auto"/>
                <w:sz w:val="20"/>
                <w:szCs w:val="20"/>
                <w:lang w:eastAsia="ru-RU" w:bidi="ar-SA"/>
              </w:rPr>
              <w:t>не установлено</w:t>
            </w:r>
          </w:p>
        </w:tc>
      </w:tr>
      <w:tr w:rsidR="0089441B" w:rsidRPr="00EA216B" w:rsidTr="0089441B">
        <w:tc>
          <w:tcPr>
            <w:tcW w:w="568" w:type="dxa"/>
            <w:tcBorders>
              <w:top w:val="single" w:sz="4" w:space="0" w:color="auto"/>
              <w:left w:val="single" w:sz="6" w:space="0" w:color="auto"/>
              <w:bottom w:val="single" w:sz="6" w:space="0" w:color="auto"/>
              <w:right w:val="single" w:sz="6" w:space="0" w:color="auto"/>
            </w:tcBorders>
          </w:tcPr>
          <w:p w:rsidR="0089441B" w:rsidRPr="00EA216B" w:rsidRDefault="00B875D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14.</w:t>
            </w:r>
          </w:p>
        </w:tc>
        <w:tc>
          <w:tcPr>
            <w:tcW w:w="2835" w:type="dxa"/>
            <w:tcBorders>
              <w:top w:val="single" w:sz="6" w:space="0" w:color="auto"/>
              <w:left w:val="single" w:sz="6" w:space="0" w:color="auto"/>
              <w:bottom w:val="single" w:sz="6" w:space="0" w:color="auto"/>
              <w:right w:val="single" w:sz="6" w:space="0" w:color="auto"/>
            </w:tcBorders>
            <w:vAlign w:val="center"/>
          </w:tcPr>
          <w:p w:rsidR="0089441B" w:rsidRPr="00EA216B" w:rsidRDefault="0089441B" w:rsidP="0089441B">
            <w:pPr>
              <w:autoSpaceDE w:val="0"/>
              <w:autoSpaceDN w:val="0"/>
              <w:adjustRightInd w:val="0"/>
              <w:ind w:right="5"/>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Количество поставляемых товаров, объем выполняемых работ, оказываемых услуг</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7D29B0" w:rsidP="008A0153">
            <w:pPr>
              <w:autoSpaceDE w:val="0"/>
              <w:autoSpaceDN w:val="0"/>
              <w:adjustRightInd w:val="0"/>
              <w:jc w:val="both"/>
              <w:rPr>
                <w:rFonts w:eastAsia="Times New Roman" w:cs="Times New Roman"/>
                <w:b/>
                <w:color w:val="auto"/>
                <w:sz w:val="20"/>
                <w:szCs w:val="20"/>
                <w:lang w:eastAsia="ru-RU" w:bidi="ar-SA"/>
              </w:rPr>
            </w:pPr>
            <w:r w:rsidRPr="00EA216B">
              <w:rPr>
                <w:rFonts w:eastAsia="Times New Roman" w:cs="Times New Roman"/>
                <w:b/>
                <w:color w:val="auto"/>
                <w:sz w:val="20"/>
                <w:szCs w:val="20"/>
                <w:lang w:eastAsia="ru-RU" w:bidi="ar-SA"/>
              </w:rPr>
              <w:t>250</w:t>
            </w:r>
            <w:r w:rsidR="005D70A3" w:rsidRPr="00EA216B">
              <w:rPr>
                <w:rFonts w:eastAsia="Times New Roman" w:cs="Times New Roman"/>
                <w:b/>
                <w:color w:val="auto"/>
                <w:sz w:val="20"/>
                <w:szCs w:val="20"/>
                <w:lang w:eastAsia="ru-RU" w:bidi="ar-SA"/>
              </w:rPr>
              <w:t xml:space="preserve"> </w:t>
            </w:r>
            <w:r w:rsidR="008B0CAF" w:rsidRPr="00EA216B">
              <w:rPr>
                <w:rFonts w:eastAsia="Times New Roman" w:cs="Times New Roman"/>
                <w:b/>
                <w:color w:val="auto"/>
                <w:sz w:val="20"/>
                <w:szCs w:val="20"/>
                <w:lang w:eastAsia="ru-RU" w:bidi="ar-SA"/>
              </w:rPr>
              <w:t>пассажирских мест</w:t>
            </w:r>
            <w:r w:rsidR="005D70A3" w:rsidRPr="00EA216B">
              <w:rPr>
                <w:rFonts w:eastAsia="Times New Roman" w:cs="Times New Roman"/>
                <w:b/>
                <w:color w:val="auto"/>
                <w:sz w:val="20"/>
                <w:szCs w:val="20"/>
                <w:lang w:eastAsia="ru-RU" w:bidi="ar-SA"/>
              </w:rPr>
              <w:t>.</w:t>
            </w:r>
          </w:p>
        </w:tc>
      </w:tr>
      <w:tr w:rsidR="00D453C7" w:rsidRPr="00EA216B" w:rsidTr="00D453C7">
        <w:tc>
          <w:tcPr>
            <w:tcW w:w="568" w:type="dxa"/>
            <w:tcBorders>
              <w:top w:val="single" w:sz="4" w:space="0" w:color="auto"/>
              <w:left w:val="single" w:sz="6" w:space="0" w:color="auto"/>
              <w:bottom w:val="single" w:sz="6" w:space="0" w:color="auto"/>
              <w:right w:val="single" w:sz="6" w:space="0" w:color="auto"/>
            </w:tcBorders>
          </w:tcPr>
          <w:p w:rsidR="00D453C7" w:rsidRPr="00EA216B" w:rsidRDefault="00B875D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15.</w:t>
            </w:r>
          </w:p>
        </w:tc>
        <w:tc>
          <w:tcPr>
            <w:tcW w:w="2835" w:type="dxa"/>
            <w:tcBorders>
              <w:top w:val="single" w:sz="6" w:space="0" w:color="auto"/>
              <w:left w:val="single" w:sz="6" w:space="0" w:color="auto"/>
              <w:bottom w:val="single" w:sz="6" w:space="0" w:color="auto"/>
              <w:right w:val="single" w:sz="6" w:space="0" w:color="auto"/>
            </w:tcBorders>
            <w:vAlign w:val="center"/>
          </w:tcPr>
          <w:p w:rsidR="00D453C7" w:rsidRPr="00EA216B" w:rsidRDefault="00D453C7" w:rsidP="00D453C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Место доставки товаров, выполнения работ, оказания услуг</w:t>
            </w:r>
          </w:p>
        </w:tc>
        <w:tc>
          <w:tcPr>
            <w:tcW w:w="6951" w:type="dxa"/>
            <w:tcBorders>
              <w:top w:val="single" w:sz="6" w:space="0" w:color="auto"/>
              <w:left w:val="single" w:sz="6" w:space="0" w:color="auto"/>
              <w:bottom w:val="single" w:sz="6" w:space="0" w:color="auto"/>
              <w:right w:val="single" w:sz="6" w:space="0" w:color="auto"/>
            </w:tcBorders>
          </w:tcPr>
          <w:p w:rsidR="00D80471" w:rsidRPr="00EA216B" w:rsidRDefault="00D80471" w:rsidP="00D80471">
            <w:pPr>
              <w:autoSpaceDE w:val="0"/>
              <w:autoSpaceDN w:val="0"/>
              <w:adjustRightInd w:val="0"/>
              <w:jc w:val="both"/>
              <w:rPr>
                <w:b/>
                <w:sz w:val="20"/>
                <w:szCs w:val="20"/>
              </w:rPr>
            </w:pPr>
            <w:r w:rsidRPr="00EA216B">
              <w:rPr>
                <w:b/>
                <w:sz w:val="20"/>
                <w:szCs w:val="20"/>
              </w:rPr>
              <w:t>Исполнитель обязуется оказать услуги по перевозке авиационным транспортом граждан-получателей набора социальных услуг к месту получения протезно-ортопе</w:t>
            </w:r>
            <w:r w:rsidR="00E9147E" w:rsidRPr="00EA216B">
              <w:rPr>
                <w:b/>
                <w:sz w:val="20"/>
                <w:szCs w:val="20"/>
              </w:rPr>
              <w:t>дической помощи и обратно в 2021</w:t>
            </w:r>
            <w:r w:rsidRPr="00EA216B">
              <w:rPr>
                <w:b/>
                <w:sz w:val="20"/>
                <w:szCs w:val="20"/>
              </w:rPr>
              <w:t xml:space="preserve"> году.</w:t>
            </w:r>
          </w:p>
          <w:p w:rsidR="005A2E28" w:rsidRPr="00EA216B" w:rsidRDefault="00D80471" w:rsidP="002F047B">
            <w:pPr>
              <w:autoSpaceDE w:val="0"/>
              <w:autoSpaceDN w:val="0"/>
              <w:adjustRightInd w:val="0"/>
              <w:jc w:val="both"/>
              <w:rPr>
                <w:b/>
                <w:sz w:val="20"/>
                <w:szCs w:val="20"/>
              </w:rPr>
            </w:pPr>
            <w:r w:rsidRPr="00EA216B">
              <w:rPr>
                <w:b/>
                <w:sz w:val="20"/>
                <w:szCs w:val="20"/>
              </w:rPr>
              <w:t>Перечень маршрутов для перевозки  граждан - получателей набора социальных услуг к месту получения протезно-ортопедической помощи и обратно, указаны в Приложени</w:t>
            </w:r>
            <w:r w:rsidR="002F047B" w:rsidRPr="00EA216B">
              <w:rPr>
                <w:b/>
                <w:sz w:val="20"/>
                <w:szCs w:val="20"/>
              </w:rPr>
              <w:t>и</w:t>
            </w:r>
            <w:r w:rsidRPr="00EA216B">
              <w:rPr>
                <w:b/>
                <w:sz w:val="20"/>
                <w:szCs w:val="20"/>
              </w:rPr>
              <w:t xml:space="preserve"> № 1</w:t>
            </w:r>
            <w:r w:rsidR="002F047B" w:rsidRPr="00EA216B">
              <w:rPr>
                <w:b/>
                <w:sz w:val="20"/>
                <w:szCs w:val="20"/>
              </w:rPr>
              <w:t xml:space="preserve"> к Контракту</w:t>
            </w:r>
            <w:r w:rsidRPr="00EA216B">
              <w:rPr>
                <w:b/>
                <w:sz w:val="20"/>
                <w:szCs w:val="20"/>
              </w:rPr>
              <w:t>.</w:t>
            </w:r>
          </w:p>
        </w:tc>
      </w:tr>
      <w:tr w:rsidR="00D453C7" w:rsidRPr="00EA216B" w:rsidTr="00D453C7">
        <w:tc>
          <w:tcPr>
            <w:tcW w:w="568" w:type="dxa"/>
            <w:tcBorders>
              <w:top w:val="single" w:sz="4" w:space="0" w:color="auto"/>
              <w:left w:val="single" w:sz="6" w:space="0" w:color="auto"/>
              <w:bottom w:val="single" w:sz="6" w:space="0" w:color="auto"/>
              <w:right w:val="single" w:sz="6" w:space="0" w:color="auto"/>
            </w:tcBorders>
          </w:tcPr>
          <w:p w:rsidR="00D453C7" w:rsidRPr="00EA216B" w:rsidRDefault="00B875D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16.</w:t>
            </w:r>
          </w:p>
        </w:tc>
        <w:tc>
          <w:tcPr>
            <w:tcW w:w="2835" w:type="dxa"/>
            <w:tcBorders>
              <w:top w:val="single" w:sz="6" w:space="0" w:color="auto"/>
              <w:left w:val="single" w:sz="6" w:space="0" w:color="auto"/>
              <w:bottom w:val="single" w:sz="6" w:space="0" w:color="auto"/>
              <w:right w:val="single" w:sz="6" w:space="0" w:color="auto"/>
            </w:tcBorders>
            <w:vAlign w:val="center"/>
          </w:tcPr>
          <w:p w:rsidR="00D453C7" w:rsidRPr="00EA216B" w:rsidRDefault="00D453C7" w:rsidP="00D453C7">
            <w:pPr>
              <w:autoSpaceDE w:val="0"/>
              <w:autoSpaceDN w:val="0"/>
              <w:adjustRightInd w:val="0"/>
              <w:ind w:left="93"/>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Срок поставки товаров, завершения работы, график оказания услуг</w:t>
            </w:r>
          </w:p>
        </w:tc>
        <w:tc>
          <w:tcPr>
            <w:tcW w:w="6951" w:type="dxa"/>
            <w:tcBorders>
              <w:top w:val="single" w:sz="6" w:space="0" w:color="auto"/>
              <w:left w:val="single" w:sz="6" w:space="0" w:color="auto"/>
              <w:bottom w:val="single" w:sz="6" w:space="0" w:color="auto"/>
              <w:right w:val="single" w:sz="6" w:space="0" w:color="auto"/>
            </w:tcBorders>
          </w:tcPr>
          <w:p w:rsidR="00D453C7" w:rsidRPr="00EA216B" w:rsidRDefault="001661D1" w:rsidP="00E9147E">
            <w:pPr>
              <w:pStyle w:val="ConsPlusNormal"/>
              <w:jc w:val="both"/>
              <w:rPr>
                <w:rFonts w:ascii="Times New Roman" w:hAnsi="Times New Roman" w:cs="Times New Roman"/>
              </w:rPr>
            </w:pPr>
            <w:r w:rsidRPr="00EA216B">
              <w:rPr>
                <w:rFonts w:ascii="Times New Roman" w:hAnsi="Times New Roman" w:cs="Times New Roman"/>
                <w:b/>
              </w:rPr>
              <w:t xml:space="preserve">Авиаперелеты осуществляются в соответствии с потребностями Заказчика с момента заключения Контракта по </w:t>
            </w:r>
            <w:r w:rsidR="00F054F3" w:rsidRPr="00EA216B">
              <w:rPr>
                <w:rFonts w:ascii="Times New Roman" w:hAnsi="Times New Roman" w:cs="Times New Roman"/>
                <w:b/>
              </w:rPr>
              <w:t>31</w:t>
            </w:r>
            <w:r w:rsidRPr="00EA216B">
              <w:rPr>
                <w:rFonts w:ascii="Times New Roman" w:hAnsi="Times New Roman" w:cs="Times New Roman"/>
                <w:b/>
              </w:rPr>
              <w:t>.12.202</w:t>
            </w:r>
            <w:r w:rsidR="00E9147E" w:rsidRPr="00EA216B">
              <w:rPr>
                <w:rFonts w:ascii="Times New Roman" w:hAnsi="Times New Roman" w:cs="Times New Roman"/>
                <w:b/>
              </w:rPr>
              <w:t>1</w:t>
            </w:r>
            <w:r w:rsidRPr="00EA216B">
              <w:rPr>
                <w:rFonts w:ascii="Times New Roman" w:hAnsi="Times New Roman" w:cs="Times New Roman"/>
                <w:b/>
              </w:rPr>
              <w:t xml:space="preserve"> года  включительно. Авиабилеты (туда и обратно) предоставляются в день обращения к Исполнителю лица, указанного в направлении, выданном Заказчиком (при наличии свободных мест).</w:t>
            </w:r>
          </w:p>
        </w:tc>
      </w:tr>
      <w:tr w:rsidR="0089441B" w:rsidRPr="00EA216B" w:rsidTr="00D94FC4">
        <w:tc>
          <w:tcPr>
            <w:tcW w:w="568" w:type="dxa"/>
            <w:tcBorders>
              <w:top w:val="single" w:sz="4" w:space="0" w:color="auto"/>
              <w:left w:val="single" w:sz="6" w:space="0" w:color="auto"/>
              <w:bottom w:val="single" w:sz="6" w:space="0" w:color="auto"/>
              <w:right w:val="single" w:sz="6" w:space="0" w:color="auto"/>
            </w:tcBorders>
          </w:tcPr>
          <w:p w:rsidR="0089441B" w:rsidRPr="00EA216B" w:rsidRDefault="00B875D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17</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58458F">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xml:space="preserve">Начальная (максимальная) цена контракта либо </w:t>
            </w:r>
          </w:p>
          <w:p w:rsidR="0089441B" w:rsidRPr="00EA216B" w:rsidRDefault="0089441B" w:rsidP="0058458F">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Максимальное значение цены контракта</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E9147E" w:rsidP="00892B70">
            <w:pPr>
              <w:autoSpaceDE w:val="0"/>
              <w:autoSpaceDN w:val="0"/>
              <w:adjustRightInd w:val="0"/>
              <w:jc w:val="both"/>
              <w:rPr>
                <w:rFonts w:eastAsia="Times New Roman" w:cs="Times New Roman"/>
                <w:color w:val="auto"/>
                <w:sz w:val="20"/>
                <w:szCs w:val="20"/>
                <w:lang w:eastAsia="ru-RU" w:bidi="ar-SA"/>
              </w:rPr>
            </w:pPr>
            <w:r w:rsidRPr="00EA216B">
              <w:rPr>
                <w:rFonts w:eastAsia="Times New Roman" w:cs="Times New Roman"/>
                <w:b/>
                <w:color w:val="auto"/>
                <w:sz w:val="20"/>
                <w:szCs w:val="20"/>
                <w:lang w:eastAsia="ru-RU" w:bidi="ar-SA"/>
              </w:rPr>
              <w:t>1 796 400 (</w:t>
            </w:r>
            <w:r w:rsidRPr="00EA216B">
              <w:rPr>
                <w:rFonts w:eastAsia="Times New Roman" w:cs="Times New Roman"/>
                <w:color w:val="auto"/>
                <w:sz w:val="20"/>
                <w:szCs w:val="20"/>
                <w:lang w:eastAsia="ru-RU" w:bidi="ar-SA"/>
              </w:rPr>
              <w:t xml:space="preserve">один миллион </w:t>
            </w:r>
            <w:proofErr w:type="gramStart"/>
            <w:r w:rsidRPr="00EA216B">
              <w:rPr>
                <w:rFonts w:eastAsia="Times New Roman" w:cs="Times New Roman"/>
                <w:color w:val="auto"/>
                <w:sz w:val="20"/>
                <w:szCs w:val="20"/>
                <w:lang w:eastAsia="ru-RU" w:bidi="ar-SA"/>
              </w:rPr>
              <w:t>семьсот девяноста</w:t>
            </w:r>
            <w:proofErr w:type="gramEnd"/>
            <w:r w:rsidRPr="00EA216B">
              <w:rPr>
                <w:rFonts w:eastAsia="Times New Roman" w:cs="Times New Roman"/>
                <w:color w:val="auto"/>
                <w:sz w:val="20"/>
                <w:szCs w:val="20"/>
                <w:lang w:eastAsia="ru-RU" w:bidi="ar-SA"/>
              </w:rPr>
              <w:t xml:space="preserve"> шесть тысяч четыреста</w:t>
            </w:r>
            <w:r w:rsidRPr="00EA216B">
              <w:rPr>
                <w:rFonts w:eastAsia="Times New Roman" w:cs="Times New Roman"/>
                <w:b/>
                <w:color w:val="auto"/>
                <w:sz w:val="20"/>
                <w:szCs w:val="20"/>
                <w:lang w:eastAsia="ru-RU" w:bidi="ar-SA"/>
              </w:rPr>
              <w:t>) рублей 00 копеек</w:t>
            </w:r>
            <w:r w:rsidR="0089441B" w:rsidRPr="00EA216B">
              <w:rPr>
                <w:rFonts w:eastAsia="Times New Roman" w:cs="Times New Roman"/>
                <w:color w:val="auto"/>
                <w:sz w:val="20"/>
                <w:szCs w:val="20"/>
                <w:lang w:eastAsia="ru-RU" w:bidi="ar-SA"/>
              </w:rPr>
              <w:t>.</w:t>
            </w:r>
          </w:p>
        </w:tc>
      </w:tr>
      <w:tr w:rsidR="0089441B" w:rsidRPr="00EA216B" w:rsidTr="00944109">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18</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1B2CC9">
            <w:pPr>
              <w:autoSpaceDE w:val="0"/>
              <w:autoSpaceDN w:val="0"/>
              <w:adjustRightInd w:val="0"/>
              <w:rPr>
                <w:rFonts w:ascii="PT Astra Serif" w:hAnsi="PT Astra Serif"/>
                <w:sz w:val="20"/>
                <w:szCs w:val="20"/>
              </w:rPr>
            </w:pPr>
            <w:r w:rsidRPr="00EA216B">
              <w:rPr>
                <w:rFonts w:ascii="PT Astra Serif" w:hAnsi="PT Astra Serif"/>
                <w:sz w:val="20"/>
                <w:szCs w:val="20"/>
              </w:rPr>
              <w:t>Начальная цена единицы товара, работы, услуги</w:t>
            </w:r>
          </w:p>
          <w:p w:rsidR="0089441B" w:rsidRPr="00EA216B" w:rsidRDefault="0089441B" w:rsidP="001B2CC9">
            <w:pPr>
              <w:autoSpaceDE w:val="0"/>
              <w:autoSpaceDN w:val="0"/>
              <w:adjustRightInd w:val="0"/>
              <w:rPr>
                <w:rFonts w:ascii="PT Astra Serif" w:hAnsi="PT Astra Serif"/>
                <w:sz w:val="20"/>
                <w:szCs w:val="20"/>
              </w:rPr>
            </w:pPr>
            <w:r w:rsidRPr="00EA216B">
              <w:rPr>
                <w:rFonts w:ascii="PT Astra Serif" w:hAnsi="PT Astra Serif"/>
                <w:sz w:val="20"/>
                <w:szCs w:val="20"/>
              </w:rPr>
              <w:t xml:space="preserve">Начальная сумма цен единиц товара, работы, услуги </w:t>
            </w:r>
          </w:p>
          <w:p w:rsidR="0089441B" w:rsidRPr="00EA216B" w:rsidRDefault="0089441B" w:rsidP="001B2CC9">
            <w:pPr>
              <w:autoSpaceDE w:val="0"/>
              <w:autoSpaceDN w:val="0"/>
              <w:adjustRightInd w:val="0"/>
              <w:rPr>
                <w:rFonts w:ascii="PT Astra Serif" w:hAnsi="PT Astra Serif"/>
                <w:i/>
                <w:iCs/>
                <w:sz w:val="20"/>
                <w:szCs w:val="20"/>
              </w:rPr>
            </w:pP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89441B" w:rsidP="001B2CC9">
            <w:pPr>
              <w:autoSpaceDE w:val="0"/>
              <w:autoSpaceDN w:val="0"/>
              <w:adjustRightInd w:val="0"/>
              <w:rPr>
                <w:rFonts w:ascii="PT Astra Serif" w:hAnsi="PT Astra Serif"/>
                <w:iCs/>
                <w:sz w:val="20"/>
                <w:szCs w:val="20"/>
              </w:rPr>
            </w:pPr>
            <w:r w:rsidRPr="00EA216B">
              <w:rPr>
                <w:rFonts w:ascii="PT Astra Serif" w:hAnsi="PT Astra Serif"/>
                <w:sz w:val="20"/>
                <w:szCs w:val="20"/>
              </w:rPr>
              <w:t>не устанавливается.</w:t>
            </w:r>
          </w:p>
        </w:tc>
      </w:tr>
      <w:tr w:rsidR="0089441B" w:rsidRPr="00EA216B" w:rsidTr="001F6012">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19</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1F6012">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Обоснование начальной (максимальной) цены контракта</w:t>
            </w:r>
          </w:p>
          <w:p w:rsidR="0089441B" w:rsidRPr="00EA216B" w:rsidRDefault="0089441B" w:rsidP="001F6012">
            <w:pPr>
              <w:autoSpaceDE w:val="0"/>
              <w:autoSpaceDN w:val="0"/>
              <w:adjustRightInd w:val="0"/>
              <w:rPr>
                <w:rFonts w:ascii="PT Astra Serif" w:hAnsi="PT Astra Serif"/>
                <w:sz w:val="20"/>
                <w:szCs w:val="20"/>
              </w:rPr>
            </w:pPr>
            <w:r w:rsidRPr="00EA216B">
              <w:rPr>
                <w:rFonts w:ascii="PT Astra Serif" w:hAnsi="PT Astra Serif"/>
                <w:sz w:val="20"/>
                <w:szCs w:val="20"/>
              </w:rPr>
              <w:t>Обоснование начальных цен единиц товара, работы, услуги</w:t>
            </w:r>
          </w:p>
          <w:p w:rsidR="0089441B" w:rsidRPr="00EA216B" w:rsidRDefault="0089441B" w:rsidP="001F6012">
            <w:pPr>
              <w:keepNext/>
              <w:keepLines/>
              <w:widowControl w:val="0"/>
              <w:suppressLineNumbers/>
              <w:suppressAutoHyphens/>
              <w:rPr>
                <w:rFonts w:ascii="PT Astra Serif" w:hAnsi="PT Astra Serif"/>
                <w:sz w:val="20"/>
                <w:szCs w:val="20"/>
              </w:rPr>
            </w:pPr>
          </w:p>
        </w:tc>
        <w:tc>
          <w:tcPr>
            <w:tcW w:w="6951" w:type="dxa"/>
            <w:tcBorders>
              <w:top w:val="single" w:sz="6" w:space="0" w:color="auto"/>
              <w:left w:val="single" w:sz="6" w:space="0" w:color="auto"/>
              <w:bottom w:val="single" w:sz="6" w:space="0" w:color="auto"/>
              <w:right w:val="single" w:sz="6" w:space="0" w:color="auto"/>
            </w:tcBorders>
            <w:vAlign w:val="center"/>
          </w:tcPr>
          <w:p w:rsidR="0089441B" w:rsidRPr="00EA216B" w:rsidRDefault="0089441B" w:rsidP="0023219E">
            <w:pPr>
              <w:rPr>
                <w:rFonts w:ascii="PT Astra Serif" w:hAnsi="PT Astra Serif"/>
                <w:sz w:val="20"/>
                <w:szCs w:val="20"/>
              </w:rPr>
            </w:pPr>
            <w:r w:rsidRPr="00EA216B">
              <w:rPr>
                <w:rFonts w:ascii="PT Astra Serif" w:hAnsi="PT Astra Serif"/>
                <w:bCs/>
                <w:sz w:val="20"/>
                <w:szCs w:val="20"/>
              </w:rPr>
              <w:t xml:space="preserve">В соответствии с Приложением </w:t>
            </w:r>
            <w:r w:rsidR="0023219E" w:rsidRPr="00EA216B">
              <w:rPr>
                <w:rFonts w:ascii="PT Astra Serif" w:hAnsi="PT Astra Serif"/>
                <w:bCs/>
                <w:sz w:val="20"/>
                <w:szCs w:val="20"/>
              </w:rPr>
              <w:t>№ 2.</w:t>
            </w:r>
            <w:r w:rsidRPr="00EA216B">
              <w:rPr>
                <w:rFonts w:ascii="PT Astra Serif" w:hAnsi="PT Astra Serif"/>
                <w:sz w:val="20"/>
                <w:szCs w:val="20"/>
              </w:rPr>
              <w:t xml:space="preserve"> </w:t>
            </w:r>
          </w:p>
        </w:tc>
      </w:tr>
      <w:tr w:rsidR="0089441B" w:rsidRPr="00EA216B" w:rsidTr="00944109">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20</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1F6012">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Источник финансирования</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4C0D30" w:rsidP="00A7355F">
            <w:pPr>
              <w:autoSpaceDE w:val="0"/>
              <w:autoSpaceDN w:val="0"/>
              <w:adjustRightInd w:val="0"/>
              <w:jc w:val="both"/>
              <w:rPr>
                <w:rFonts w:eastAsia="Times New Roman" w:cs="Times New Roman"/>
                <w:b/>
                <w:color w:val="auto"/>
                <w:sz w:val="20"/>
                <w:szCs w:val="20"/>
                <w:lang w:eastAsia="ru-RU" w:bidi="ar-SA"/>
              </w:rPr>
            </w:pPr>
            <w:r w:rsidRPr="00EA216B">
              <w:rPr>
                <w:rFonts w:cs="Times New Roman"/>
                <w:b/>
                <w:sz w:val="20"/>
                <w:szCs w:val="20"/>
              </w:rPr>
              <w:t xml:space="preserve">за счет </w:t>
            </w:r>
            <w:r w:rsidR="00A7355F" w:rsidRPr="00EA216B">
              <w:rPr>
                <w:rFonts w:cs="Times New Roman"/>
                <w:b/>
                <w:sz w:val="20"/>
                <w:szCs w:val="20"/>
              </w:rPr>
              <w:t>средств Фонда социального страхования, предоставляемые из федерального бюджета в виде межбюджетных трансфертов</w:t>
            </w:r>
          </w:p>
        </w:tc>
      </w:tr>
      <w:tr w:rsidR="0089441B" w:rsidRPr="00EA216B" w:rsidTr="00944109">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21</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1F6012">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Информация о валюте, используемой для формирования цены контракта и расчётов с поставщиком (подрядчиком, исполнителем)</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89441B" w:rsidP="001F6012">
            <w:pPr>
              <w:rPr>
                <w:rFonts w:ascii="PT Astra Serif" w:hAnsi="PT Astra Serif"/>
                <w:sz w:val="20"/>
                <w:szCs w:val="20"/>
              </w:rPr>
            </w:pPr>
            <w:r w:rsidRPr="00EA216B">
              <w:rPr>
                <w:rFonts w:ascii="PT Astra Serif" w:hAnsi="PT Astra Serif"/>
                <w:sz w:val="20"/>
                <w:szCs w:val="20"/>
              </w:rPr>
              <w:t>Российский рубль</w:t>
            </w:r>
          </w:p>
          <w:p w:rsidR="0089441B" w:rsidRPr="00EA216B" w:rsidRDefault="0089441B" w:rsidP="00C1791B">
            <w:pPr>
              <w:jc w:val="both"/>
              <w:rPr>
                <w:rFonts w:ascii="PT Astra Serif" w:hAnsi="PT Astra Serif"/>
                <w:sz w:val="20"/>
                <w:szCs w:val="20"/>
              </w:rPr>
            </w:pPr>
            <w:r w:rsidRPr="00EA216B">
              <w:rPr>
                <w:rFonts w:ascii="PT Astra Serif" w:hAnsi="PT Astra Serif"/>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89441B" w:rsidRPr="00EA216B" w:rsidTr="00944109">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22</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C1791B">
            <w:pPr>
              <w:autoSpaceDE w:val="0"/>
              <w:autoSpaceDN w:val="0"/>
              <w:adjustRightInd w:val="0"/>
              <w:outlineLvl w:val="0"/>
              <w:rPr>
                <w:rFonts w:ascii="PT Astra Serif" w:hAnsi="PT Astra Serif"/>
                <w:bCs/>
                <w:sz w:val="20"/>
                <w:szCs w:val="20"/>
              </w:rPr>
            </w:pPr>
            <w:r w:rsidRPr="00EA216B">
              <w:rPr>
                <w:rFonts w:ascii="PT Astra Serif" w:hAnsi="PT Astra Serif"/>
                <w:bCs/>
                <w:sz w:val="20"/>
                <w:szCs w:val="20"/>
              </w:rPr>
              <w:t>Порядок предоставления документации об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89441B" w:rsidP="001B1F13">
            <w:pPr>
              <w:ind w:firstLine="318"/>
              <w:jc w:val="both"/>
              <w:rPr>
                <w:rFonts w:ascii="PT Astra Serif" w:hAnsi="PT Astra Serif"/>
                <w:sz w:val="20"/>
                <w:szCs w:val="20"/>
              </w:rPr>
            </w:pPr>
            <w:r w:rsidRPr="00EA216B">
              <w:rPr>
                <w:rFonts w:ascii="PT Astra Serif" w:hAnsi="PT Astra Serif"/>
                <w:sz w:val="20"/>
                <w:szCs w:val="20"/>
              </w:rPr>
              <w:t>Документация об электронном аукционе доступна для ознакомления без взимания платы.</w:t>
            </w:r>
          </w:p>
          <w:p w:rsidR="0089441B" w:rsidRPr="00EA216B" w:rsidRDefault="0089441B" w:rsidP="00C1791B">
            <w:pPr>
              <w:ind w:firstLine="318"/>
              <w:jc w:val="both"/>
              <w:rPr>
                <w:rFonts w:ascii="PT Astra Serif" w:hAnsi="PT Astra Serif"/>
                <w:sz w:val="20"/>
              </w:rPr>
            </w:pPr>
            <w:r w:rsidRPr="00EA216B">
              <w:rPr>
                <w:rFonts w:ascii="PT Astra Serif" w:hAnsi="PT Astra Serif"/>
                <w:sz w:val="20"/>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tc>
      </w:tr>
      <w:tr w:rsidR="0089441B" w:rsidRPr="00EA216B" w:rsidTr="00944109">
        <w:tc>
          <w:tcPr>
            <w:tcW w:w="568" w:type="dxa"/>
            <w:tcBorders>
              <w:top w:val="nil"/>
              <w:left w:val="single" w:sz="6" w:space="0" w:color="auto"/>
              <w:bottom w:val="single" w:sz="6" w:space="0" w:color="auto"/>
              <w:right w:val="single" w:sz="6" w:space="0" w:color="auto"/>
            </w:tcBorders>
          </w:tcPr>
          <w:p w:rsidR="0089441B"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23</w:t>
            </w:r>
            <w:r w:rsidR="0089441B"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A216B" w:rsidRDefault="0089441B" w:rsidP="00C1791B">
            <w:pPr>
              <w:autoSpaceDE w:val="0"/>
              <w:autoSpaceDN w:val="0"/>
              <w:adjustRightInd w:val="0"/>
              <w:outlineLvl w:val="0"/>
              <w:rPr>
                <w:rFonts w:ascii="PT Astra Serif" w:hAnsi="PT Astra Serif"/>
                <w:bCs/>
                <w:sz w:val="20"/>
                <w:szCs w:val="20"/>
              </w:rPr>
            </w:pPr>
            <w:r w:rsidRPr="00EA216B">
              <w:rPr>
                <w:rFonts w:ascii="PT Astra Serif" w:hAnsi="PT Astra Serif"/>
                <w:bCs/>
                <w:sz w:val="20"/>
                <w:szCs w:val="20"/>
              </w:rPr>
              <w:t>Запрет на проведение переговоров</w:t>
            </w:r>
          </w:p>
        </w:tc>
        <w:tc>
          <w:tcPr>
            <w:tcW w:w="6951" w:type="dxa"/>
            <w:tcBorders>
              <w:top w:val="single" w:sz="6" w:space="0" w:color="auto"/>
              <w:left w:val="single" w:sz="6" w:space="0" w:color="auto"/>
              <w:bottom w:val="single" w:sz="6" w:space="0" w:color="auto"/>
              <w:right w:val="single" w:sz="6" w:space="0" w:color="auto"/>
            </w:tcBorders>
          </w:tcPr>
          <w:p w:rsidR="0089441B" w:rsidRPr="00EA216B" w:rsidRDefault="0089441B" w:rsidP="00C1791B">
            <w:pPr>
              <w:ind w:firstLine="317"/>
              <w:jc w:val="both"/>
              <w:rPr>
                <w:rFonts w:ascii="PT Astra Serif" w:hAnsi="PT Astra Serif"/>
                <w:sz w:val="20"/>
                <w:szCs w:val="20"/>
              </w:rPr>
            </w:pPr>
            <w:r w:rsidRPr="00EA216B">
              <w:rPr>
                <w:rFonts w:ascii="PT Astra Serif" w:eastAsia="Calibri" w:hAnsi="PT Astra Serif"/>
                <w:sz w:val="20"/>
                <w:szCs w:val="20"/>
              </w:rPr>
              <w:t>Проведение переговоров заказчиком, членами Единой комиссии по осуществлению закупок с участником закупки в отношении заявки на участие в определении поставщика (подрядчика, исполнителя), поданной таким участником, не допускается до выявления победителя электронного аукциона.</w:t>
            </w:r>
          </w:p>
          <w:p w:rsidR="0089441B" w:rsidRPr="00EA216B" w:rsidRDefault="0089441B" w:rsidP="00104A47">
            <w:pPr>
              <w:ind w:firstLine="317"/>
              <w:jc w:val="both"/>
              <w:rPr>
                <w:rFonts w:ascii="PT Astra Serif" w:hAnsi="PT Astra Serif"/>
                <w:sz w:val="20"/>
                <w:szCs w:val="20"/>
              </w:rPr>
            </w:pPr>
            <w:r w:rsidRPr="00EA216B">
              <w:rPr>
                <w:rFonts w:ascii="PT Astra Serif" w:hAnsi="PT Astra Serif"/>
                <w:sz w:val="20"/>
                <w:szCs w:val="20"/>
              </w:rPr>
              <w:t xml:space="preserve">При проведении электронного аукциона проведение переговоров </w:t>
            </w:r>
            <w:proofErr w:type="gramStart"/>
            <w:r w:rsidRPr="00EA216B">
              <w:rPr>
                <w:rFonts w:ascii="PT Astra Serif" w:hAnsi="PT Astra Serif"/>
                <w:sz w:val="20"/>
                <w:szCs w:val="20"/>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EA216B">
              <w:rPr>
                <w:rFonts w:ascii="PT Astra Serif" w:hAnsi="PT Astra Serif"/>
                <w:sz w:val="20"/>
                <w:szCs w:val="20"/>
              </w:rPr>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tc>
      </w:tr>
      <w:tr w:rsidR="007F0217" w:rsidRPr="00EA216B" w:rsidTr="00944109">
        <w:tc>
          <w:tcPr>
            <w:tcW w:w="568" w:type="dxa"/>
            <w:tcBorders>
              <w:top w:val="nil"/>
              <w:left w:val="single" w:sz="6" w:space="0" w:color="auto"/>
              <w:bottom w:val="single" w:sz="6" w:space="0" w:color="auto"/>
              <w:right w:val="single" w:sz="6" w:space="0" w:color="auto"/>
            </w:tcBorders>
          </w:tcPr>
          <w:p w:rsidR="007F0217"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24.</w:t>
            </w:r>
          </w:p>
        </w:tc>
        <w:tc>
          <w:tcPr>
            <w:tcW w:w="2835" w:type="dxa"/>
            <w:tcBorders>
              <w:top w:val="single" w:sz="6" w:space="0" w:color="auto"/>
              <w:left w:val="single" w:sz="6" w:space="0" w:color="auto"/>
              <w:bottom w:val="single" w:sz="6" w:space="0" w:color="auto"/>
              <w:right w:val="single" w:sz="6" w:space="0" w:color="auto"/>
            </w:tcBorders>
          </w:tcPr>
          <w:p w:rsidR="007F0217" w:rsidRPr="00EA216B" w:rsidRDefault="007F0217" w:rsidP="007F0217">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 xml:space="preserve">Порядок, даты начала и </w:t>
            </w:r>
            <w:r w:rsidRPr="00EA216B">
              <w:rPr>
                <w:rFonts w:ascii="PT Astra Serif" w:hAnsi="PT Astra Serif"/>
                <w:sz w:val="20"/>
                <w:szCs w:val="20"/>
              </w:rPr>
              <w:lastRenderedPageBreak/>
              <w:t>окончания срока предоставления участникам аукциона разъяснений положений документации об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7F0217" w:rsidRPr="00EA216B" w:rsidRDefault="007F0217" w:rsidP="0040180F">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lastRenderedPageBreak/>
              <w:t xml:space="preserve">Любой участник электронного аукциона, зарегистрированный в единой </w:t>
            </w:r>
            <w:r w:rsidRPr="00EA216B">
              <w:rPr>
                <w:rFonts w:ascii="PT Astra Serif" w:hAnsi="PT Astra Serif"/>
                <w:sz w:val="20"/>
                <w:szCs w:val="20"/>
              </w:rPr>
              <w:lastRenderedPageBreak/>
              <w:t xml:space="preserve">информационной системе и аккредитованный на электронной площадке, вправе направить на адрес электронной площадки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F0217" w:rsidRPr="00EA216B" w:rsidRDefault="007F0217" w:rsidP="0040180F">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t>В течение одного часа с момента поступления указанного запроса он направляется оператором электронной площадки уполномоченному органу (заказчику).</w:t>
            </w:r>
          </w:p>
          <w:p w:rsidR="007F0217" w:rsidRPr="00EA216B" w:rsidRDefault="007F0217" w:rsidP="0040180F">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представленные заказчиком, при условии, что указанный запрос поступил не </w:t>
            </w:r>
            <w:proofErr w:type="gramStart"/>
            <w:r w:rsidRPr="00EA216B">
              <w:rPr>
                <w:rFonts w:ascii="PT Astra Serif" w:hAnsi="PT Astra Serif"/>
                <w:sz w:val="20"/>
                <w:szCs w:val="20"/>
              </w:rPr>
              <w:t>позднее</w:t>
            </w:r>
            <w:proofErr w:type="gramEnd"/>
            <w:r w:rsidRPr="00EA216B">
              <w:rPr>
                <w:rFonts w:ascii="PT Astra Serif" w:hAnsi="PT Astra Serif"/>
                <w:sz w:val="20"/>
                <w:szCs w:val="20"/>
              </w:rPr>
              <w:t xml:space="preserve"> чем за три дня до даты окончания срока подачи заявок на участие в таком аукционе.</w:t>
            </w:r>
          </w:p>
          <w:p w:rsidR="0040180F" w:rsidRPr="00EA216B" w:rsidRDefault="0040180F" w:rsidP="0040180F">
            <w:pPr>
              <w:autoSpaceDE w:val="0"/>
              <w:autoSpaceDN w:val="0"/>
              <w:adjustRightInd w:val="0"/>
              <w:ind w:firstLine="459"/>
              <w:jc w:val="both"/>
              <w:rPr>
                <w:rFonts w:ascii="PT Astra Serif" w:hAnsi="PT Astra Serif"/>
                <w:b/>
                <w:sz w:val="20"/>
                <w:szCs w:val="20"/>
              </w:rPr>
            </w:pPr>
            <w:r w:rsidRPr="00EA216B">
              <w:rPr>
                <w:rFonts w:ascii="PT Astra Serif" w:hAnsi="PT Astra Serif"/>
                <w:b/>
                <w:sz w:val="20"/>
                <w:szCs w:val="20"/>
              </w:rPr>
              <w:t xml:space="preserve">с </w:t>
            </w:r>
            <w:r w:rsidR="004C0D30" w:rsidRPr="00EA216B">
              <w:rPr>
                <w:rFonts w:ascii="PT Astra Serif" w:hAnsi="PT Astra Serif"/>
                <w:b/>
                <w:sz w:val="20"/>
                <w:szCs w:val="20"/>
              </w:rPr>
              <w:t>2</w:t>
            </w:r>
            <w:r w:rsidR="00C17C91" w:rsidRPr="00EA216B">
              <w:rPr>
                <w:rFonts w:ascii="PT Astra Serif" w:hAnsi="PT Astra Serif"/>
                <w:b/>
                <w:sz w:val="20"/>
                <w:szCs w:val="20"/>
              </w:rPr>
              <w:t>9</w:t>
            </w:r>
            <w:r w:rsidRPr="00EA216B">
              <w:rPr>
                <w:rFonts w:ascii="PT Astra Serif" w:hAnsi="PT Astra Serif"/>
                <w:b/>
                <w:sz w:val="20"/>
                <w:szCs w:val="20"/>
              </w:rPr>
              <w:t>.</w:t>
            </w:r>
            <w:r w:rsidR="004C0D30" w:rsidRPr="00EA216B">
              <w:rPr>
                <w:rFonts w:ascii="PT Astra Serif" w:hAnsi="PT Astra Serif"/>
                <w:b/>
                <w:sz w:val="20"/>
                <w:szCs w:val="20"/>
              </w:rPr>
              <w:t>01.202</w:t>
            </w:r>
            <w:r w:rsidR="00C17C91" w:rsidRPr="00EA216B">
              <w:rPr>
                <w:rFonts w:ascii="PT Astra Serif" w:hAnsi="PT Astra Serif"/>
                <w:b/>
                <w:sz w:val="20"/>
                <w:szCs w:val="20"/>
              </w:rPr>
              <w:t>1</w:t>
            </w:r>
            <w:r w:rsidRPr="00EA216B">
              <w:rPr>
                <w:rFonts w:ascii="PT Astra Serif" w:hAnsi="PT Astra Serif"/>
                <w:b/>
                <w:sz w:val="20"/>
                <w:szCs w:val="20"/>
              </w:rPr>
              <w:t xml:space="preserve"> по </w:t>
            </w:r>
            <w:r w:rsidR="00C17C91" w:rsidRPr="00EA216B">
              <w:rPr>
                <w:rFonts w:ascii="PT Astra Serif" w:hAnsi="PT Astra Serif"/>
                <w:b/>
                <w:sz w:val="20"/>
                <w:szCs w:val="20"/>
              </w:rPr>
              <w:t>08</w:t>
            </w:r>
            <w:r w:rsidR="00E50167" w:rsidRPr="00EA216B">
              <w:rPr>
                <w:rFonts w:ascii="PT Astra Serif" w:hAnsi="PT Astra Serif"/>
                <w:b/>
                <w:sz w:val="20"/>
                <w:szCs w:val="20"/>
              </w:rPr>
              <w:t>.02</w:t>
            </w:r>
            <w:r w:rsidR="00C17C91" w:rsidRPr="00EA216B">
              <w:rPr>
                <w:rFonts w:ascii="PT Astra Serif" w:hAnsi="PT Astra Serif"/>
                <w:b/>
                <w:sz w:val="20"/>
                <w:szCs w:val="20"/>
              </w:rPr>
              <w:t>.2021</w:t>
            </w:r>
            <w:r w:rsidRPr="00EA216B">
              <w:rPr>
                <w:rFonts w:ascii="PT Astra Serif" w:hAnsi="PT Astra Serif"/>
                <w:b/>
                <w:sz w:val="20"/>
                <w:szCs w:val="20"/>
              </w:rPr>
              <w:t xml:space="preserve"> г. включительно, при условии, что запрос о предоставлении разъяснений документации об Аукционе поступил Заказчику в период </w:t>
            </w:r>
          </w:p>
          <w:p w:rsidR="0040180F" w:rsidRPr="00EA216B" w:rsidRDefault="0040180F" w:rsidP="0040180F">
            <w:pPr>
              <w:autoSpaceDE w:val="0"/>
              <w:autoSpaceDN w:val="0"/>
              <w:adjustRightInd w:val="0"/>
              <w:ind w:firstLine="459"/>
              <w:rPr>
                <w:rFonts w:ascii="PT Astra Serif" w:hAnsi="PT Astra Serif"/>
                <w:b/>
                <w:sz w:val="20"/>
                <w:szCs w:val="20"/>
              </w:rPr>
            </w:pPr>
            <w:r w:rsidRPr="00EA216B">
              <w:rPr>
                <w:rFonts w:ascii="PT Astra Serif" w:hAnsi="PT Astra Serif"/>
                <w:b/>
                <w:sz w:val="20"/>
                <w:szCs w:val="20"/>
              </w:rPr>
              <w:t xml:space="preserve">с </w:t>
            </w:r>
            <w:r w:rsidR="00C17C91" w:rsidRPr="00EA216B">
              <w:rPr>
                <w:rFonts w:ascii="PT Astra Serif" w:hAnsi="PT Astra Serif"/>
                <w:b/>
                <w:sz w:val="20"/>
                <w:szCs w:val="20"/>
              </w:rPr>
              <w:t>29</w:t>
            </w:r>
            <w:r w:rsidR="004C0D30" w:rsidRPr="00EA216B">
              <w:rPr>
                <w:rFonts w:ascii="PT Astra Serif" w:hAnsi="PT Astra Serif"/>
                <w:b/>
                <w:sz w:val="20"/>
                <w:szCs w:val="20"/>
              </w:rPr>
              <w:t>.01.202</w:t>
            </w:r>
            <w:r w:rsidR="00C17C91" w:rsidRPr="00EA216B">
              <w:rPr>
                <w:rFonts w:ascii="PT Astra Serif" w:hAnsi="PT Astra Serif"/>
                <w:b/>
                <w:sz w:val="20"/>
                <w:szCs w:val="20"/>
              </w:rPr>
              <w:t>1</w:t>
            </w:r>
            <w:r w:rsidRPr="00EA216B">
              <w:rPr>
                <w:rFonts w:ascii="PT Astra Serif" w:hAnsi="PT Astra Serif"/>
                <w:b/>
                <w:sz w:val="20"/>
                <w:szCs w:val="20"/>
              </w:rPr>
              <w:t xml:space="preserve"> по </w:t>
            </w:r>
            <w:r w:rsidR="00C17C91" w:rsidRPr="00EA216B">
              <w:rPr>
                <w:rFonts w:ascii="PT Astra Serif" w:hAnsi="PT Astra Serif"/>
                <w:b/>
                <w:sz w:val="20"/>
                <w:szCs w:val="20"/>
              </w:rPr>
              <w:t>02</w:t>
            </w:r>
            <w:r w:rsidR="009E3B7F" w:rsidRPr="00EA216B">
              <w:rPr>
                <w:rFonts w:ascii="PT Astra Serif" w:hAnsi="PT Astra Serif"/>
                <w:b/>
                <w:sz w:val="20"/>
                <w:szCs w:val="20"/>
              </w:rPr>
              <w:t>.0</w:t>
            </w:r>
            <w:r w:rsidR="00E50167" w:rsidRPr="00EA216B">
              <w:rPr>
                <w:rFonts w:ascii="PT Astra Serif" w:hAnsi="PT Astra Serif"/>
                <w:b/>
                <w:sz w:val="20"/>
                <w:szCs w:val="20"/>
              </w:rPr>
              <w:t>2</w:t>
            </w:r>
            <w:r w:rsidR="009E3B7F" w:rsidRPr="00EA216B">
              <w:rPr>
                <w:rFonts w:ascii="PT Astra Serif" w:hAnsi="PT Astra Serif"/>
                <w:b/>
                <w:sz w:val="20"/>
                <w:szCs w:val="20"/>
              </w:rPr>
              <w:t>.202</w:t>
            </w:r>
            <w:r w:rsidR="005E7D1B">
              <w:rPr>
                <w:rFonts w:ascii="PT Astra Serif" w:hAnsi="PT Astra Serif"/>
                <w:b/>
                <w:sz w:val="20"/>
                <w:szCs w:val="20"/>
              </w:rPr>
              <w:t>1</w:t>
            </w:r>
            <w:r w:rsidRPr="00EA216B">
              <w:rPr>
                <w:rFonts w:ascii="PT Astra Serif" w:hAnsi="PT Astra Serif"/>
                <w:b/>
                <w:sz w:val="20"/>
                <w:szCs w:val="20"/>
              </w:rPr>
              <w:t xml:space="preserve"> г. включительно.</w:t>
            </w:r>
          </w:p>
          <w:p w:rsidR="007F0217" w:rsidRPr="00EA216B" w:rsidRDefault="007F0217" w:rsidP="007F0217">
            <w:pPr>
              <w:autoSpaceDE w:val="0"/>
              <w:autoSpaceDN w:val="0"/>
              <w:adjustRightInd w:val="0"/>
              <w:ind w:firstLine="459"/>
              <w:rPr>
                <w:rFonts w:ascii="PT Astra Serif" w:hAnsi="PT Astra Serif"/>
                <w:i/>
                <w:sz w:val="20"/>
                <w:szCs w:val="20"/>
              </w:rPr>
            </w:pPr>
          </w:p>
          <w:p w:rsidR="007F0217" w:rsidRPr="00EA216B" w:rsidRDefault="007F0217" w:rsidP="0040180F">
            <w:pPr>
              <w:autoSpaceDE w:val="0"/>
              <w:autoSpaceDN w:val="0"/>
              <w:adjustRightInd w:val="0"/>
              <w:ind w:firstLine="459"/>
              <w:jc w:val="both"/>
              <w:rPr>
                <w:i/>
                <w:sz w:val="20"/>
                <w:szCs w:val="20"/>
              </w:rPr>
            </w:pPr>
            <w:r w:rsidRPr="00EA216B">
              <w:rPr>
                <w:rFonts w:ascii="PT Astra Serif" w:hAnsi="PT Astra Serif"/>
                <w:i/>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bookmarkStart w:id="1" w:name="_GoBack"/>
            <w:bookmarkEnd w:id="1"/>
          </w:p>
        </w:tc>
      </w:tr>
      <w:tr w:rsidR="00301BDA" w:rsidRPr="00EA216B" w:rsidTr="00944109">
        <w:tc>
          <w:tcPr>
            <w:tcW w:w="568" w:type="dxa"/>
            <w:tcBorders>
              <w:top w:val="nil"/>
              <w:left w:val="single" w:sz="6" w:space="0" w:color="auto"/>
              <w:bottom w:val="single" w:sz="6" w:space="0" w:color="auto"/>
              <w:right w:val="single" w:sz="6" w:space="0" w:color="auto"/>
            </w:tcBorders>
          </w:tcPr>
          <w:p w:rsidR="00301BDA"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25.</w:t>
            </w:r>
          </w:p>
        </w:tc>
        <w:tc>
          <w:tcPr>
            <w:tcW w:w="2835" w:type="dxa"/>
            <w:tcBorders>
              <w:top w:val="single" w:sz="6" w:space="0" w:color="auto"/>
              <w:left w:val="single" w:sz="6" w:space="0" w:color="auto"/>
              <w:bottom w:val="single" w:sz="6" w:space="0" w:color="auto"/>
              <w:right w:val="single" w:sz="6" w:space="0" w:color="auto"/>
            </w:tcBorders>
          </w:tcPr>
          <w:p w:rsidR="00301BDA" w:rsidRPr="00EA216B" w:rsidRDefault="00301BDA" w:rsidP="00301BDA">
            <w:pPr>
              <w:keepNext/>
              <w:keepLines/>
              <w:widowControl w:val="0"/>
              <w:suppressLineNumbers/>
              <w:suppressAutoHyphens/>
              <w:rPr>
                <w:rFonts w:ascii="PT Astra Serif" w:hAnsi="PT Astra Serif"/>
                <w:sz w:val="20"/>
                <w:szCs w:val="20"/>
              </w:rPr>
            </w:pPr>
            <w:r w:rsidRPr="00EA216B">
              <w:rPr>
                <w:rFonts w:ascii="PT Astra Serif" w:hAnsi="PT Astra Serif"/>
                <w:bCs/>
                <w:sz w:val="20"/>
                <w:szCs w:val="20"/>
              </w:rPr>
              <w:t>Изменения в извещение о проведении электронного аукциона, в документацию об аукционе</w:t>
            </w:r>
          </w:p>
        </w:tc>
        <w:tc>
          <w:tcPr>
            <w:tcW w:w="6951" w:type="dxa"/>
            <w:tcBorders>
              <w:top w:val="single" w:sz="6" w:space="0" w:color="auto"/>
              <w:left w:val="single" w:sz="6" w:space="0" w:color="auto"/>
              <w:bottom w:val="single" w:sz="6" w:space="0" w:color="auto"/>
              <w:right w:val="single" w:sz="6" w:space="0" w:color="auto"/>
            </w:tcBorders>
          </w:tcPr>
          <w:p w:rsidR="00301BDA" w:rsidRPr="00EA216B" w:rsidRDefault="00301BDA" w:rsidP="00301BDA">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t xml:space="preserve">Заказчик вправе принять решение о внесении изменений в документацию о таком аукционе не </w:t>
            </w:r>
            <w:proofErr w:type="gramStart"/>
            <w:r w:rsidRPr="00EA216B">
              <w:rPr>
                <w:rFonts w:ascii="PT Astra Serif" w:hAnsi="PT Astra Serif"/>
                <w:sz w:val="20"/>
                <w:szCs w:val="20"/>
              </w:rPr>
              <w:t>позднее</w:t>
            </w:r>
            <w:proofErr w:type="gramEnd"/>
            <w:r w:rsidRPr="00EA216B">
              <w:rPr>
                <w:rFonts w:ascii="PT Astra Serif" w:hAnsi="PT Astra Serif"/>
                <w:sz w:val="20"/>
                <w:szCs w:val="20"/>
              </w:rPr>
              <w:t xml:space="preserve"> чем за два дня до даты окончания срока подачи заявок на участие в таком аукционе.</w:t>
            </w:r>
          </w:p>
          <w:p w:rsidR="00301BDA" w:rsidRPr="00EA216B" w:rsidRDefault="00301BDA" w:rsidP="00301BDA">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t xml:space="preserve">В течение одного дня </w:t>
            </w:r>
            <w:proofErr w:type="gramStart"/>
            <w:r w:rsidRPr="00EA216B">
              <w:rPr>
                <w:rFonts w:ascii="PT Astra Serif" w:hAnsi="PT Astra Serif"/>
                <w:sz w:val="20"/>
                <w:szCs w:val="20"/>
              </w:rPr>
              <w:t>с даты принятия</w:t>
            </w:r>
            <w:proofErr w:type="gramEnd"/>
            <w:r w:rsidRPr="00EA216B">
              <w:rPr>
                <w:rFonts w:ascii="PT Astra Serif" w:hAnsi="PT Astra Serif"/>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w:t>
            </w:r>
          </w:p>
        </w:tc>
      </w:tr>
      <w:tr w:rsidR="00301BDA" w:rsidRPr="00EA216B" w:rsidTr="00944109">
        <w:tc>
          <w:tcPr>
            <w:tcW w:w="568" w:type="dxa"/>
            <w:tcBorders>
              <w:top w:val="nil"/>
              <w:left w:val="single" w:sz="6" w:space="0" w:color="auto"/>
              <w:bottom w:val="single" w:sz="6" w:space="0" w:color="auto"/>
              <w:right w:val="single" w:sz="6" w:space="0" w:color="auto"/>
            </w:tcBorders>
          </w:tcPr>
          <w:p w:rsidR="00301BDA"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26.</w:t>
            </w:r>
          </w:p>
        </w:tc>
        <w:tc>
          <w:tcPr>
            <w:tcW w:w="2835" w:type="dxa"/>
            <w:tcBorders>
              <w:top w:val="single" w:sz="6" w:space="0" w:color="auto"/>
              <w:left w:val="single" w:sz="6" w:space="0" w:color="auto"/>
              <w:bottom w:val="single" w:sz="6" w:space="0" w:color="auto"/>
              <w:right w:val="single" w:sz="6" w:space="0" w:color="auto"/>
            </w:tcBorders>
          </w:tcPr>
          <w:p w:rsidR="00301BDA" w:rsidRPr="00EA216B" w:rsidRDefault="00301BDA" w:rsidP="00301BDA">
            <w:pPr>
              <w:autoSpaceDE w:val="0"/>
              <w:autoSpaceDN w:val="0"/>
              <w:adjustRightInd w:val="0"/>
              <w:outlineLvl w:val="0"/>
              <w:rPr>
                <w:rFonts w:ascii="PT Astra Serif" w:hAnsi="PT Astra Serif"/>
                <w:bCs/>
                <w:sz w:val="20"/>
                <w:szCs w:val="20"/>
              </w:rPr>
            </w:pPr>
            <w:r w:rsidRPr="00EA216B">
              <w:rPr>
                <w:rFonts w:ascii="PT Astra Serif" w:hAnsi="PT Astra Serif"/>
                <w:bCs/>
                <w:sz w:val="20"/>
                <w:szCs w:val="20"/>
              </w:rPr>
              <w:t>Отмена определения поставщика (подрядчика, исполнителя)</w:t>
            </w:r>
          </w:p>
        </w:tc>
        <w:tc>
          <w:tcPr>
            <w:tcW w:w="6951" w:type="dxa"/>
            <w:tcBorders>
              <w:top w:val="single" w:sz="6" w:space="0" w:color="auto"/>
              <w:left w:val="single" w:sz="6" w:space="0" w:color="auto"/>
              <w:bottom w:val="single" w:sz="6" w:space="0" w:color="auto"/>
              <w:right w:val="single" w:sz="6" w:space="0" w:color="auto"/>
            </w:tcBorders>
          </w:tcPr>
          <w:p w:rsidR="00301BDA" w:rsidRPr="00EA216B" w:rsidRDefault="00301BDA" w:rsidP="00301BDA">
            <w:pPr>
              <w:autoSpaceDE w:val="0"/>
              <w:autoSpaceDN w:val="0"/>
              <w:adjustRightInd w:val="0"/>
              <w:ind w:firstLine="459"/>
              <w:jc w:val="both"/>
              <w:outlineLvl w:val="0"/>
              <w:rPr>
                <w:rFonts w:ascii="PT Astra Serif" w:hAnsi="PT Astra Serif"/>
                <w:bCs/>
                <w:sz w:val="20"/>
                <w:szCs w:val="20"/>
              </w:rPr>
            </w:pPr>
            <w:r w:rsidRPr="00EA216B">
              <w:rPr>
                <w:rFonts w:ascii="PT Astra Serif" w:hAnsi="PT Astra Serif"/>
                <w:bCs/>
                <w:sz w:val="20"/>
                <w:szCs w:val="20"/>
              </w:rPr>
              <w:t xml:space="preserve">Заказчик, уполномоченный орган вправе отменить определение поставщика (подрядчика, исполнителя), не </w:t>
            </w:r>
            <w:proofErr w:type="gramStart"/>
            <w:r w:rsidRPr="00EA216B">
              <w:rPr>
                <w:rFonts w:ascii="PT Astra Serif" w:hAnsi="PT Astra Serif"/>
                <w:bCs/>
                <w:sz w:val="20"/>
                <w:szCs w:val="20"/>
              </w:rPr>
              <w:t>позднее</w:t>
            </w:r>
            <w:proofErr w:type="gramEnd"/>
            <w:r w:rsidRPr="00EA216B">
              <w:rPr>
                <w:rFonts w:ascii="PT Astra Serif" w:hAnsi="PT Astra Serif"/>
                <w:bCs/>
                <w:sz w:val="20"/>
                <w:szCs w:val="20"/>
              </w:rPr>
              <w:t xml:space="preserve"> чем за пять дней до даты окончания срока подачи заявок на участие в аукционе.</w:t>
            </w:r>
          </w:p>
          <w:p w:rsidR="00301BDA" w:rsidRPr="00EA216B" w:rsidRDefault="00301BDA" w:rsidP="00301BDA">
            <w:pPr>
              <w:autoSpaceDE w:val="0"/>
              <w:autoSpaceDN w:val="0"/>
              <w:adjustRightInd w:val="0"/>
              <w:ind w:firstLine="459"/>
              <w:jc w:val="both"/>
              <w:outlineLvl w:val="0"/>
              <w:rPr>
                <w:rFonts w:ascii="PT Astra Serif" w:hAnsi="PT Astra Serif"/>
                <w:bCs/>
                <w:sz w:val="20"/>
                <w:szCs w:val="20"/>
              </w:rPr>
            </w:pPr>
            <w:r w:rsidRPr="00EA216B">
              <w:rPr>
                <w:rFonts w:ascii="PT Astra Serif" w:hAnsi="PT Astra Serif"/>
                <w:bCs/>
                <w:sz w:val="20"/>
                <w:szCs w:val="20"/>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tc>
      </w:tr>
      <w:tr w:rsidR="00A47715" w:rsidRPr="00EA216B" w:rsidTr="00944109">
        <w:tc>
          <w:tcPr>
            <w:tcW w:w="568" w:type="dxa"/>
            <w:tcBorders>
              <w:top w:val="nil"/>
              <w:left w:val="single" w:sz="6" w:space="0" w:color="auto"/>
              <w:bottom w:val="single" w:sz="6" w:space="0" w:color="auto"/>
              <w:right w:val="single" w:sz="6" w:space="0" w:color="auto"/>
            </w:tcBorders>
          </w:tcPr>
          <w:p w:rsidR="00A47715"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28.</w:t>
            </w:r>
          </w:p>
        </w:tc>
        <w:tc>
          <w:tcPr>
            <w:tcW w:w="2835" w:type="dxa"/>
            <w:tcBorders>
              <w:top w:val="single" w:sz="6" w:space="0" w:color="auto"/>
              <w:left w:val="single" w:sz="6" w:space="0" w:color="auto"/>
              <w:bottom w:val="single" w:sz="6" w:space="0" w:color="auto"/>
              <w:right w:val="single" w:sz="6" w:space="0" w:color="auto"/>
            </w:tcBorders>
          </w:tcPr>
          <w:p w:rsidR="00A47715" w:rsidRPr="00EA216B" w:rsidRDefault="00A47715" w:rsidP="00A47715">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Дата и время окончания срока подачи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A47715" w:rsidRPr="00EA216B" w:rsidRDefault="00A47715" w:rsidP="00A47715">
            <w:pPr>
              <w:keepNext/>
              <w:keepLines/>
              <w:widowControl w:val="0"/>
              <w:suppressLineNumbers/>
              <w:suppressAutoHyphens/>
              <w:ind w:firstLine="459"/>
              <w:jc w:val="both"/>
              <w:rPr>
                <w:rFonts w:ascii="PT Astra Serif" w:hAnsi="PT Astra Serif"/>
                <w:sz w:val="20"/>
                <w:szCs w:val="20"/>
              </w:rPr>
            </w:pPr>
            <w:r w:rsidRPr="00EA216B">
              <w:rPr>
                <w:rFonts w:ascii="PT Astra Serif" w:hAnsi="PT Astra Serif"/>
                <w:sz w:val="20"/>
                <w:szCs w:val="20"/>
              </w:rPr>
              <w:t>Участники закупки, зарегистрированные в единой информационной системе и аккредитованные на электронной площадке, вправе подать не более одной заявки на участие в электронном аукционе в любое время с момента размещения извещения о его проведении</w:t>
            </w:r>
          </w:p>
          <w:p w:rsidR="00A47715" w:rsidRPr="00EA216B" w:rsidRDefault="00121263" w:rsidP="00C17C91">
            <w:pPr>
              <w:autoSpaceDE w:val="0"/>
              <w:autoSpaceDN w:val="0"/>
              <w:adjustRightInd w:val="0"/>
              <w:ind w:firstLine="459"/>
              <w:rPr>
                <w:rFonts w:ascii="PT Astra Serif" w:hAnsi="PT Astra Serif"/>
                <w:b/>
                <w:i/>
                <w:color w:val="00B050"/>
                <w:sz w:val="20"/>
                <w:szCs w:val="20"/>
              </w:rPr>
            </w:pPr>
            <w:r w:rsidRPr="00EA216B">
              <w:rPr>
                <w:rFonts w:ascii="PT Astra Serif" w:hAnsi="PT Astra Serif"/>
                <w:b/>
                <w:sz w:val="20"/>
                <w:szCs w:val="20"/>
              </w:rPr>
              <w:t>Дата и время окончания срока подачи заявок на участие в Аукционе: «</w:t>
            </w:r>
            <w:r w:rsidR="00C17C91" w:rsidRPr="00EA216B">
              <w:rPr>
                <w:rFonts w:ascii="PT Astra Serif" w:hAnsi="PT Astra Serif"/>
                <w:b/>
                <w:sz w:val="20"/>
                <w:szCs w:val="20"/>
              </w:rPr>
              <w:t>08</w:t>
            </w:r>
            <w:r w:rsidRPr="00EA216B">
              <w:rPr>
                <w:rFonts w:ascii="PT Astra Serif" w:hAnsi="PT Astra Serif"/>
                <w:b/>
                <w:sz w:val="20"/>
                <w:szCs w:val="20"/>
              </w:rPr>
              <w:t xml:space="preserve">» </w:t>
            </w:r>
            <w:r w:rsidR="004C0D30" w:rsidRPr="00EA216B">
              <w:rPr>
                <w:rFonts w:ascii="PT Astra Serif" w:hAnsi="PT Astra Serif"/>
                <w:b/>
                <w:sz w:val="20"/>
                <w:szCs w:val="20"/>
              </w:rPr>
              <w:t>февраля</w:t>
            </w:r>
            <w:r w:rsidR="009E3B7F" w:rsidRPr="00EA216B">
              <w:rPr>
                <w:rFonts w:ascii="PT Astra Serif" w:hAnsi="PT Astra Serif"/>
                <w:b/>
                <w:sz w:val="20"/>
                <w:szCs w:val="20"/>
              </w:rPr>
              <w:t xml:space="preserve"> 202</w:t>
            </w:r>
            <w:r w:rsidR="00C17C91" w:rsidRPr="00EA216B">
              <w:rPr>
                <w:rFonts w:ascii="PT Astra Serif" w:hAnsi="PT Astra Serif"/>
                <w:b/>
                <w:sz w:val="20"/>
                <w:szCs w:val="20"/>
              </w:rPr>
              <w:t>1 г. 10</w:t>
            </w:r>
            <w:r w:rsidRPr="00EA216B">
              <w:rPr>
                <w:rFonts w:ascii="PT Astra Serif" w:hAnsi="PT Astra Serif"/>
                <w:b/>
                <w:sz w:val="20"/>
                <w:szCs w:val="20"/>
              </w:rPr>
              <w:t xml:space="preserve"> ч. </w:t>
            </w:r>
            <w:r w:rsidR="00C17C91" w:rsidRPr="00EA216B">
              <w:rPr>
                <w:rFonts w:ascii="PT Astra Serif" w:hAnsi="PT Astra Serif"/>
                <w:b/>
                <w:sz w:val="20"/>
                <w:szCs w:val="20"/>
              </w:rPr>
              <w:t>00</w:t>
            </w:r>
            <w:r w:rsidRPr="00EA216B">
              <w:rPr>
                <w:rFonts w:ascii="PT Astra Serif" w:hAnsi="PT Astra Serif"/>
                <w:b/>
                <w:sz w:val="20"/>
                <w:szCs w:val="20"/>
              </w:rPr>
              <w:t xml:space="preserve"> мин.</w:t>
            </w:r>
            <w:r w:rsidR="00A47715" w:rsidRPr="00EA216B">
              <w:rPr>
                <w:rFonts w:ascii="PT Astra Serif" w:hAnsi="PT Astra Serif"/>
                <w:b/>
                <w:i/>
                <w:color w:val="00B050"/>
                <w:sz w:val="20"/>
                <w:szCs w:val="20"/>
              </w:rPr>
              <w:t xml:space="preserve"> </w:t>
            </w:r>
          </w:p>
        </w:tc>
      </w:tr>
      <w:tr w:rsidR="00A47715" w:rsidRPr="00EA216B" w:rsidTr="00944109">
        <w:tc>
          <w:tcPr>
            <w:tcW w:w="568" w:type="dxa"/>
            <w:tcBorders>
              <w:top w:val="nil"/>
              <w:left w:val="single" w:sz="6" w:space="0" w:color="auto"/>
              <w:bottom w:val="single" w:sz="6" w:space="0" w:color="auto"/>
              <w:right w:val="single" w:sz="6" w:space="0" w:color="auto"/>
            </w:tcBorders>
          </w:tcPr>
          <w:p w:rsidR="00A47715"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29.</w:t>
            </w:r>
          </w:p>
        </w:tc>
        <w:tc>
          <w:tcPr>
            <w:tcW w:w="2835" w:type="dxa"/>
            <w:tcBorders>
              <w:top w:val="single" w:sz="6" w:space="0" w:color="auto"/>
              <w:left w:val="single" w:sz="6" w:space="0" w:color="auto"/>
              <w:bottom w:val="single" w:sz="6" w:space="0" w:color="auto"/>
              <w:right w:val="single" w:sz="6" w:space="0" w:color="auto"/>
            </w:tcBorders>
          </w:tcPr>
          <w:p w:rsidR="00A47715" w:rsidRPr="00EA216B" w:rsidRDefault="00A47715" w:rsidP="00A47715">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Дата окончания срока рассмотрения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CA1F1E" w:rsidRPr="00EA216B" w:rsidRDefault="00CA1F1E" w:rsidP="00CA1F1E">
            <w:pPr>
              <w:keepNext/>
              <w:keepLines/>
              <w:widowControl w:val="0"/>
              <w:suppressLineNumbers/>
              <w:suppressAutoHyphens/>
              <w:rPr>
                <w:rFonts w:ascii="PT Astra Serif" w:hAnsi="PT Astra Serif"/>
                <w:b/>
                <w:sz w:val="20"/>
                <w:szCs w:val="20"/>
              </w:rPr>
            </w:pPr>
          </w:p>
          <w:p w:rsidR="00A47715" w:rsidRPr="00EA216B" w:rsidRDefault="00A47715" w:rsidP="00CA1F1E">
            <w:pPr>
              <w:keepNext/>
              <w:keepLines/>
              <w:widowControl w:val="0"/>
              <w:suppressLineNumbers/>
              <w:suppressAutoHyphens/>
              <w:rPr>
                <w:rFonts w:ascii="PT Astra Serif" w:hAnsi="PT Astra Serif"/>
                <w:b/>
                <w:sz w:val="20"/>
                <w:szCs w:val="20"/>
              </w:rPr>
            </w:pPr>
            <w:r w:rsidRPr="00EA216B">
              <w:rPr>
                <w:rFonts w:ascii="PT Astra Serif" w:hAnsi="PT Astra Serif"/>
                <w:b/>
                <w:sz w:val="20"/>
                <w:szCs w:val="20"/>
              </w:rPr>
              <w:t>«</w:t>
            </w:r>
            <w:r w:rsidR="00C17C91" w:rsidRPr="00EA216B">
              <w:rPr>
                <w:rFonts w:ascii="PT Astra Serif" w:hAnsi="PT Astra Serif"/>
                <w:b/>
                <w:sz w:val="20"/>
                <w:szCs w:val="20"/>
              </w:rPr>
              <w:t>09</w:t>
            </w:r>
            <w:r w:rsidR="00FB2625" w:rsidRPr="00EA216B">
              <w:rPr>
                <w:rFonts w:ascii="PT Astra Serif" w:hAnsi="PT Astra Serif"/>
                <w:b/>
                <w:sz w:val="20"/>
                <w:szCs w:val="20"/>
              </w:rPr>
              <w:t xml:space="preserve">» </w:t>
            </w:r>
            <w:r w:rsidR="004C0D30" w:rsidRPr="00EA216B">
              <w:rPr>
                <w:rFonts w:ascii="PT Astra Serif" w:hAnsi="PT Astra Serif"/>
                <w:b/>
                <w:sz w:val="20"/>
                <w:szCs w:val="20"/>
              </w:rPr>
              <w:t>февраля</w:t>
            </w:r>
            <w:r w:rsidR="009E3B7F" w:rsidRPr="00EA216B">
              <w:rPr>
                <w:rFonts w:ascii="PT Astra Serif" w:hAnsi="PT Astra Serif"/>
                <w:b/>
                <w:sz w:val="20"/>
                <w:szCs w:val="20"/>
              </w:rPr>
              <w:t xml:space="preserve"> 202</w:t>
            </w:r>
            <w:r w:rsidR="00C17C91" w:rsidRPr="00EA216B">
              <w:rPr>
                <w:rFonts w:ascii="PT Astra Serif" w:hAnsi="PT Astra Serif"/>
                <w:b/>
                <w:sz w:val="20"/>
                <w:szCs w:val="20"/>
              </w:rPr>
              <w:t>1</w:t>
            </w:r>
            <w:r w:rsidRPr="00EA216B">
              <w:rPr>
                <w:rFonts w:ascii="PT Astra Serif" w:hAnsi="PT Astra Serif"/>
                <w:b/>
                <w:sz w:val="20"/>
                <w:szCs w:val="20"/>
              </w:rPr>
              <w:t xml:space="preserve"> года</w:t>
            </w:r>
          </w:p>
          <w:p w:rsidR="00A47715" w:rsidRPr="00EA216B" w:rsidRDefault="00A47715" w:rsidP="00CA1F1E">
            <w:pPr>
              <w:keepNext/>
              <w:keepLines/>
              <w:widowControl w:val="0"/>
              <w:suppressLineNumbers/>
              <w:suppressAutoHyphens/>
              <w:autoSpaceDE w:val="0"/>
              <w:autoSpaceDN w:val="0"/>
              <w:adjustRightInd w:val="0"/>
              <w:rPr>
                <w:rFonts w:ascii="PT Astra Serif" w:hAnsi="PT Astra Serif"/>
                <w:i/>
                <w:color w:val="00B050"/>
                <w:sz w:val="20"/>
                <w:szCs w:val="20"/>
              </w:rPr>
            </w:pPr>
          </w:p>
        </w:tc>
      </w:tr>
      <w:tr w:rsidR="00A47715" w:rsidRPr="00EA216B" w:rsidTr="00944109">
        <w:tc>
          <w:tcPr>
            <w:tcW w:w="568" w:type="dxa"/>
            <w:tcBorders>
              <w:top w:val="nil"/>
              <w:left w:val="single" w:sz="6" w:space="0" w:color="auto"/>
              <w:bottom w:val="single" w:sz="6" w:space="0" w:color="auto"/>
              <w:right w:val="single" w:sz="6" w:space="0" w:color="auto"/>
            </w:tcBorders>
          </w:tcPr>
          <w:p w:rsidR="00A47715"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30</w:t>
            </w:r>
            <w:r w:rsidR="00A47715"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A47715" w:rsidRPr="00EA216B" w:rsidRDefault="00A47715" w:rsidP="00A47715">
            <w:pPr>
              <w:autoSpaceDE w:val="0"/>
              <w:autoSpaceDN w:val="0"/>
              <w:adjustRightInd w:val="0"/>
              <w:rPr>
                <w:rFonts w:ascii="PT Astra Serif" w:hAnsi="PT Astra Serif"/>
                <w:sz w:val="20"/>
                <w:szCs w:val="20"/>
              </w:rPr>
            </w:pPr>
            <w:r w:rsidRPr="00EA216B">
              <w:rPr>
                <w:rFonts w:ascii="PT Astra Serif" w:hAnsi="PT Astra Serif"/>
                <w:sz w:val="20"/>
                <w:szCs w:val="20"/>
              </w:rPr>
              <w:t xml:space="preserve">Дата проведения электронного аукциона </w:t>
            </w:r>
          </w:p>
        </w:tc>
        <w:tc>
          <w:tcPr>
            <w:tcW w:w="6951" w:type="dxa"/>
            <w:tcBorders>
              <w:top w:val="single" w:sz="6" w:space="0" w:color="auto"/>
              <w:left w:val="single" w:sz="6" w:space="0" w:color="auto"/>
              <w:bottom w:val="single" w:sz="6" w:space="0" w:color="auto"/>
              <w:right w:val="single" w:sz="6" w:space="0" w:color="auto"/>
            </w:tcBorders>
          </w:tcPr>
          <w:p w:rsidR="00A47715" w:rsidRPr="00EA216B" w:rsidRDefault="00A47715" w:rsidP="00CA1F1E">
            <w:pPr>
              <w:keepNext/>
              <w:keepLines/>
              <w:widowControl w:val="0"/>
              <w:suppressLineNumbers/>
              <w:suppressAutoHyphens/>
              <w:rPr>
                <w:rFonts w:ascii="PT Astra Serif" w:hAnsi="PT Astra Serif"/>
                <w:b/>
                <w:sz w:val="20"/>
                <w:szCs w:val="20"/>
              </w:rPr>
            </w:pPr>
            <w:r w:rsidRPr="00EA216B">
              <w:rPr>
                <w:rFonts w:ascii="PT Astra Serif" w:hAnsi="PT Astra Serif"/>
                <w:b/>
                <w:sz w:val="20"/>
                <w:szCs w:val="20"/>
              </w:rPr>
              <w:t>«</w:t>
            </w:r>
            <w:r w:rsidR="00C17C91" w:rsidRPr="00EA216B">
              <w:rPr>
                <w:rFonts w:ascii="PT Astra Serif" w:hAnsi="PT Astra Serif"/>
                <w:b/>
                <w:sz w:val="20"/>
                <w:szCs w:val="20"/>
              </w:rPr>
              <w:t>10</w:t>
            </w:r>
            <w:r w:rsidR="00FB2625" w:rsidRPr="00EA216B">
              <w:rPr>
                <w:rFonts w:ascii="PT Astra Serif" w:hAnsi="PT Astra Serif"/>
                <w:b/>
                <w:sz w:val="20"/>
                <w:szCs w:val="20"/>
              </w:rPr>
              <w:t xml:space="preserve">» </w:t>
            </w:r>
            <w:r w:rsidR="004C0D30" w:rsidRPr="00EA216B">
              <w:rPr>
                <w:rFonts w:ascii="PT Astra Serif" w:hAnsi="PT Astra Serif"/>
                <w:b/>
                <w:sz w:val="20"/>
                <w:szCs w:val="20"/>
              </w:rPr>
              <w:t>февраля</w:t>
            </w:r>
            <w:r w:rsidR="009E3B7F" w:rsidRPr="00EA216B">
              <w:rPr>
                <w:rFonts w:ascii="PT Astra Serif" w:hAnsi="PT Astra Serif"/>
                <w:b/>
                <w:sz w:val="20"/>
                <w:szCs w:val="20"/>
              </w:rPr>
              <w:t xml:space="preserve"> 202</w:t>
            </w:r>
            <w:r w:rsidR="00C17C91" w:rsidRPr="00EA216B">
              <w:rPr>
                <w:rFonts w:ascii="PT Astra Serif" w:hAnsi="PT Astra Serif"/>
                <w:b/>
                <w:sz w:val="20"/>
                <w:szCs w:val="20"/>
              </w:rPr>
              <w:t>1</w:t>
            </w:r>
            <w:r w:rsidRPr="00EA216B">
              <w:rPr>
                <w:rFonts w:ascii="PT Astra Serif" w:hAnsi="PT Astra Serif"/>
                <w:b/>
                <w:sz w:val="20"/>
                <w:szCs w:val="20"/>
              </w:rPr>
              <w:t xml:space="preserve"> года</w:t>
            </w:r>
          </w:p>
          <w:p w:rsidR="00A47715" w:rsidRPr="00EA216B" w:rsidRDefault="00CA1F1E" w:rsidP="00EC251D">
            <w:pPr>
              <w:autoSpaceDE w:val="0"/>
              <w:autoSpaceDN w:val="0"/>
              <w:adjustRightInd w:val="0"/>
              <w:ind w:firstLine="34"/>
              <w:jc w:val="both"/>
              <w:rPr>
                <w:rFonts w:ascii="PT Astra Serif" w:hAnsi="PT Astra Serif"/>
                <w:i/>
                <w:sz w:val="20"/>
                <w:szCs w:val="20"/>
              </w:rPr>
            </w:pPr>
            <w:r w:rsidRPr="00EA216B">
              <w:rPr>
                <w:rFonts w:ascii="PT Astra Serif" w:hAnsi="PT Astra Serif"/>
                <w:sz w:val="20"/>
                <w:szCs w:val="20"/>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3A49F7" w:rsidRPr="00EA216B" w:rsidTr="00E4515F">
        <w:tc>
          <w:tcPr>
            <w:tcW w:w="568" w:type="dxa"/>
            <w:tcBorders>
              <w:top w:val="single" w:sz="6" w:space="0" w:color="auto"/>
              <w:left w:val="single" w:sz="6" w:space="0" w:color="auto"/>
              <w:bottom w:val="single" w:sz="6" w:space="0" w:color="auto"/>
              <w:right w:val="single" w:sz="6" w:space="0" w:color="auto"/>
            </w:tcBorders>
          </w:tcPr>
          <w:p w:rsidR="003A49F7" w:rsidRPr="00EA216B" w:rsidRDefault="00E4515F" w:rsidP="00E4515F">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31.</w:t>
            </w:r>
          </w:p>
        </w:tc>
        <w:tc>
          <w:tcPr>
            <w:tcW w:w="2835" w:type="dxa"/>
            <w:tcBorders>
              <w:top w:val="single" w:sz="6" w:space="0" w:color="auto"/>
              <w:left w:val="single" w:sz="6" w:space="0" w:color="auto"/>
              <w:bottom w:val="single" w:sz="6" w:space="0" w:color="auto"/>
              <w:right w:val="single" w:sz="6" w:space="0" w:color="auto"/>
            </w:tcBorders>
          </w:tcPr>
          <w:p w:rsidR="003A49F7" w:rsidRPr="00EA216B" w:rsidRDefault="003A49F7" w:rsidP="003A49F7">
            <w:pPr>
              <w:autoSpaceDE w:val="0"/>
              <w:autoSpaceDN w:val="0"/>
              <w:adjustRightInd w:val="0"/>
              <w:jc w:val="both"/>
              <w:rPr>
                <w:rFonts w:ascii="PT Astra Serif" w:hAnsi="PT Astra Serif"/>
                <w:sz w:val="20"/>
                <w:szCs w:val="20"/>
              </w:rPr>
            </w:pPr>
            <w:r w:rsidRPr="00EA216B">
              <w:rPr>
                <w:rFonts w:ascii="PT Astra Serif" w:hAnsi="PT Astra Serif"/>
                <w:sz w:val="20"/>
                <w:szCs w:val="20"/>
              </w:rPr>
              <w:t>Размер и порядок внесения денежных сре</w:t>
            </w:r>
            <w:proofErr w:type="gramStart"/>
            <w:r w:rsidRPr="00EA216B">
              <w:rPr>
                <w:rFonts w:ascii="PT Astra Serif" w:hAnsi="PT Astra Serif"/>
                <w:sz w:val="20"/>
                <w:szCs w:val="20"/>
              </w:rPr>
              <w:t>дств в к</w:t>
            </w:r>
            <w:proofErr w:type="gramEnd"/>
            <w:r w:rsidRPr="00EA216B">
              <w:rPr>
                <w:rFonts w:ascii="PT Astra Serif" w:hAnsi="PT Astra Serif"/>
                <w:sz w:val="20"/>
                <w:szCs w:val="20"/>
              </w:rPr>
              <w:t>ачестве обеспечения заявок</w:t>
            </w:r>
            <w:r w:rsidRPr="00EA216B">
              <w:rPr>
                <w:rFonts w:ascii="PT Astra Serif" w:hAnsi="PT Astra Serif"/>
                <w:sz w:val="20"/>
                <w:szCs w:val="20"/>
              </w:rPr>
              <w:br/>
              <w:t>на участие в закупке, а также условия банковской гарантии</w:t>
            </w:r>
          </w:p>
          <w:p w:rsidR="003A49F7" w:rsidRPr="00EA216B" w:rsidRDefault="003A49F7" w:rsidP="003A49F7">
            <w:pPr>
              <w:keepNext/>
              <w:keepLines/>
              <w:widowControl w:val="0"/>
              <w:suppressLineNumbers/>
              <w:suppressAutoHyphens/>
              <w:jc w:val="both"/>
              <w:rPr>
                <w:rFonts w:ascii="PT Astra Serif" w:hAnsi="PT Astra Serif"/>
                <w:sz w:val="20"/>
                <w:szCs w:val="20"/>
              </w:rPr>
            </w:pPr>
          </w:p>
        </w:tc>
        <w:tc>
          <w:tcPr>
            <w:tcW w:w="6951" w:type="dxa"/>
            <w:tcBorders>
              <w:top w:val="single" w:sz="6" w:space="0" w:color="auto"/>
              <w:left w:val="single" w:sz="6" w:space="0" w:color="auto"/>
              <w:bottom w:val="single" w:sz="6" w:space="0" w:color="auto"/>
              <w:right w:val="single" w:sz="6" w:space="0" w:color="auto"/>
            </w:tcBorders>
          </w:tcPr>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Размер обеспечения заявки составляет </w:t>
            </w:r>
            <w:r w:rsidR="00E9147E" w:rsidRPr="00EA216B">
              <w:rPr>
                <w:rFonts w:ascii="PT Astra Serif" w:hAnsi="PT Astra Serif"/>
                <w:b/>
                <w:sz w:val="20"/>
                <w:szCs w:val="20"/>
              </w:rPr>
              <w:t>17964</w:t>
            </w:r>
            <w:r w:rsidR="000E5EEF" w:rsidRPr="00EA216B">
              <w:rPr>
                <w:rFonts w:ascii="PT Astra Serif" w:hAnsi="PT Astra Serif"/>
                <w:b/>
                <w:sz w:val="20"/>
                <w:szCs w:val="20"/>
              </w:rPr>
              <w:t xml:space="preserve"> </w:t>
            </w:r>
            <w:r w:rsidRPr="00EA216B">
              <w:rPr>
                <w:rFonts w:ascii="PT Astra Serif" w:hAnsi="PT Astra Serif"/>
                <w:sz w:val="20"/>
                <w:szCs w:val="20"/>
              </w:rPr>
              <w:t>рубл</w:t>
            </w:r>
            <w:r w:rsidR="000879B8" w:rsidRPr="00EA216B">
              <w:rPr>
                <w:rFonts w:ascii="PT Astra Serif" w:hAnsi="PT Astra Serif"/>
                <w:sz w:val="20"/>
                <w:szCs w:val="20"/>
              </w:rPr>
              <w:t>я</w:t>
            </w:r>
            <w:r w:rsidRPr="00EA216B">
              <w:rPr>
                <w:rFonts w:ascii="PT Astra Serif" w:hAnsi="PT Astra Serif"/>
                <w:sz w:val="20"/>
                <w:szCs w:val="20"/>
              </w:rPr>
              <w:t xml:space="preserve"> </w:t>
            </w:r>
            <w:r w:rsidR="000B3937" w:rsidRPr="00EA216B">
              <w:rPr>
                <w:rFonts w:ascii="PT Astra Serif" w:hAnsi="PT Astra Serif"/>
                <w:b/>
                <w:sz w:val="20"/>
                <w:szCs w:val="20"/>
              </w:rPr>
              <w:t>0</w:t>
            </w:r>
            <w:r w:rsidR="0078688A" w:rsidRPr="00EA216B">
              <w:rPr>
                <w:rFonts w:ascii="PT Astra Serif" w:hAnsi="PT Astra Serif"/>
                <w:b/>
                <w:sz w:val="20"/>
                <w:szCs w:val="20"/>
              </w:rPr>
              <w:t>0</w:t>
            </w:r>
            <w:r w:rsidRPr="00EA216B">
              <w:rPr>
                <w:rFonts w:ascii="PT Astra Serif" w:hAnsi="PT Astra Serif"/>
                <w:sz w:val="20"/>
                <w:szCs w:val="20"/>
              </w:rPr>
              <w:t xml:space="preserve"> копеек, что составляет </w:t>
            </w:r>
            <w:r w:rsidRPr="00EA216B">
              <w:rPr>
                <w:rFonts w:ascii="PT Astra Serif" w:hAnsi="PT Astra Serif"/>
                <w:b/>
                <w:sz w:val="20"/>
                <w:szCs w:val="20"/>
              </w:rPr>
              <w:t>1%</w:t>
            </w:r>
            <w:r w:rsidRPr="00EA216B">
              <w:rPr>
                <w:rFonts w:ascii="PT Astra Serif" w:hAnsi="PT Astra Serif"/>
                <w:sz w:val="20"/>
                <w:szCs w:val="20"/>
              </w:rPr>
              <w:t xml:space="preserve"> от начальной (максимальной) цены контракта.</w:t>
            </w:r>
          </w:p>
          <w:p w:rsidR="003A49F7" w:rsidRPr="00EA216B" w:rsidRDefault="003A49F7" w:rsidP="003A49F7">
            <w:pPr>
              <w:autoSpaceDE w:val="0"/>
              <w:autoSpaceDN w:val="0"/>
              <w:adjustRightInd w:val="0"/>
              <w:jc w:val="both"/>
              <w:rPr>
                <w:rFonts w:ascii="PT Astra Serif" w:hAnsi="PT Astra Serif"/>
                <w:sz w:val="20"/>
                <w:szCs w:val="20"/>
              </w:rPr>
            </w:pPr>
            <w:r w:rsidRPr="00EA216B">
              <w:rPr>
                <w:rFonts w:ascii="PT Astra Serif" w:hAnsi="PT Astra Serif"/>
                <w:sz w:val="20"/>
                <w:szCs w:val="20"/>
              </w:rPr>
              <w:t xml:space="preserve">       Размер обеспечение заявки на участие в аукционе определен в соответствии с требованиями ч.16-17 статьи 44 Закона о контрактной системе.</w:t>
            </w:r>
          </w:p>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EA216B">
              <w:rPr>
                <w:rFonts w:ascii="PT Astra Serif" w:hAnsi="PT Astra Serif"/>
                <w:sz w:val="20"/>
                <w:szCs w:val="20"/>
              </w:rPr>
              <w:t>с даты окончания</w:t>
            </w:r>
            <w:proofErr w:type="gramEnd"/>
            <w:r w:rsidRPr="00EA216B">
              <w:rPr>
                <w:rFonts w:ascii="PT Astra Serif" w:hAnsi="PT Astra Serif"/>
                <w:sz w:val="20"/>
                <w:szCs w:val="20"/>
              </w:rPr>
              <w:t xml:space="preserve"> срока подачи заявок.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Требования к указанным банкам устанавливаются Правительством Российской Федерации.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заявки.</w:t>
            </w:r>
          </w:p>
          <w:p w:rsidR="003A49F7" w:rsidRPr="00EA216B" w:rsidRDefault="003A49F7" w:rsidP="003A49F7">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Режим использования специального счета, в том числе, порядок блокирования и прекращения блокирования денежных средств на специальном счете, осуществляется в соответствии с требованиями статьи 44 Закона о контрактной системе.</w:t>
            </w:r>
          </w:p>
        </w:tc>
      </w:tr>
      <w:tr w:rsidR="003A49F7" w:rsidRPr="00EA216B" w:rsidTr="00AA151A">
        <w:tc>
          <w:tcPr>
            <w:tcW w:w="568" w:type="dxa"/>
            <w:tcBorders>
              <w:top w:val="single" w:sz="6" w:space="0" w:color="auto"/>
              <w:left w:val="single" w:sz="6" w:space="0" w:color="auto"/>
              <w:bottom w:val="single" w:sz="6" w:space="0" w:color="auto"/>
              <w:right w:val="single" w:sz="6" w:space="0" w:color="auto"/>
            </w:tcBorders>
            <w:vAlign w:val="center"/>
          </w:tcPr>
          <w:p w:rsidR="003A49F7" w:rsidRPr="00EA216B" w:rsidRDefault="00E4515F"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32.</w:t>
            </w:r>
          </w:p>
        </w:tc>
        <w:tc>
          <w:tcPr>
            <w:tcW w:w="2835" w:type="dxa"/>
            <w:tcBorders>
              <w:top w:val="single" w:sz="6" w:space="0" w:color="auto"/>
              <w:left w:val="single" w:sz="6" w:space="0" w:color="auto"/>
              <w:bottom w:val="single" w:sz="6" w:space="0" w:color="auto"/>
              <w:right w:val="single" w:sz="6" w:space="0" w:color="auto"/>
            </w:tcBorders>
          </w:tcPr>
          <w:p w:rsidR="003A49F7" w:rsidRPr="00EA216B" w:rsidRDefault="002C07BA">
            <w:pPr>
              <w:autoSpaceDE w:val="0"/>
              <w:autoSpaceDN w:val="0"/>
              <w:adjustRightInd w:val="0"/>
              <w:rPr>
                <w:rFonts w:eastAsia="Times New Roman" w:cs="Times New Roman"/>
                <w:color w:val="auto"/>
                <w:sz w:val="20"/>
                <w:szCs w:val="20"/>
                <w:lang w:eastAsia="ru-RU" w:bidi="ar-SA"/>
              </w:rPr>
            </w:pPr>
            <w:r w:rsidRPr="00EA216B">
              <w:rPr>
                <w:rFonts w:ascii="PT Astra Serif" w:hAnsi="PT Astra Serif"/>
                <w:sz w:val="20"/>
                <w:szCs w:val="20"/>
              </w:rPr>
              <w:t>Размер обеспечения исполнения контракта (гарантийных обязательств), срок и порядок предоставления указанного обеспечения, требования к обеспечению исполнения контракта</w:t>
            </w:r>
          </w:p>
        </w:tc>
        <w:tc>
          <w:tcPr>
            <w:tcW w:w="6951" w:type="dxa"/>
            <w:tcBorders>
              <w:top w:val="single" w:sz="6" w:space="0" w:color="auto"/>
              <w:left w:val="single" w:sz="6" w:space="0" w:color="auto"/>
              <w:bottom w:val="single" w:sz="6" w:space="0" w:color="auto"/>
              <w:right w:val="single" w:sz="6" w:space="0" w:color="auto"/>
            </w:tcBorders>
          </w:tcPr>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Размер обеспечения исполнения контракта составляет </w:t>
            </w:r>
            <w:r w:rsidR="0078688A" w:rsidRPr="00EA216B">
              <w:rPr>
                <w:rFonts w:eastAsia="Times New Roman" w:cs="Times New Roman"/>
                <w:b/>
                <w:iCs/>
                <w:color w:val="auto"/>
                <w:sz w:val="20"/>
                <w:szCs w:val="20"/>
                <w:lang w:eastAsia="ru-RU" w:bidi="ar-SA"/>
              </w:rPr>
              <w:t>5</w:t>
            </w:r>
            <w:r w:rsidRPr="00EA216B">
              <w:rPr>
                <w:rFonts w:eastAsia="Times New Roman" w:cs="Times New Roman"/>
                <w:b/>
                <w:iCs/>
                <w:color w:val="auto"/>
                <w:sz w:val="20"/>
                <w:szCs w:val="20"/>
                <w:lang w:eastAsia="ru-RU" w:bidi="ar-SA"/>
              </w:rPr>
              <w:t xml:space="preserve"> %</w:t>
            </w:r>
            <w:r w:rsidRPr="00EA216B">
              <w:rPr>
                <w:rFonts w:eastAsia="Times New Roman" w:cs="Times New Roman"/>
                <w:iCs/>
                <w:color w:val="auto"/>
                <w:sz w:val="20"/>
                <w:szCs w:val="20"/>
                <w:lang w:eastAsia="ru-RU" w:bidi="ar-SA"/>
              </w:rPr>
              <w:t xml:space="preserve"> </w:t>
            </w:r>
            <w:r w:rsidR="0032191E" w:rsidRPr="00EA216B">
              <w:rPr>
                <w:rFonts w:eastAsia="Times New Roman" w:cs="Times New Roman"/>
                <w:iCs/>
                <w:color w:val="auto"/>
                <w:sz w:val="20"/>
                <w:szCs w:val="20"/>
                <w:lang w:eastAsia="ru-RU" w:bidi="ar-SA"/>
              </w:rPr>
              <w:t xml:space="preserve">от начальной (максимальной), что составляет </w:t>
            </w:r>
            <w:r w:rsidR="00E9147E" w:rsidRPr="00EA216B">
              <w:rPr>
                <w:rFonts w:eastAsia="Times New Roman" w:cs="Times New Roman"/>
                <w:b/>
                <w:iCs/>
                <w:color w:val="auto"/>
                <w:sz w:val="20"/>
                <w:szCs w:val="20"/>
                <w:lang w:eastAsia="ru-RU" w:bidi="ar-SA"/>
              </w:rPr>
              <w:t>89 820</w:t>
            </w:r>
            <w:r w:rsidR="0032191E" w:rsidRPr="00EA216B">
              <w:rPr>
                <w:rFonts w:eastAsia="Times New Roman" w:cs="Times New Roman"/>
                <w:iCs/>
                <w:color w:val="auto"/>
                <w:sz w:val="20"/>
                <w:szCs w:val="20"/>
                <w:lang w:eastAsia="ru-RU" w:bidi="ar-SA"/>
              </w:rPr>
              <w:t xml:space="preserve"> рубл</w:t>
            </w:r>
            <w:r w:rsidR="00452DA3" w:rsidRPr="00EA216B">
              <w:rPr>
                <w:rFonts w:eastAsia="Times New Roman" w:cs="Times New Roman"/>
                <w:iCs/>
                <w:color w:val="auto"/>
                <w:sz w:val="20"/>
                <w:szCs w:val="20"/>
                <w:lang w:eastAsia="ru-RU" w:bidi="ar-SA"/>
              </w:rPr>
              <w:t>ей</w:t>
            </w:r>
            <w:r w:rsidR="0032191E" w:rsidRPr="00EA216B">
              <w:rPr>
                <w:rFonts w:eastAsia="Times New Roman" w:cs="Times New Roman"/>
                <w:iCs/>
                <w:color w:val="auto"/>
                <w:sz w:val="20"/>
                <w:szCs w:val="20"/>
                <w:lang w:eastAsia="ru-RU" w:bidi="ar-SA"/>
              </w:rPr>
              <w:t xml:space="preserve"> </w:t>
            </w:r>
            <w:r w:rsidR="0078688A" w:rsidRPr="00EA216B">
              <w:rPr>
                <w:rFonts w:eastAsia="Times New Roman" w:cs="Times New Roman"/>
                <w:b/>
                <w:iCs/>
                <w:color w:val="auto"/>
                <w:sz w:val="20"/>
                <w:szCs w:val="20"/>
                <w:lang w:eastAsia="ru-RU" w:bidi="ar-SA"/>
              </w:rPr>
              <w:t>00</w:t>
            </w:r>
            <w:r w:rsidR="0032191E" w:rsidRPr="00EA216B">
              <w:rPr>
                <w:rFonts w:eastAsia="Times New Roman" w:cs="Times New Roman"/>
                <w:iCs/>
                <w:color w:val="auto"/>
                <w:sz w:val="20"/>
                <w:szCs w:val="20"/>
                <w:lang w:eastAsia="ru-RU" w:bidi="ar-SA"/>
              </w:rPr>
              <w:t xml:space="preserve"> копеек</w:t>
            </w:r>
            <w:r w:rsidRPr="00EA216B">
              <w:rPr>
                <w:rFonts w:eastAsia="Times New Roman" w:cs="Times New Roman"/>
                <w:iCs/>
                <w:color w:val="auto"/>
                <w:sz w:val="20"/>
                <w:szCs w:val="20"/>
                <w:lang w:eastAsia="ru-RU" w:bidi="ar-SA"/>
              </w:rPr>
              <w:t>.</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Получатель: Государственное учреждение - региональное отделение Фонда социального страхования Российской Федерации по Ямало-Ненецкому автономному округу</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ИНН/КПП 8901003072/890101001 </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УФК по Ямало-Ненецкому автономному округу (ГУ-РО Фонда социального страхования Российской Федерации по Ямало-Ненецкому АО л/с 05904С98590) </w:t>
            </w:r>
          </w:p>
          <w:p w:rsidR="000E387F" w:rsidRPr="00EA216B" w:rsidRDefault="000E387F" w:rsidP="000E387F">
            <w:pPr>
              <w:ind w:firstLine="317"/>
              <w:jc w:val="both"/>
              <w:outlineLvl w:val="2"/>
              <w:rPr>
                <w:rFonts w:eastAsia="Times New Roman" w:cs="Times New Roman"/>
                <w:iCs/>
                <w:color w:val="auto"/>
                <w:sz w:val="20"/>
                <w:szCs w:val="20"/>
                <w:lang w:eastAsia="ru-RU" w:bidi="ar-SA"/>
              </w:rPr>
            </w:pPr>
            <w:proofErr w:type="gramStart"/>
            <w:r w:rsidRPr="00EA216B">
              <w:rPr>
                <w:rFonts w:eastAsia="Times New Roman" w:cs="Times New Roman"/>
                <w:iCs/>
                <w:color w:val="auto"/>
                <w:sz w:val="20"/>
                <w:szCs w:val="20"/>
                <w:lang w:eastAsia="ru-RU" w:bidi="ar-SA"/>
              </w:rPr>
              <w:t>р</w:t>
            </w:r>
            <w:proofErr w:type="gramEnd"/>
            <w:r w:rsidRPr="00EA216B">
              <w:rPr>
                <w:rFonts w:eastAsia="Times New Roman" w:cs="Times New Roman"/>
                <w:iCs/>
                <w:color w:val="auto"/>
                <w:sz w:val="20"/>
                <w:szCs w:val="20"/>
                <w:lang w:eastAsia="ru-RU" w:bidi="ar-SA"/>
              </w:rPr>
              <w:t>/с 40302810271827000076 в РКЦ Салехард г. Салехард</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БИК 047182000 </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В платежном поручении «Назначение платежа»  указать: «Обеспечение исполнения ГК на _______ (предмет контракта), извещение ЕИС № ____».  </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В случае</w:t>
            </w:r>
            <w:proofErr w:type="gramStart"/>
            <w:r w:rsidRPr="00EA216B">
              <w:rPr>
                <w:rFonts w:eastAsia="Times New Roman" w:cs="Times New Roman"/>
                <w:iCs/>
                <w:color w:val="auto"/>
                <w:sz w:val="20"/>
                <w:szCs w:val="20"/>
                <w:lang w:eastAsia="ru-RU" w:bidi="ar-SA"/>
              </w:rPr>
              <w:t>,</w:t>
            </w:r>
            <w:proofErr w:type="gramEnd"/>
            <w:r w:rsidRPr="00EA216B">
              <w:rPr>
                <w:rFonts w:eastAsia="Times New Roman" w:cs="Times New Roman"/>
                <w:iCs/>
                <w:color w:val="auto"/>
                <w:sz w:val="20"/>
                <w:szCs w:val="20"/>
                <w:lang w:eastAsia="ru-RU" w:bidi="ar-SA"/>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В течение срока, установленного для заключения контракта участник закупки, с которым заключается </w:t>
            </w:r>
            <w:proofErr w:type="gramStart"/>
            <w:r w:rsidRPr="00EA216B">
              <w:rPr>
                <w:rFonts w:eastAsia="Times New Roman" w:cs="Times New Roman"/>
                <w:iCs/>
                <w:color w:val="auto"/>
                <w:sz w:val="20"/>
                <w:szCs w:val="20"/>
                <w:lang w:eastAsia="ru-RU" w:bidi="ar-SA"/>
              </w:rPr>
              <w:t>контракт</w:t>
            </w:r>
            <w:proofErr w:type="gramEnd"/>
            <w:r w:rsidRPr="00EA216B">
              <w:rPr>
                <w:rFonts w:eastAsia="Times New Roman" w:cs="Times New Roman"/>
                <w:iCs/>
                <w:color w:val="auto"/>
                <w:sz w:val="20"/>
                <w:szCs w:val="20"/>
                <w:lang w:eastAsia="ru-RU" w:bidi="ar-SA"/>
              </w:rPr>
              <w:t xml:space="preserve"> представляет обеспечение исполнения контракта. Контракт заключается только после предоставления участником закупки, с которым заключается контракт, обеспечения исполнения контракта.</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lastRenderedPageBreak/>
              <w:t>Требования к обеспечению исполнения контракта, предоставляемому в виде денежных средств:</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 </w:t>
            </w:r>
            <w:proofErr w:type="gramStart"/>
            <w:r w:rsidRPr="00EA216B">
              <w:rPr>
                <w:rFonts w:eastAsia="Times New Roman" w:cs="Times New Roman"/>
                <w:iCs/>
                <w:color w:val="auto"/>
                <w:sz w:val="20"/>
                <w:szCs w:val="20"/>
                <w:lang w:eastAsia="ru-RU" w:bidi="ar-SA"/>
              </w:rPr>
              <w:t>денежные средства, вносимые в обеспечение исполнения контракта должны быть перечислены</w:t>
            </w:r>
            <w:proofErr w:type="gramEnd"/>
            <w:r w:rsidRPr="00EA216B">
              <w:rPr>
                <w:rFonts w:eastAsia="Times New Roman" w:cs="Times New Roman"/>
                <w:iCs/>
                <w:color w:val="auto"/>
                <w:sz w:val="20"/>
                <w:szCs w:val="20"/>
                <w:lang w:eastAsia="ru-RU" w:bidi="ar-SA"/>
              </w:rPr>
              <w:t xml:space="preserve"> в размере и по реквизитам, предоставленным заказчиком;</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факт внесения денежных средств в обеспечение исполнения контракта подтверждается платежным поручением с отметкой банка об оплате (иным платежным документом, подтверждающим факт перечисления денежных средств);</w:t>
            </w:r>
          </w:p>
          <w:p w:rsidR="000E387F" w:rsidRPr="00EA216B" w:rsidRDefault="000E387F" w:rsidP="000E387F">
            <w:pPr>
              <w:ind w:firstLine="317"/>
              <w:jc w:val="both"/>
              <w:outlineLvl w:val="2"/>
              <w:rPr>
                <w:rFonts w:eastAsia="Times New Roman" w:cs="Times New Roman"/>
                <w:iCs/>
                <w:color w:val="auto"/>
                <w:sz w:val="20"/>
                <w:szCs w:val="20"/>
                <w:lang w:eastAsia="ru-RU" w:bidi="ar-SA"/>
              </w:rPr>
            </w:pPr>
            <w:proofErr w:type="gramStart"/>
            <w:r w:rsidRPr="00EA216B">
              <w:rPr>
                <w:rFonts w:eastAsia="Times New Roman" w:cs="Times New Roman"/>
                <w:iCs/>
                <w:color w:val="auto"/>
                <w:sz w:val="20"/>
                <w:szCs w:val="20"/>
                <w:lang w:eastAsia="ru-RU" w:bidi="ar-SA"/>
              </w:rPr>
              <w:t xml:space="preserve">-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(если такая форма обеспечения исполнения контракта применяется поставщиком (подрядчиком, исполнителем). </w:t>
            </w:r>
            <w:proofErr w:type="gramEnd"/>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Положения настоящего пункта об обеспечении исполнения контракта, </w:t>
            </w:r>
            <w:proofErr w:type="gramStart"/>
            <w:r w:rsidRPr="00EA216B">
              <w:rPr>
                <w:rFonts w:eastAsia="Times New Roman" w:cs="Times New Roman"/>
                <w:iCs/>
                <w:color w:val="auto"/>
                <w:sz w:val="20"/>
                <w:szCs w:val="20"/>
                <w:lang w:eastAsia="ru-RU" w:bidi="ar-SA"/>
              </w:rPr>
              <w:t>включая положения о предоставлении такого обеспечения с учетом положений статьи 37 Закона о контрактной системе не применяются в случае</w:t>
            </w:r>
            <w:proofErr w:type="gramEnd"/>
            <w:r w:rsidRPr="00EA216B">
              <w:rPr>
                <w:rFonts w:eastAsia="Times New Roman" w:cs="Times New Roman"/>
                <w:iCs/>
                <w:color w:val="auto"/>
                <w:sz w:val="20"/>
                <w:szCs w:val="20"/>
                <w:lang w:eastAsia="ru-RU" w:bidi="ar-SA"/>
              </w:rPr>
              <w:t>:</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1) заключения контракта с участником закупки, который является казенным учреждением;</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2) осуществления закупки услуги по предоставлению кредита;</w:t>
            </w:r>
          </w:p>
          <w:p w:rsidR="000E387F"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E387F" w:rsidRPr="00EA216B" w:rsidRDefault="000E387F" w:rsidP="000E387F">
            <w:pPr>
              <w:ind w:firstLine="317"/>
              <w:jc w:val="both"/>
              <w:outlineLvl w:val="2"/>
              <w:rPr>
                <w:rFonts w:eastAsia="Times New Roman" w:cs="Times New Roman"/>
                <w:iCs/>
                <w:color w:val="auto"/>
                <w:sz w:val="20"/>
                <w:szCs w:val="20"/>
                <w:lang w:eastAsia="ru-RU" w:bidi="ar-SA"/>
              </w:rPr>
            </w:pPr>
            <w:proofErr w:type="gramStart"/>
            <w:r w:rsidRPr="00EA216B">
              <w:rPr>
                <w:rFonts w:eastAsia="Times New Roman" w:cs="Times New Roman"/>
                <w:iCs/>
                <w:color w:val="auto"/>
                <w:sz w:val="20"/>
                <w:szCs w:val="20"/>
                <w:lang w:eastAsia="ru-RU" w:bidi="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EA216B">
              <w:rPr>
                <w:rFonts w:eastAsia="Times New Roman" w:cs="Times New Roman"/>
                <w:iCs/>
                <w:color w:val="auto"/>
                <w:sz w:val="20"/>
                <w:szCs w:val="20"/>
                <w:lang w:eastAsia="ru-RU" w:bidi="ar-SA"/>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A216B">
              <w:rPr>
                <w:rFonts w:eastAsia="Times New Roman" w:cs="Times New Roman"/>
                <w:iCs/>
                <w:color w:val="auto"/>
                <w:sz w:val="20"/>
                <w:szCs w:val="20"/>
                <w:lang w:eastAsia="ru-RU" w:bidi="ar-SA"/>
              </w:rPr>
              <w:t>менее начальной</w:t>
            </w:r>
            <w:proofErr w:type="gramEnd"/>
            <w:r w:rsidRPr="00EA216B">
              <w:rPr>
                <w:rFonts w:eastAsia="Times New Roman" w:cs="Times New Roman"/>
                <w:iCs/>
                <w:color w:val="auto"/>
                <w:sz w:val="20"/>
                <w:szCs w:val="20"/>
                <w:lang w:eastAsia="ru-RU" w:bidi="ar-SA"/>
              </w:rPr>
              <w:t xml:space="preserve"> (максимальной) цены контракта, указанной в извещении об осуществлении закупки и настоящей документации о закупке.</w:t>
            </w:r>
          </w:p>
          <w:p w:rsidR="003A49F7" w:rsidRPr="00EA216B" w:rsidRDefault="000E387F" w:rsidP="000E387F">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В случае предоставления обеспечения исполнения контракта в виде внесения денежных средств на счет, указанный заказчиком, денежные средства возвращаются поставщику при условии надлежащего исполнения им всех своих обязательств по контракту в течение 15 (пятнадцати) рабочих дней.</w:t>
            </w:r>
          </w:p>
        </w:tc>
      </w:tr>
      <w:tr w:rsidR="00176782" w:rsidRPr="00EA216B" w:rsidTr="00986515">
        <w:tc>
          <w:tcPr>
            <w:tcW w:w="568" w:type="dxa"/>
            <w:tcBorders>
              <w:top w:val="single" w:sz="6" w:space="0" w:color="auto"/>
              <w:left w:val="single" w:sz="6" w:space="0" w:color="auto"/>
              <w:bottom w:val="single" w:sz="6" w:space="0" w:color="auto"/>
              <w:right w:val="single" w:sz="6" w:space="0" w:color="auto"/>
            </w:tcBorders>
          </w:tcPr>
          <w:p w:rsidR="00176782" w:rsidRPr="00EA216B" w:rsidRDefault="00E4515F"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33.</w:t>
            </w:r>
          </w:p>
        </w:tc>
        <w:tc>
          <w:tcPr>
            <w:tcW w:w="2835" w:type="dxa"/>
            <w:tcBorders>
              <w:top w:val="single" w:sz="6" w:space="0" w:color="auto"/>
              <w:left w:val="single" w:sz="6" w:space="0" w:color="auto"/>
              <w:bottom w:val="single" w:sz="6" w:space="0" w:color="auto"/>
              <w:right w:val="single" w:sz="6" w:space="0" w:color="auto"/>
            </w:tcBorders>
            <w:vAlign w:val="center"/>
          </w:tcPr>
          <w:p w:rsidR="00176782" w:rsidRPr="00EA216B" w:rsidRDefault="00176782">
            <w:pPr>
              <w:autoSpaceDE w:val="0"/>
              <w:autoSpaceDN w:val="0"/>
              <w:adjustRightInd w:val="0"/>
              <w:rPr>
                <w:rFonts w:cs="Times New Roman"/>
                <w:sz w:val="20"/>
                <w:szCs w:val="20"/>
              </w:rPr>
            </w:pPr>
            <w:r w:rsidRPr="00EA216B">
              <w:rPr>
                <w:rFonts w:cs="Times New Roman"/>
                <w:sz w:val="20"/>
                <w:szCs w:val="20"/>
              </w:rPr>
              <w:t>Размер обеспечения гарантийных обязательств</w:t>
            </w:r>
          </w:p>
        </w:tc>
        <w:tc>
          <w:tcPr>
            <w:tcW w:w="6951" w:type="dxa"/>
            <w:tcBorders>
              <w:top w:val="single" w:sz="6" w:space="0" w:color="auto"/>
              <w:left w:val="single" w:sz="6" w:space="0" w:color="auto"/>
              <w:bottom w:val="single" w:sz="6" w:space="0" w:color="auto"/>
              <w:right w:val="single" w:sz="6" w:space="0" w:color="auto"/>
            </w:tcBorders>
          </w:tcPr>
          <w:p w:rsidR="00176782" w:rsidRPr="00EA216B" w:rsidRDefault="00186F6E">
            <w:pPr>
              <w:autoSpaceDE w:val="0"/>
              <w:jc w:val="both"/>
              <w:rPr>
                <w:rFonts w:eastAsia="Times New Roman" w:cs="Times New Roman"/>
                <w:b/>
                <w:sz w:val="20"/>
                <w:szCs w:val="20"/>
                <w:lang w:eastAsia="ar-SA" w:bidi="ar-SA"/>
              </w:rPr>
            </w:pPr>
            <w:r w:rsidRPr="00EA216B">
              <w:rPr>
                <w:rFonts w:eastAsia="Times New Roman" w:cs="Times New Roman"/>
                <w:b/>
                <w:sz w:val="20"/>
                <w:szCs w:val="20"/>
                <w:lang w:eastAsia="ar-SA" w:bidi="ar-SA"/>
              </w:rPr>
              <w:t>не установлено.</w:t>
            </w:r>
          </w:p>
          <w:p w:rsidR="00186F6E" w:rsidRPr="00EA216B" w:rsidRDefault="00186F6E">
            <w:pPr>
              <w:autoSpaceDE w:val="0"/>
              <w:jc w:val="both"/>
              <w:rPr>
                <w:rFonts w:eastAsia="Times New Roman" w:cs="Times New Roman"/>
                <w:sz w:val="20"/>
                <w:szCs w:val="20"/>
                <w:lang w:eastAsia="ru-RU" w:bidi="ar-SA"/>
              </w:rPr>
            </w:pPr>
          </w:p>
        </w:tc>
      </w:tr>
      <w:tr w:rsidR="001D0500" w:rsidRPr="00EA216B" w:rsidTr="001D0500">
        <w:tc>
          <w:tcPr>
            <w:tcW w:w="10354" w:type="dxa"/>
            <w:gridSpan w:val="3"/>
            <w:tcBorders>
              <w:top w:val="single" w:sz="6" w:space="0" w:color="auto"/>
              <w:left w:val="single" w:sz="6" w:space="0" w:color="auto"/>
              <w:bottom w:val="single" w:sz="6" w:space="0" w:color="auto"/>
              <w:right w:val="single" w:sz="6" w:space="0" w:color="auto"/>
            </w:tcBorders>
            <w:vAlign w:val="center"/>
          </w:tcPr>
          <w:p w:rsidR="001D0500" w:rsidRPr="00EA216B" w:rsidRDefault="001D0500" w:rsidP="001D0500">
            <w:pPr>
              <w:ind w:firstLine="317"/>
              <w:jc w:val="center"/>
              <w:outlineLvl w:val="2"/>
              <w:rPr>
                <w:rFonts w:eastAsia="Times New Roman" w:cs="Times New Roman"/>
                <w:iCs/>
                <w:color w:val="auto"/>
                <w:sz w:val="20"/>
                <w:szCs w:val="20"/>
                <w:lang w:eastAsia="ru-RU" w:bidi="ar-SA"/>
              </w:rPr>
            </w:pPr>
            <w:r w:rsidRPr="00EA216B">
              <w:rPr>
                <w:rFonts w:ascii="PT Astra Serif" w:hAnsi="PT Astra Serif"/>
                <w:b/>
                <w:bCs/>
              </w:rPr>
              <w:t xml:space="preserve">2. </w:t>
            </w:r>
            <w:r w:rsidRPr="00EA216B">
              <w:rPr>
                <w:rFonts w:ascii="PT Astra Serif" w:hAnsi="PT Astra Serif"/>
                <w:b/>
                <w:caps/>
              </w:rPr>
              <w:t>Требования, предъявляемые к участникам ЭЛЕКТРОННОГО аукциона</w:t>
            </w:r>
          </w:p>
        </w:tc>
      </w:tr>
      <w:tr w:rsidR="00E457BC" w:rsidRPr="00EA216B" w:rsidTr="00986515">
        <w:tc>
          <w:tcPr>
            <w:tcW w:w="568" w:type="dxa"/>
            <w:tcBorders>
              <w:top w:val="single" w:sz="6" w:space="0" w:color="auto"/>
              <w:left w:val="single" w:sz="6" w:space="0" w:color="auto"/>
              <w:bottom w:val="single" w:sz="6" w:space="0" w:color="auto"/>
              <w:right w:val="single" w:sz="6" w:space="0" w:color="auto"/>
            </w:tcBorders>
          </w:tcPr>
          <w:p w:rsidR="00E457BC"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34.</w:t>
            </w:r>
          </w:p>
        </w:tc>
        <w:tc>
          <w:tcPr>
            <w:tcW w:w="2835" w:type="dxa"/>
            <w:tcBorders>
              <w:top w:val="single" w:sz="6" w:space="0" w:color="auto"/>
              <w:left w:val="single" w:sz="6" w:space="0" w:color="auto"/>
              <w:bottom w:val="single" w:sz="6" w:space="0" w:color="auto"/>
              <w:right w:val="single" w:sz="6" w:space="0" w:color="auto"/>
            </w:tcBorders>
          </w:tcPr>
          <w:p w:rsidR="00E457BC" w:rsidRPr="00EA216B" w:rsidRDefault="00E457BC" w:rsidP="00E457BC">
            <w:pPr>
              <w:keepNext/>
              <w:keepLines/>
              <w:widowControl w:val="0"/>
              <w:suppressLineNumbers/>
              <w:suppressAutoHyphens/>
              <w:jc w:val="both"/>
              <w:rPr>
                <w:rFonts w:ascii="PT Astra Serif" w:hAnsi="PT Astra Serif"/>
                <w:sz w:val="20"/>
                <w:szCs w:val="20"/>
              </w:rPr>
            </w:pPr>
            <w:r w:rsidRPr="00EA216B">
              <w:rPr>
                <w:rFonts w:ascii="PT Astra Serif" w:hAnsi="PT Astra Serif"/>
                <w:sz w:val="20"/>
                <w:szCs w:val="20"/>
              </w:rPr>
              <w:t>Единые требования к участникам закупки</w:t>
            </w:r>
          </w:p>
        </w:tc>
        <w:tc>
          <w:tcPr>
            <w:tcW w:w="6951" w:type="dxa"/>
            <w:tcBorders>
              <w:top w:val="single" w:sz="6" w:space="0" w:color="auto"/>
              <w:left w:val="single" w:sz="6" w:space="0" w:color="auto"/>
              <w:bottom w:val="single" w:sz="6" w:space="0" w:color="auto"/>
              <w:right w:val="single" w:sz="6" w:space="0" w:color="auto"/>
            </w:tcBorders>
          </w:tcPr>
          <w:p w:rsidR="00E457BC" w:rsidRPr="00EA216B" w:rsidRDefault="00E457BC" w:rsidP="00986515">
            <w:pPr>
              <w:pStyle w:val="3"/>
              <w:keepNext w:val="0"/>
              <w:numPr>
                <w:ilvl w:val="0"/>
                <w:numId w:val="0"/>
              </w:numPr>
              <w:spacing w:line="240" w:lineRule="auto"/>
              <w:ind w:firstLine="459"/>
              <w:jc w:val="both"/>
              <w:rPr>
                <w:rFonts w:ascii="PT Astra Serif" w:hAnsi="PT Astra Serif"/>
                <w:b w:val="0"/>
                <w:bCs w:val="0"/>
                <w:sz w:val="20"/>
                <w:szCs w:val="20"/>
                <w:lang w:eastAsia="ru-RU"/>
              </w:rPr>
            </w:pPr>
            <w:proofErr w:type="gramStart"/>
            <w:r w:rsidRPr="00EA216B">
              <w:rPr>
                <w:rFonts w:ascii="PT Astra Serif" w:hAnsi="PT Astra Serif"/>
                <w:b w:val="0"/>
                <w:bCs w:val="0"/>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A216B">
              <w:rPr>
                <w:rFonts w:ascii="PT Astra Serif" w:hAnsi="PT Astra Serif"/>
                <w:b w:val="0"/>
                <w:bCs w:val="0"/>
                <w:sz w:val="20"/>
                <w:szCs w:val="20"/>
                <w:lang w:eastAsia="ru-RU"/>
              </w:rPr>
              <w:t xml:space="preserve"> Налогового кодекса Российской Федерации перечень государств и </w:t>
            </w:r>
            <w:r w:rsidRPr="00EA216B">
              <w:rPr>
                <w:rFonts w:ascii="PT Astra Serif" w:hAnsi="PT Astra Serif"/>
                <w:b w:val="0"/>
                <w:bCs w:val="0"/>
                <w:sz w:val="20"/>
                <w:szCs w:val="20"/>
                <w:lang w:eastAsia="ru-RU"/>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E457BC" w:rsidRPr="00EA216B" w:rsidRDefault="00E457BC" w:rsidP="00E457BC">
            <w:pPr>
              <w:pStyle w:val="3"/>
              <w:keepNext w:val="0"/>
              <w:numPr>
                <w:ilvl w:val="0"/>
                <w:numId w:val="0"/>
              </w:numPr>
              <w:ind w:firstLine="459"/>
              <w:jc w:val="both"/>
              <w:rPr>
                <w:rFonts w:ascii="PT Astra Serif" w:hAnsi="PT Astra Serif"/>
                <w:i/>
                <w:sz w:val="20"/>
                <w:szCs w:val="20"/>
              </w:rPr>
            </w:pPr>
            <w:r w:rsidRPr="00EA216B">
              <w:rPr>
                <w:rFonts w:ascii="PT Astra Serif" w:hAnsi="PT Astra Serif"/>
                <w:b w:val="0"/>
                <w:bCs w:val="0"/>
                <w:sz w:val="20"/>
                <w:szCs w:val="20"/>
                <w:lang w:eastAsia="ru-RU"/>
              </w:rPr>
              <w:t xml:space="preserve">При осуществлении закупки заказчик устанавливает следующие </w:t>
            </w:r>
            <w:r w:rsidRPr="00EA216B">
              <w:rPr>
                <w:rFonts w:ascii="PT Astra Serif" w:hAnsi="PT Astra Serif"/>
                <w:b w:val="0"/>
                <w:bCs w:val="0"/>
                <w:sz w:val="20"/>
                <w:szCs w:val="20"/>
                <w:u w:val="single"/>
                <w:lang w:eastAsia="ru-RU"/>
              </w:rPr>
              <w:t>единые требования</w:t>
            </w:r>
            <w:r w:rsidRPr="00EA216B">
              <w:rPr>
                <w:rFonts w:ascii="PT Astra Serif" w:hAnsi="PT Astra Serif"/>
                <w:b w:val="0"/>
                <w:bCs w:val="0"/>
                <w:sz w:val="20"/>
                <w:szCs w:val="20"/>
                <w:lang w:eastAsia="ru-RU"/>
              </w:rPr>
              <w:t xml:space="preserve"> к участникам закупки в соответствии с частью 1 статьи 31 Закона о контрактной системе:</w:t>
            </w:r>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216B">
              <w:rPr>
                <w:rFonts w:ascii="PT Astra Serif" w:hAnsi="PT Astra Serif"/>
                <w:sz w:val="20"/>
                <w:szCs w:val="20"/>
              </w:rPr>
              <w:t>являющихся</w:t>
            </w:r>
            <w:proofErr w:type="gramEnd"/>
            <w:r w:rsidRPr="00EA216B">
              <w:rPr>
                <w:rFonts w:ascii="PT Astra Serif" w:hAnsi="PT Astra Serif"/>
                <w:sz w:val="20"/>
                <w:szCs w:val="20"/>
              </w:rPr>
              <w:t xml:space="preserve"> объектом закупки;</w:t>
            </w:r>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57BC" w:rsidRPr="00EA216B" w:rsidRDefault="00E457BC" w:rsidP="00E457BC">
            <w:pPr>
              <w:suppressAutoHyphens/>
              <w:ind w:firstLine="459"/>
              <w:jc w:val="both"/>
              <w:rPr>
                <w:rFonts w:ascii="PT Astra Serif" w:hAnsi="PT Astra Serif"/>
                <w:sz w:val="20"/>
                <w:szCs w:val="20"/>
              </w:rPr>
            </w:pPr>
            <w:proofErr w:type="gramStart"/>
            <w:r w:rsidRPr="00EA216B">
              <w:rPr>
                <w:rFonts w:ascii="PT Astra Serif" w:hAnsi="PT Astra Serif"/>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16B">
              <w:rPr>
                <w:rFonts w:ascii="PT Astra Serif" w:hAnsi="PT Astra Serif"/>
                <w:sz w:val="20"/>
                <w:szCs w:val="20"/>
              </w:rPr>
              <w:t xml:space="preserve"> обязанности </w:t>
            </w:r>
            <w:proofErr w:type="gramStart"/>
            <w:r w:rsidRPr="00EA216B">
              <w:rPr>
                <w:rFonts w:ascii="PT Astra Serif" w:hAnsi="PT Astra Serif"/>
                <w:sz w:val="20"/>
                <w:szCs w:val="20"/>
              </w:rPr>
              <w:t>заявителя</w:t>
            </w:r>
            <w:proofErr w:type="gramEnd"/>
            <w:r w:rsidRPr="00EA216B">
              <w:rPr>
                <w:rFonts w:ascii="PT Astra Serif" w:hAnsi="PT Astra Serif"/>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16B">
              <w:rPr>
                <w:rFonts w:ascii="PT Astra Serif" w:hAnsi="PT Astra Serif"/>
                <w:sz w:val="20"/>
                <w:szCs w:val="20"/>
              </w:rPr>
              <w:t>указанных</w:t>
            </w:r>
            <w:proofErr w:type="gramEnd"/>
            <w:r w:rsidRPr="00EA216B">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7BC" w:rsidRPr="00EA216B" w:rsidRDefault="00E457BC" w:rsidP="00E457BC">
            <w:pPr>
              <w:suppressAutoHyphens/>
              <w:ind w:firstLine="459"/>
              <w:jc w:val="both"/>
              <w:rPr>
                <w:rFonts w:ascii="PT Astra Serif" w:hAnsi="PT Astra Serif"/>
                <w:sz w:val="20"/>
                <w:szCs w:val="20"/>
              </w:rPr>
            </w:pPr>
            <w:proofErr w:type="gramStart"/>
            <w:r w:rsidRPr="00EA216B">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16B">
              <w:rPr>
                <w:rFonts w:ascii="PT Astra Serif" w:hAnsi="PT Astra Serif"/>
                <w:sz w:val="20"/>
                <w:szCs w:val="20"/>
              </w:rPr>
              <w:t xml:space="preserve"> </w:t>
            </w:r>
            <w:proofErr w:type="gramStart"/>
            <w:r w:rsidRPr="00EA216B">
              <w:rPr>
                <w:rFonts w:ascii="PT Astra Serif" w:hAnsi="PT Astra Serif"/>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57BC" w:rsidRPr="00EA216B" w:rsidRDefault="00E457BC" w:rsidP="00E457BC">
            <w:pPr>
              <w:suppressAutoHyphens/>
              <w:ind w:firstLine="459"/>
              <w:jc w:val="both"/>
              <w:rPr>
                <w:rFonts w:ascii="PT Astra Serif" w:hAnsi="PT Astra Serif"/>
                <w:sz w:val="20"/>
                <w:szCs w:val="20"/>
              </w:rPr>
            </w:pPr>
            <w:proofErr w:type="gramStart"/>
            <w:r w:rsidRPr="00EA216B">
              <w:rPr>
                <w:rFonts w:ascii="PT Astra Serif" w:hAnsi="PT Astra Serif"/>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EA216B">
              <w:rPr>
                <w:rFonts w:ascii="PT Astra Serif" w:hAnsi="PT Astra Serif"/>
                <w:sz w:val="20"/>
                <w:szCs w:val="20"/>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16B">
              <w:rPr>
                <w:rFonts w:ascii="PT Astra Serif" w:hAnsi="PT Astra Serif"/>
                <w:sz w:val="20"/>
                <w:szCs w:val="20"/>
              </w:rPr>
              <w:t xml:space="preserve"> </w:t>
            </w:r>
            <w:proofErr w:type="gramStart"/>
            <w:r w:rsidRPr="00EA216B">
              <w:rPr>
                <w:rFonts w:ascii="PT Astra Serif" w:hAnsi="PT Astra Serif"/>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216B">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57BC" w:rsidRPr="00EA216B" w:rsidRDefault="00E457BC" w:rsidP="00E457BC">
            <w:pPr>
              <w:suppressAutoHyphens/>
              <w:ind w:firstLine="459"/>
              <w:jc w:val="both"/>
              <w:rPr>
                <w:rFonts w:ascii="PT Astra Serif" w:hAnsi="PT Astra Serif"/>
                <w:sz w:val="20"/>
                <w:szCs w:val="20"/>
              </w:rPr>
            </w:pPr>
            <w:r w:rsidRPr="00EA216B">
              <w:rPr>
                <w:rFonts w:ascii="PT Astra Serif" w:hAnsi="PT Astra Serif"/>
                <w:sz w:val="20"/>
                <w:szCs w:val="20"/>
              </w:rPr>
              <w:t>8)</w:t>
            </w:r>
            <w:r w:rsidRPr="00EA216B">
              <w:rPr>
                <w:rFonts w:ascii="PT Astra Serif" w:hAnsi="PT Astra Serif"/>
                <w:i/>
                <w:sz w:val="20"/>
                <w:szCs w:val="20"/>
              </w:rPr>
              <w:t xml:space="preserve"> </w:t>
            </w:r>
            <w:r w:rsidRPr="00EA216B">
              <w:rPr>
                <w:rFonts w:ascii="PT Astra Serif" w:hAnsi="PT Astra Serif"/>
                <w:sz w:val="20"/>
                <w:szCs w:val="20"/>
              </w:rPr>
              <w:t>участник закупки не является офшорной компанией;</w:t>
            </w:r>
          </w:p>
          <w:p w:rsidR="00E457BC" w:rsidRPr="00EA216B" w:rsidRDefault="00E457BC" w:rsidP="00E457BC">
            <w:pPr>
              <w:autoSpaceDE w:val="0"/>
              <w:autoSpaceDN w:val="0"/>
              <w:adjustRightInd w:val="0"/>
              <w:ind w:firstLine="459"/>
              <w:jc w:val="both"/>
              <w:rPr>
                <w:rFonts w:ascii="PT Astra Serif" w:hAnsi="PT Astra Serif"/>
                <w:sz w:val="20"/>
                <w:szCs w:val="20"/>
              </w:rPr>
            </w:pPr>
            <w:r w:rsidRPr="00EA216B">
              <w:rPr>
                <w:rFonts w:ascii="PT Astra Serif" w:hAnsi="PT Astra Serif"/>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E457BC" w:rsidRPr="00EA216B" w:rsidTr="00986515">
        <w:tc>
          <w:tcPr>
            <w:tcW w:w="568" w:type="dxa"/>
            <w:tcBorders>
              <w:top w:val="single" w:sz="6" w:space="0" w:color="auto"/>
              <w:left w:val="single" w:sz="6" w:space="0" w:color="auto"/>
              <w:bottom w:val="single" w:sz="6" w:space="0" w:color="auto"/>
              <w:right w:val="single" w:sz="6" w:space="0" w:color="auto"/>
            </w:tcBorders>
          </w:tcPr>
          <w:p w:rsidR="00E457BC"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35.</w:t>
            </w:r>
          </w:p>
        </w:tc>
        <w:tc>
          <w:tcPr>
            <w:tcW w:w="2835" w:type="dxa"/>
            <w:tcBorders>
              <w:top w:val="single" w:sz="6" w:space="0" w:color="auto"/>
              <w:left w:val="single" w:sz="6" w:space="0" w:color="auto"/>
              <w:bottom w:val="single" w:sz="6" w:space="0" w:color="auto"/>
              <w:right w:val="single" w:sz="6" w:space="0" w:color="auto"/>
            </w:tcBorders>
          </w:tcPr>
          <w:p w:rsidR="00E457BC" w:rsidRPr="00EA216B" w:rsidRDefault="00E457BC" w:rsidP="00E457BC">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Требование об отсутствии сведений об участнике закупки в реестре недобросовестных поставщиков</w:t>
            </w:r>
          </w:p>
        </w:tc>
        <w:tc>
          <w:tcPr>
            <w:tcW w:w="6951" w:type="dxa"/>
            <w:tcBorders>
              <w:top w:val="single" w:sz="6" w:space="0" w:color="auto"/>
              <w:left w:val="single" w:sz="6" w:space="0" w:color="auto"/>
              <w:bottom w:val="single" w:sz="6" w:space="0" w:color="auto"/>
              <w:right w:val="single" w:sz="6" w:space="0" w:color="auto"/>
            </w:tcBorders>
          </w:tcPr>
          <w:p w:rsidR="00E457BC" w:rsidRPr="00EA216B" w:rsidRDefault="00E457BC" w:rsidP="002E35F5">
            <w:pPr>
              <w:ind w:firstLine="318"/>
              <w:jc w:val="both"/>
              <w:rPr>
                <w:rFonts w:ascii="PT Astra Serif" w:hAnsi="PT Astra Serif"/>
                <w:i/>
                <w:sz w:val="20"/>
                <w:szCs w:val="20"/>
              </w:rPr>
            </w:pPr>
            <w:r w:rsidRPr="00EA216B">
              <w:rPr>
                <w:rFonts w:ascii="PT Astra Serif" w:hAnsi="PT Astra Serif"/>
                <w:sz w:val="20"/>
                <w:szCs w:val="20"/>
              </w:rPr>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457BC" w:rsidRPr="00EA216B" w:rsidTr="00986515">
        <w:tc>
          <w:tcPr>
            <w:tcW w:w="568" w:type="dxa"/>
            <w:tcBorders>
              <w:top w:val="single" w:sz="6" w:space="0" w:color="auto"/>
              <w:left w:val="single" w:sz="6" w:space="0" w:color="auto"/>
              <w:bottom w:val="single" w:sz="6" w:space="0" w:color="auto"/>
              <w:right w:val="single" w:sz="6" w:space="0" w:color="auto"/>
            </w:tcBorders>
          </w:tcPr>
          <w:p w:rsidR="00E457BC"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36.</w:t>
            </w:r>
          </w:p>
        </w:tc>
        <w:tc>
          <w:tcPr>
            <w:tcW w:w="2835" w:type="dxa"/>
            <w:tcBorders>
              <w:top w:val="single" w:sz="6" w:space="0" w:color="auto"/>
              <w:left w:val="single" w:sz="6" w:space="0" w:color="auto"/>
              <w:bottom w:val="single" w:sz="6" w:space="0" w:color="auto"/>
              <w:right w:val="single" w:sz="6" w:space="0" w:color="auto"/>
            </w:tcBorders>
          </w:tcPr>
          <w:p w:rsidR="00E457BC" w:rsidRPr="00EA216B" w:rsidRDefault="00E457BC" w:rsidP="00E457BC">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Дополнительные требования к участникам закупки и исчерпывающий перечень документов, которые должны быть представлены участниками такого аукциона, в соответствии с частями 2 и 2.1 статьи 31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E457BC" w:rsidRPr="00EA216B" w:rsidRDefault="00E457BC" w:rsidP="00E457BC">
            <w:pPr>
              <w:pStyle w:val="af1"/>
              <w:autoSpaceDE w:val="0"/>
              <w:autoSpaceDN w:val="0"/>
              <w:adjustRightInd w:val="0"/>
              <w:ind w:left="0"/>
              <w:jc w:val="both"/>
              <w:rPr>
                <w:rFonts w:ascii="PT Astra Serif" w:hAnsi="PT Astra Serif"/>
                <w:sz w:val="20"/>
                <w:szCs w:val="20"/>
              </w:rPr>
            </w:pPr>
            <w:r w:rsidRPr="00EA216B">
              <w:rPr>
                <w:rFonts w:ascii="PT Astra Serif" w:hAnsi="PT Astra Serif"/>
                <w:sz w:val="20"/>
                <w:szCs w:val="20"/>
              </w:rPr>
              <w:t>не установлено.</w:t>
            </w:r>
          </w:p>
          <w:p w:rsidR="00E457BC" w:rsidRPr="00EA216B" w:rsidRDefault="00E457BC" w:rsidP="00E457BC">
            <w:pPr>
              <w:pStyle w:val="af1"/>
              <w:autoSpaceDE w:val="0"/>
              <w:autoSpaceDN w:val="0"/>
              <w:adjustRightInd w:val="0"/>
              <w:ind w:left="0"/>
              <w:jc w:val="both"/>
              <w:rPr>
                <w:rFonts w:ascii="PT Astra Serif" w:hAnsi="PT Astra Serif"/>
                <w:i/>
                <w:color w:val="00B050"/>
                <w:sz w:val="20"/>
                <w:szCs w:val="20"/>
              </w:rPr>
            </w:pPr>
          </w:p>
        </w:tc>
      </w:tr>
      <w:tr w:rsidR="004C1B19" w:rsidRPr="00EA216B" w:rsidTr="004C1B19">
        <w:tc>
          <w:tcPr>
            <w:tcW w:w="10354" w:type="dxa"/>
            <w:gridSpan w:val="3"/>
            <w:tcBorders>
              <w:top w:val="single" w:sz="6" w:space="0" w:color="auto"/>
              <w:left w:val="single" w:sz="6" w:space="0" w:color="auto"/>
              <w:bottom w:val="single" w:sz="6" w:space="0" w:color="auto"/>
              <w:right w:val="single" w:sz="6" w:space="0" w:color="auto"/>
            </w:tcBorders>
            <w:vAlign w:val="center"/>
          </w:tcPr>
          <w:p w:rsidR="004C1B19" w:rsidRPr="00EA216B" w:rsidRDefault="004C1B19" w:rsidP="004C1B19">
            <w:pPr>
              <w:ind w:firstLine="317"/>
              <w:jc w:val="center"/>
              <w:outlineLvl w:val="2"/>
              <w:rPr>
                <w:rFonts w:eastAsia="Times New Roman" w:cs="Times New Roman"/>
                <w:iCs/>
                <w:color w:val="auto"/>
                <w:sz w:val="20"/>
                <w:szCs w:val="20"/>
                <w:lang w:eastAsia="ru-RU" w:bidi="ar-SA"/>
              </w:rPr>
            </w:pPr>
            <w:r w:rsidRPr="00EA216B">
              <w:rPr>
                <w:rFonts w:ascii="PT Astra Serif" w:hAnsi="PT Astra Serif"/>
                <w:b/>
                <w:bCs/>
                <w:caps/>
                <w:lang w:eastAsia="ru-RU"/>
              </w:rPr>
              <w:t>3. содержаниЕ, состав заявки на участие в аукционе и инструкция по еЕ заполнению</w:t>
            </w:r>
          </w:p>
        </w:tc>
      </w:tr>
      <w:tr w:rsidR="004C1B19" w:rsidRPr="00EA216B" w:rsidTr="00986515">
        <w:tc>
          <w:tcPr>
            <w:tcW w:w="568" w:type="dxa"/>
            <w:tcBorders>
              <w:top w:val="single" w:sz="6" w:space="0" w:color="auto"/>
              <w:left w:val="single" w:sz="6" w:space="0" w:color="auto"/>
              <w:bottom w:val="single" w:sz="6" w:space="0" w:color="auto"/>
              <w:right w:val="single" w:sz="6" w:space="0" w:color="auto"/>
            </w:tcBorders>
          </w:tcPr>
          <w:p w:rsidR="004C1B19"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37</w:t>
            </w:r>
          </w:p>
        </w:tc>
        <w:tc>
          <w:tcPr>
            <w:tcW w:w="2835" w:type="dxa"/>
            <w:tcBorders>
              <w:top w:val="single" w:sz="6" w:space="0" w:color="auto"/>
              <w:left w:val="single" w:sz="6" w:space="0" w:color="auto"/>
              <w:bottom w:val="single" w:sz="6" w:space="0" w:color="auto"/>
              <w:right w:val="single" w:sz="6" w:space="0" w:color="auto"/>
            </w:tcBorders>
          </w:tcPr>
          <w:p w:rsidR="004C1B19" w:rsidRPr="00EA216B" w:rsidRDefault="004C1B19" w:rsidP="004C1B19">
            <w:pPr>
              <w:autoSpaceDE w:val="0"/>
              <w:autoSpaceDN w:val="0"/>
              <w:adjustRightInd w:val="0"/>
              <w:outlineLvl w:val="0"/>
              <w:rPr>
                <w:rFonts w:ascii="PT Astra Serif" w:hAnsi="PT Astra Serif" w:cs="PT Astra Serif"/>
                <w:bCs/>
                <w:sz w:val="20"/>
                <w:szCs w:val="20"/>
              </w:rPr>
            </w:pPr>
            <w:r w:rsidRPr="00EA216B">
              <w:rPr>
                <w:rFonts w:ascii="PT Astra Serif" w:hAnsi="PT Astra Serif" w:cs="PT Astra Serif"/>
                <w:bCs/>
                <w:sz w:val="20"/>
                <w:szCs w:val="20"/>
              </w:rPr>
              <w:t>Порядок подачи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Pr="00EA216B" w:rsidRDefault="004C1B19" w:rsidP="004C1B19">
            <w:pPr>
              <w:numPr>
                <w:ilvl w:val="0"/>
                <w:numId w:val="38"/>
              </w:numPr>
              <w:autoSpaceDE w:val="0"/>
              <w:autoSpaceDN w:val="0"/>
              <w:adjustRightInd w:val="0"/>
              <w:ind w:left="34" w:firstLine="326"/>
              <w:jc w:val="both"/>
              <w:rPr>
                <w:rFonts w:ascii="PT Astra Serif" w:hAnsi="PT Astra Serif" w:cs="PT Astra Serif"/>
                <w:sz w:val="20"/>
                <w:szCs w:val="20"/>
              </w:rPr>
            </w:pPr>
            <w:r w:rsidRPr="00EA216B">
              <w:rPr>
                <w:rFonts w:ascii="PT Astra Serif" w:hAnsi="PT Astra Serif" w:cs="PT Astra Serif"/>
                <w:sz w:val="20"/>
                <w:szCs w:val="20"/>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4C1B19" w:rsidRPr="00EA216B" w:rsidRDefault="004C1B19" w:rsidP="004C1B19">
            <w:pPr>
              <w:numPr>
                <w:ilvl w:val="0"/>
                <w:numId w:val="38"/>
              </w:numPr>
              <w:autoSpaceDE w:val="0"/>
              <w:autoSpaceDN w:val="0"/>
              <w:adjustRightInd w:val="0"/>
              <w:ind w:left="34" w:firstLine="326"/>
              <w:jc w:val="both"/>
              <w:rPr>
                <w:rFonts w:ascii="PT Astra Serif" w:hAnsi="PT Astra Serif" w:cs="PT Astra Serif"/>
                <w:sz w:val="20"/>
                <w:szCs w:val="20"/>
              </w:rPr>
            </w:pPr>
            <w:proofErr w:type="gramStart"/>
            <w:r w:rsidRPr="00EA216B">
              <w:rPr>
                <w:rFonts w:ascii="PT Astra Serif" w:hAnsi="PT Astra Serif" w:cs="PT Astra Serif"/>
                <w:sz w:val="20"/>
                <w:szCs w:val="20"/>
              </w:rPr>
              <w:t xml:space="preserve">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EA216B">
                <w:rPr>
                  <w:rFonts w:ascii="PT Astra Serif" w:hAnsi="PT Astra Serif"/>
                  <w:sz w:val="20"/>
                  <w:szCs w:val="20"/>
                </w:rPr>
                <w:t>частями 2 и 2.1 статьи 31</w:t>
              </w:r>
            </w:hyperlink>
            <w:r w:rsidRPr="00EA216B">
              <w:rPr>
                <w:rFonts w:ascii="PT Astra Serif" w:hAnsi="PT Astra Serif"/>
                <w:sz w:val="20"/>
                <w:szCs w:val="20"/>
              </w:rPr>
              <w:t xml:space="preserve"> Закона о контрактной системе (пункт 29 части 1 настоящей аукционной документации)</w:t>
            </w:r>
            <w:r w:rsidRPr="00EA216B">
              <w:rPr>
                <w:rFonts w:ascii="PT Astra Serif" w:hAnsi="PT Astra Serif" w:cs="PT Astra Serif"/>
                <w:sz w:val="20"/>
                <w:szCs w:val="2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w:t>
            </w:r>
            <w:proofErr w:type="gramEnd"/>
            <w:r w:rsidRPr="00EA216B">
              <w:rPr>
                <w:rFonts w:ascii="PT Astra Serif" w:hAnsi="PT Astra Serif" w:cs="PT Astra Serif"/>
                <w:sz w:val="20"/>
                <w:szCs w:val="20"/>
              </w:rPr>
              <w:t xml:space="preserve"> о контрактной системе оператором электронной площадки в реестре участников закупок, аккредитованных на электронной площадке.</w:t>
            </w:r>
          </w:p>
          <w:p w:rsidR="004C1B19" w:rsidRPr="00EA216B" w:rsidRDefault="004C1B19" w:rsidP="004C1B19">
            <w:pPr>
              <w:autoSpaceDE w:val="0"/>
              <w:autoSpaceDN w:val="0"/>
              <w:adjustRightInd w:val="0"/>
              <w:rPr>
                <w:rFonts w:ascii="PT Astra Serif" w:hAnsi="PT Astra Serif"/>
                <w:sz w:val="20"/>
                <w:szCs w:val="20"/>
              </w:rPr>
            </w:pPr>
          </w:p>
        </w:tc>
      </w:tr>
      <w:tr w:rsidR="00092A31" w:rsidRPr="00EA216B" w:rsidTr="00986515">
        <w:tc>
          <w:tcPr>
            <w:tcW w:w="568" w:type="dxa"/>
            <w:tcBorders>
              <w:top w:val="single" w:sz="6" w:space="0" w:color="auto"/>
              <w:left w:val="single" w:sz="6" w:space="0" w:color="auto"/>
              <w:bottom w:val="single" w:sz="6" w:space="0" w:color="auto"/>
              <w:right w:val="single" w:sz="6" w:space="0" w:color="auto"/>
            </w:tcBorders>
          </w:tcPr>
          <w:p w:rsidR="00092A31"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38.</w:t>
            </w:r>
          </w:p>
        </w:tc>
        <w:tc>
          <w:tcPr>
            <w:tcW w:w="2835" w:type="dxa"/>
            <w:tcBorders>
              <w:top w:val="single" w:sz="6" w:space="0" w:color="auto"/>
              <w:left w:val="single" w:sz="6" w:space="0" w:color="auto"/>
              <w:bottom w:val="single" w:sz="6" w:space="0" w:color="auto"/>
              <w:right w:val="single" w:sz="6" w:space="0" w:color="auto"/>
            </w:tcBorders>
          </w:tcPr>
          <w:p w:rsidR="00092A31" w:rsidRPr="00EA216B" w:rsidRDefault="00092A31" w:rsidP="00092A31">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Первая часть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092A31" w:rsidRPr="00EA216B" w:rsidRDefault="00092A31" w:rsidP="00092A31">
            <w:pPr>
              <w:keepNext/>
              <w:keepLines/>
              <w:widowControl w:val="0"/>
              <w:suppressLineNumbers/>
              <w:suppressAutoHyphens/>
              <w:jc w:val="both"/>
              <w:rPr>
                <w:rFonts w:ascii="PT Astra Serif" w:hAnsi="PT Astra Serif"/>
                <w:b/>
                <w:sz w:val="20"/>
                <w:szCs w:val="20"/>
                <w:u w:val="single"/>
              </w:rPr>
            </w:pPr>
            <w:r w:rsidRPr="00EA216B">
              <w:rPr>
                <w:rFonts w:ascii="PT Astra Serif" w:hAnsi="PT Astra Serif"/>
                <w:b/>
                <w:sz w:val="20"/>
                <w:szCs w:val="20"/>
                <w:u w:val="single"/>
              </w:rPr>
              <w:t>1. Первая часть заявки на участие в электронном аукционе, за исключением случая, предусмотренного частью 3.1 статьи 66, должна содержать следующую информацию:</w:t>
            </w:r>
          </w:p>
          <w:p w:rsidR="00092A31" w:rsidRPr="00EA216B" w:rsidRDefault="00092A31" w:rsidP="00092A31">
            <w:pPr>
              <w:autoSpaceDE w:val="0"/>
              <w:autoSpaceDN w:val="0"/>
              <w:adjustRightInd w:val="0"/>
              <w:ind w:firstLine="540"/>
              <w:jc w:val="both"/>
              <w:rPr>
                <w:rFonts w:ascii="PT Astra Serif" w:hAnsi="PT Astra Serif"/>
                <w:sz w:val="20"/>
                <w:szCs w:val="20"/>
              </w:rPr>
            </w:pPr>
            <w:r w:rsidRPr="00EA216B">
              <w:rPr>
                <w:rFonts w:ascii="PT Astra Serif" w:hAnsi="PT Astra Serif"/>
                <w:sz w:val="20"/>
                <w:szCs w:val="20"/>
              </w:rPr>
              <w:t xml:space="preserve">1) </w:t>
            </w:r>
            <w:r w:rsidRPr="00EA216B">
              <w:rPr>
                <w:rFonts w:ascii="PT Astra Serif" w:hAnsi="PT Astra Serif"/>
                <w:sz w:val="20"/>
                <w:szCs w:val="20"/>
                <w:u w:val="single"/>
              </w:rPr>
              <w:t>согласие участника электронного аукциона</w:t>
            </w:r>
            <w:r w:rsidRPr="00EA216B">
              <w:rPr>
                <w:rFonts w:ascii="PT Astra Serif" w:hAnsi="PT Astra Serif"/>
                <w:sz w:val="20"/>
                <w:szCs w:val="20"/>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EA216B">
              <w:rPr>
                <w:rFonts w:ascii="PT Astra Serif" w:hAnsi="PT Astra Serif"/>
                <w:b/>
                <w:i/>
                <w:sz w:val="20"/>
                <w:szCs w:val="20"/>
              </w:rPr>
              <w:t>такое согласие дается с применением программно-аппаратных средств электронной площадки</w:t>
            </w:r>
            <w:r w:rsidRPr="00EA216B">
              <w:rPr>
                <w:rFonts w:ascii="PT Astra Serif" w:hAnsi="PT Astra Serif"/>
                <w:sz w:val="20"/>
                <w:szCs w:val="20"/>
              </w:rPr>
              <w:t>);</w:t>
            </w:r>
          </w:p>
          <w:p w:rsidR="00092A31" w:rsidRPr="00EA216B" w:rsidRDefault="00092A31" w:rsidP="00092A31">
            <w:pPr>
              <w:autoSpaceDE w:val="0"/>
              <w:autoSpaceDN w:val="0"/>
              <w:adjustRightInd w:val="0"/>
              <w:ind w:firstLine="540"/>
              <w:jc w:val="both"/>
              <w:rPr>
                <w:rFonts w:ascii="PT Astra Serif" w:hAnsi="PT Astra Serif"/>
                <w:sz w:val="20"/>
                <w:szCs w:val="20"/>
              </w:rPr>
            </w:pPr>
            <w:r w:rsidRPr="00EA216B">
              <w:rPr>
                <w:rFonts w:ascii="PT Astra Serif" w:hAnsi="PT Astra Serif"/>
                <w:sz w:val="20"/>
                <w:szCs w:val="20"/>
              </w:rPr>
              <w:t xml:space="preserve">2) </w:t>
            </w:r>
            <w:r w:rsidRPr="00EA216B">
              <w:rPr>
                <w:rFonts w:ascii="PT Astra Serif" w:hAnsi="PT Astra Serif"/>
                <w:sz w:val="20"/>
                <w:szCs w:val="20"/>
                <w:u w:val="single"/>
              </w:rPr>
              <w:t>при осуществлении закупки товара или закупки работы, услуги, для выполнения, оказания которых используется товар</w:t>
            </w:r>
            <w:r w:rsidRPr="00EA216B">
              <w:rPr>
                <w:rFonts w:ascii="PT Astra Serif" w:hAnsi="PT Astra Serif"/>
                <w:sz w:val="20"/>
                <w:szCs w:val="20"/>
              </w:rPr>
              <w:t>:</w:t>
            </w:r>
          </w:p>
          <w:p w:rsidR="00092A31" w:rsidRPr="00EA216B" w:rsidRDefault="00092A31" w:rsidP="00092A31">
            <w:pPr>
              <w:autoSpaceDE w:val="0"/>
              <w:autoSpaceDN w:val="0"/>
              <w:adjustRightInd w:val="0"/>
              <w:ind w:firstLine="540"/>
              <w:jc w:val="both"/>
              <w:rPr>
                <w:rFonts w:ascii="PT Astra Serif" w:hAnsi="PT Astra Serif"/>
                <w:sz w:val="20"/>
                <w:szCs w:val="20"/>
              </w:rPr>
            </w:pPr>
            <w:r w:rsidRPr="00EA216B">
              <w:rPr>
                <w:rFonts w:ascii="PT Astra Serif" w:hAnsi="PT Astra Serif"/>
                <w:sz w:val="20"/>
                <w:szCs w:val="20"/>
              </w:rPr>
              <w:t xml:space="preserve">а) наименование страны происхождения товара. </w:t>
            </w:r>
          </w:p>
          <w:p w:rsidR="00092A31" w:rsidRPr="00EA216B" w:rsidRDefault="00092A31" w:rsidP="00092A31">
            <w:pPr>
              <w:autoSpaceDE w:val="0"/>
              <w:autoSpaceDN w:val="0"/>
              <w:adjustRightInd w:val="0"/>
              <w:ind w:firstLine="540"/>
              <w:jc w:val="both"/>
              <w:rPr>
                <w:rFonts w:ascii="PT Astra Serif" w:hAnsi="PT Astra Serif"/>
                <w:sz w:val="20"/>
                <w:szCs w:val="20"/>
              </w:rPr>
            </w:pPr>
            <w:r w:rsidRPr="00EA216B">
              <w:rPr>
                <w:rFonts w:ascii="PT Astra Serif" w:hAnsi="PT Astra Serif"/>
                <w:i/>
                <w:sz w:val="20"/>
                <w:szCs w:val="20"/>
                <w:u w:val="single"/>
              </w:rPr>
              <w:t xml:space="preserve">Предоставление данной информации предусмотрено в случае </w:t>
            </w:r>
            <w:r w:rsidRPr="00EA216B">
              <w:rPr>
                <w:rFonts w:ascii="PT Astra Serif" w:hAnsi="PT Astra Serif"/>
                <w:i/>
                <w:sz w:val="20"/>
                <w:szCs w:val="20"/>
                <w:u w:val="single"/>
              </w:rPr>
              <w:lastRenderedPageBreak/>
              <w:t>установления заказчиком в извещении о проведении электронного аукциона, документации об электронном аукционе (пункт 9 части 1 настоящей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r w:rsidRPr="00EA216B">
              <w:rPr>
                <w:rFonts w:ascii="PT Astra Serif" w:hAnsi="PT Astra Serif"/>
                <w:sz w:val="20"/>
                <w:szCs w:val="20"/>
              </w:rPr>
              <w:t xml:space="preserve"> </w:t>
            </w:r>
          </w:p>
          <w:p w:rsidR="00092A31" w:rsidRPr="00EA216B" w:rsidRDefault="00092A31" w:rsidP="00092A31">
            <w:pPr>
              <w:autoSpaceDE w:val="0"/>
              <w:autoSpaceDN w:val="0"/>
              <w:adjustRightInd w:val="0"/>
              <w:ind w:firstLine="540"/>
              <w:jc w:val="both"/>
              <w:rPr>
                <w:rFonts w:ascii="PT Astra Serif" w:hAnsi="PT Astra Serif"/>
                <w:sz w:val="20"/>
                <w:szCs w:val="20"/>
              </w:rPr>
            </w:pPr>
            <w:r w:rsidRPr="00EA216B">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92A31" w:rsidRPr="00EA216B" w:rsidRDefault="00092A31" w:rsidP="00092A31">
            <w:pPr>
              <w:autoSpaceDE w:val="0"/>
              <w:autoSpaceDN w:val="0"/>
              <w:adjustRightInd w:val="0"/>
              <w:ind w:firstLine="540"/>
              <w:jc w:val="both"/>
              <w:rPr>
                <w:rFonts w:ascii="PT Astra Serif" w:hAnsi="PT Astra Serif"/>
                <w:i/>
                <w:sz w:val="20"/>
                <w:szCs w:val="20"/>
                <w:u w:val="single"/>
              </w:rPr>
            </w:pPr>
            <w:r w:rsidRPr="00EA216B">
              <w:rPr>
                <w:rFonts w:ascii="PT Astra Serif" w:hAnsi="PT Astra Serif"/>
                <w:i/>
                <w:sz w:val="20"/>
                <w:szCs w:val="20"/>
                <w:u w:val="single"/>
              </w:rPr>
              <w:t>Информация, предусмотренная настоящим подпунктом, включается в заявку на участие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92A31" w:rsidRPr="00EA216B" w:rsidRDefault="00092A31" w:rsidP="00092A31">
            <w:pPr>
              <w:numPr>
                <w:ilvl w:val="0"/>
                <w:numId w:val="34"/>
              </w:numPr>
              <w:autoSpaceDE w:val="0"/>
              <w:autoSpaceDN w:val="0"/>
              <w:adjustRightInd w:val="0"/>
              <w:ind w:left="34" w:firstLine="425"/>
              <w:jc w:val="both"/>
              <w:rPr>
                <w:rFonts w:ascii="PT Astra Serif" w:hAnsi="PT Astra Serif"/>
                <w:sz w:val="20"/>
                <w:szCs w:val="20"/>
              </w:rPr>
            </w:pPr>
            <w:r w:rsidRPr="00EA216B">
              <w:rPr>
                <w:rFonts w:ascii="PT Astra Serif" w:hAnsi="PT Astra Serif"/>
                <w:sz w:val="20"/>
                <w:szCs w:val="20"/>
                <w:u w:val="single"/>
              </w:rPr>
              <w:t>в случае включения в документацию о закупке, в соответствии с пунктом 8 части 1 статьи 33 Закона о контрактной системе, проектной документации</w:t>
            </w:r>
            <w:r w:rsidRPr="00EA216B">
              <w:rPr>
                <w:rFonts w:ascii="PT Astra Serif" w:hAnsi="PT Astra Serif"/>
                <w:sz w:val="20"/>
                <w:szCs w:val="20"/>
              </w:rPr>
              <w:t xml:space="preserve"> должна содержать </w:t>
            </w:r>
            <w:r w:rsidRPr="00EA216B">
              <w:rPr>
                <w:rFonts w:ascii="PT Astra Serif" w:hAnsi="PT Astra Serif"/>
                <w:sz w:val="20"/>
                <w:szCs w:val="20"/>
                <w:u w:val="single"/>
              </w:rPr>
              <w:t>исключительно согласие участника закупки</w:t>
            </w:r>
            <w:r w:rsidRPr="00EA216B">
              <w:rPr>
                <w:rFonts w:ascii="PT Astra Serif" w:hAnsi="PT Astra Serif"/>
                <w:sz w:val="20"/>
                <w:szCs w:val="20"/>
              </w:rPr>
              <w:t xml:space="preserve"> на выполнение работ на условиях, предусмотренных настоящей документацией об электронном аукционе (</w:t>
            </w:r>
            <w:r w:rsidRPr="00EA216B">
              <w:rPr>
                <w:rFonts w:ascii="PT Astra Serif" w:hAnsi="PT Astra Serif"/>
                <w:b/>
                <w:i/>
                <w:sz w:val="20"/>
                <w:szCs w:val="20"/>
              </w:rPr>
              <w:t>такое согласие дается с использованием программно-аппаратных средств электронной площадки</w:t>
            </w:r>
            <w:r w:rsidRPr="00EA216B">
              <w:rPr>
                <w:rFonts w:ascii="PT Astra Serif" w:hAnsi="PT Astra Serif"/>
                <w:sz w:val="20"/>
                <w:szCs w:val="20"/>
              </w:rPr>
              <w:t>)</w:t>
            </w:r>
          </w:p>
          <w:p w:rsidR="00092A31" w:rsidRPr="00EA216B" w:rsidRDefault="00092A31" w:rsidP="00092A31">
            <w:pPr>
              <w:autoSpaceDE w:val="0"/>
              <w:autoSpaceDN w:val="0"/>
              <w:adjustRightInd w:val="0"/>
              <w:ind w:left="34" w:firstLine="686"/>
              <w:jc w:val="both"/>
              <w:rPr>
                <w:rFonts w:ascii="PT Astra Serif" w:hAnsi="PT Astra Serif"/>
                <w:sz w:val="20"/>
                <w:szCs w:val="20"/>
              </w:rPr>
            </w:pPr>
          </w:p>
          <w:p w:rsidR="00092A31" w:rsidRPr="00EA216B" w:rsidRDefault="00092A31" w:rsidP="00092A31">
            <w:pPr>
              <w:autoSpaceDE w:val="0"/>
              <w:autoSpaceDN w:val="0"/>
              <w:adjustRightInd w:val="0"/>
              <w:jc w:val="both"/>
              <w:rPr>
                <w:rFonts w:ascii="PT Astra Serif" w:hAnsi="PT Astra Serif"/>
                <w:sz w:val="20"/>
                <w:szCs w:val="20"/>
              </w:rPr>
            </w:pPr>
            <w:r w:rsidRPr="00EA216B">
              <w:rPr>
                <w:rFonts w:ascii="PT Astra Serif" w:hAnsi="PT Astra Serif"/>
                <w:sz w:val="20"/>
                <w:szCs w:val="20"/>
              </w:rPr>
              <w:t xml:space="preserve">2. </w:t>
            </w:r>
            <w:r w:rsidRPr="00EA216B">
              <w:rPr>
                <w:rFonts w:ascii="PT Astra Serif" w:hAnsi="PT Astra Serif"/>
                <w:b/>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r w:rsidR="004C1B19" w:rsidRPr="00EA216B" w:rsidTr="00986515">
        <w:tc>
          <w:tcPr>
            <w:tcW w:w="568" w:type="dxa"/>
            <w:tcBorders>
              <w:top w:val="single" w:sz="6" w:space="0" w:color="auto"/>
              <w:left w:val="single" w:sz="6" w:space="0" w:color="auto"/>
              <w:bottom w:val="single" w:sz="6" w:space="0" w:color="auto"/>
              <w:right w:val="single" w:sz="6" w:space="0" w:color="auto"/>
            </w:tcBorders>
          </w:tcPr>
          <w:p w:rsidR="004C1B19"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39.</w:t>
            </w:r>
          </w:p>
        </w:tc>
        <w:tc>
          <w:tcPr>
            <w:tcW w:w="2835" w:type="dxa"/>
            <w:tcBorders>
              <w:top w:val="single" w:sz="6" w:space="0" w:color="auto"/>
              <w:left w:val="single" w:sz="6" w:space="0" w:color="auto"/>
              <w:bottom w:val="single" w:sz="6" w:space="0" w:color="auto"/>
              <w:right w:val="single" w:sz="6" w:space="0" w:color="auto"/>
            </w:tcBorders>
          </w:tcPr>
          <w:p w:rsidR="004C1B19" w:rsidRPr="00EA216B" w:rsidRDefault="004C1B19" w:rsidP="004C1B19">
            <w:pPr>
              <w:keepNext/>
              <w:keepLines/>
              <w:widowControl w:val="0"/>
              <w:suppressLineNumbers/>
              <w:suppressAutoHyphens/>
              <w:rPr>
                <w:rFonts w:ascii="PT Astra Serif" w:hAnsi="PT Astra Serif"/>
                <w:sz w:val="20"/>
                <w:szCs w:val="20"/>
              </w:rPr>
            </w:pPr>
            <w:r w:rsidRPr="00EA216B">
              <w:rPr>
                <w:rFonts w:ascii="PT Astra Serif" w:hAnsi="PT Astra Serif"/>
                <w:sz w:val="20"/>
                <w:szCs w:val="20"/>
              </w:rPr>
              <w:t>Вторая часть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Pr="00EA216B" w:rsidRDefault="004C1B19" w:rsidP="00A86DFC">
            <w:pPr>
              <w:autoSpaceDE w:val="0"/>
              <w:autoSpaceDN w:val="0"/>
              <w:adjustRightInd w:val="0"/>
              <w:jc w:val="both"/>
              <w:rPr>
                <w:rFonts w:ascii="PT Astra Serif" w:hAnsi="PT Astra Serif"/>
                <w:b/>
                <w:sz w:val="20"/>
                <w:szCs w:val="20"/>
                <w:u w:val="single"/>
              </w:rPr>
            </w:pPr>
            <w:r w:rsidRPr="00EA216B">
              <w:rPr>
                <w:rFonts w:ascii="PT Astra Serif" w:hAnsi="PT Astra Serif"/>
                <w:b/>
                <w:sz w:val="20"/>
                <w:szCs w:val="20"/>
                <w:u w:val="single"/>
              </w:rPr>
              <w:t>Вторая часть заявки на участие в электронном аукционе должна содержать следующие документы и информацию:</w:t>
            </w:r>
          </w:p>
          <w:p w:rsidR="004C1B19" w:rsidRPr="00EA216B" w:rsidRDefault="004C1B19" w:rsidP="004504FA">
            <w:pPr>
              <w:numPr>
                <w:ilvl w:val="0"/>
                <w:numId w:val="31"/>
              </w:numPr>
              <w:autoSpaceDE w:val="0"/>
              <w:autoSpaceDN w:val="0"/>
              <w:adjustRightInd w:val="0"/>
              <w:spacing w:before="200"/>
              <w:ind w:left="34" w:firstLine="567"/>
              <w:jc w:val="both"/>
              <w:rPr>
                <w:rFonts w:ascii="PT Astra Serif" w:hAnsi="PT Astra Serif"/>
                <w:sz w:val="20"/>
                <w:szCs w:val="20"/>
              </w:rPr>
            </w:pPr>
            <w:proofErr w:type="gramStart"/>
            <w:r w:rsidRPr="00EA216B">
              <w:rPr>
                <w:rFonts w:ascii="PT Astra Serif" w:hAnsi="PT Astra Serif"/>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EA216B">
              <w:rPr>
                <w:rFonts w:ascii="PT Astra Serif" w:hAnsi="PT Astra Serif"/>
                <w:sz w:val="20"/>
                <w:szCs w:val="20"/>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4C1B19" w:rsidRPr="00EA216B"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EA216B">
              <w:rPr>
                <w:rFonts w:ascii="PT Astra Serif" w:hAnsi="PT Astra Serif"/>
                <w:sz w:val="20"/>
                <w:szCs w:val="20"/>
              </w:rPr>
              <w:t xml:space="preserve">документы, подтверждающие соответствие участника такого аукциона требованиям, установленным пунктом 1 части 1 статьи 31 (при наличии таких требований) Закона о контрактной системе, или копии этих документов: </w:t>
            </w:r>
          </w:p>
          <w:p w:rsidR="00F715B1" w:rsidRPr="00EA216B" w:rsidRDefault="00F715B1" w:rsidP="00F715B1">
            <w:pPr>
              <w:autoSpaceDE w:val="0"/>
              <w:autoSpaceDN w:val="0"/>
              <w:adjustRightInd w:val="0"/>
              <w:ind w:left="34" w:firstLine="567"/>
              <w:rPr>
                <w:rFonts w:ascii="PT Astra Serif" w:hAnsi="PT Astra Serif"/>
                <w:b/>
                <w:i/>
                <w:sz w:val="20"/>
                <w:szCs w:val="20"/>
              </w:rPr>
            </w:pPr>
            <w:r w:rsidRPr="00EA216B">
              <w:rPr>
                <w:rFonts w:ascii="PT Astra Serif" w:hAnsi="PT Astra Serif"/>
                <w:b/>
                <w:i/>
                <w:sz w:val="20"/>
                <w:szCs w:val="20"/>
              </w:rPr>
              <w:t>- требуются;</w:t>
            </w:r>
          </w:p>
          <w:p w:rsidR="004C1B19" w:rsidRPr="00EA216B" w:rsidRDefault="00F715B1" w:rsidP="00F715B1">
            <w:pPr>
              <w:autoSpaceDE w:val="0"/>
              <w:autoSpaceDN w:val="0"/>
              <w:adjustRightInd w:val="0"/>
              <w:ind w:left="34" w:firstLine="567"/>
              <w:jc w:val="both"/>
              <w:rPr>
                <w:rFonts w:ascii="PT Astra Serif" w:hAnsi="PT Astra Serif"/>
                <w:b/>
                <w:i/>
                <w:sz w:val="20"/>
                <w:szCs w:val="20"/>
              </w:rPr>
            </w:pPr>
            <w:r w:rsidRPr="00EA216B">
              <w:rPr>
                <w:rFonts w:ascii="PT Astra Serif" w:hAnsi="PT Astra Serif"/>
                <w:b/>
                <w:i/>
                <w:sz w:val="20"/>
                <w:szCs w:val="20"/>
              </w:rPr>
              <w:t xml:space="preserve">- наличие действующей </w:t>
            </w:r>
            <w:r w:rsidR="005D7136" w:rsidRPr="00EA216B">
              <w:rPr>
                <w:rFonts w:ascii="PT Astra Serif" w:hAnsi="PT Astra Serif"/>
                <w:b/>
                <w:i/>
                <w:sz w:val="20"/>
                <w:szCs w:val="20"/>
              </w:rPr>
              <w:t>лицензи</w:t>
            </w:r>
            <w:r w:rsidR="00A02B35" w:rsidRPr="00EA216B">
              <w:rPr>
                <w:rFonts w:ascii="PT Astra Serif" w:hAnsi="PT Astra Serif"/>
                <w:b/>
                <w:i/>
                <w:sz w:val="20"/>
                <w:szCs w:val="20"/>
              </w:rPr>
              <w:t>и</w:t>
            </w:r>
            <w:r w:rsidR="005D7136" w:rsidRPr="00EA216B">
              <w:rPr>
                <w:rFonts w:ascii="PT Astra Serif" w:hAnsi="PT Astra Serif"/>
                <w:b/>
                <w:i/>
                <w:sz w:val="20"/>
                <w:szCs w:val="20"/>
              </w:rPr>
              <w:t xml:space="preserve"> на осуществление деятельности по перевозкам воздушным транспортом пассажиров</w:t>
            </w:r>
          </w:p>
          <w:p w:rsidR="005D7136" w:rsidRPr="00EA216B" w:rsidRDefault="005D7136" w:rsidP="005D7136">
            <w:pPr>
              <w:autoSpaceDE w:val="0"/>
              <w:autoSpaceDN w:val="0"/>
              <w:adjustRightInd w:val="0"/>
              <w:ind w:left="34" w:firstLine="567"/>
              <w:jc w:val="both"/>
              <w:rPr>
                <w:rFonts w:ascii="PT Astra Serif" w:hAnsi="PT Astra Serif"/>
                <w:b/>
                <w:sz w:val="20"/>
                <w:szCs w:val="20"/>
              </w:rPr>
            </w:pPr>
            <w:r w:rsidRPr="00EA216B">
              <w:rPr>
                <w:rFonts w:ascii="PT Astra Serif" w:hAnsi="PT Astra Serif"/>
                <w:b/>
                <w:sz w:val="20"/>
                <w:szCs w:val="20"/>
              </w:rPr>
              <w:t>В соответствии с пунктом 22 части 1 статьи 12 Федерального закона от 04.05.2011 № 99-ФЗ «О лицензировании отдельных видов деятельности»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подлежит лицензированию.</w:t>
            </w:r>
          </w:p>
          <w:p w:rsidR="004C1B19" w:rsidRPr="00EA216B"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EA216B">
              <w:rPr>
                <w:rFonts w:ascii="PT Astra Serif" w:hAnsi="PT Astra Serif"/>
                <w:sz w:val="20"/>
                <w:szCs w:val="20"/>
              </w:rPr>
              <w:t>декларация о соответствии участника такого аукциона требованиям, установленным пунктами 3-9 части 1 статьи 31 Закона о контрактной системе (</w:t>
            </w:r>
            <w:r w:rsidRPr="00EA216B">
              <w:rPr>
                <w:rFonts w:ascii="PT Astra Serif" w:hAnsi="PT Astra Serif"/>
                <w:b/>
                <w:i/>
                <w:sz w:val="20"/>
                <w:szCs w:val="20"/>
              </w:rPr>
              <w:t>указанная декларация предоставляется с использованием программно-аппаратных средств электронной площадки</w:t>
            </w:r>
            <w:r w:rsidRPr="00EA216B">
              <w:rPr>
                <w:rFonts w:ascii="PT Astra Serif" w:hAnsi="PT Astra Serif"/>
                <w:sz w:val="20"/>
                <w:szCs w:val="20"/>
              </w:rPr>
              <w:t>);</w:t>
            </w:r>
          </w:p>
          <w:p w:rsidR="004C1B19" w:rsidRPr="00EA216B"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proofErr w:type="gramStart"/>
            <w:r w:rsidRPr="00EA216B">
              <w:rPr>
                <w:rFonts w:ascii="PT Astra Serif" w:hAnsi="PT Astra Serif"/>
                <w:sz w:val="20"/>
                <w:szCs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 </w:t>
            </w:r>
            <w:proofErr w:type="gramEnd"/>
          </w:p>
          <w:p w:rsidR="004C1B19" w:rsidRPr="00EA216B" w:rsidRDefault="004C1B19" w:rsidP="004C1B19">
            <w:pPr>
              <w:pStyle w:val="ConsPlusNonformat"/>
              <w:widowControl/>
              <w:spacing w:before="120"/>
              <w:contextualSpacing/>
              <w:rPr>
                <w:rFonts w:ascii="Times New Roman" w:hAnsi="Times New Roman" w:cs="Times New Roman"/>
                <w:b/>
                <w:i/>
              </w:rPr>
            </w:pPr>
            <w:r w:rsidRPr="00EA216B">
              <w:rPr>
                <w:rFonts w:ascii="Times New Roman" w:hAnsi="Times New Roman" w:cs="Times New Roman"/>
                <w:b/>
                <w:i/>
              </w:rPr>
              <w:lastRenderedPageBreak/>
              <w:t xml:space="preserve">-  </w:t>
            </w:r>
            <w:r w:rsidR="000B006A" w:rsidRPr="00EA216B">
              <w:rPr>
                <w:rFonts w:ascii="Times New Roman" w:hAnsi="Times New Roman" w:cs="Times New Roman"/>
                <w:b/>
                <w:i/>
              </w:rPr>
              <w:t>не требуется;</w:t>
            </w:r>
          </w:p>
          <w:p w:rsidR="004C1B19" w:rsidRPr="00EA216B"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proofErr w:type="gramStart"/>
            <w:r w:rsidRPr="00EA216B">
              <w:rPr>
                <w:rFonts w:ascii="PT Astra Serif" w:hAnsi="PT Astra Serif"/>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EA216B">
              <w:rPr>
                <w:rFonts w:ascii="PT Astra Serif" w:hAnsi="PT Astra Serif"/>
                <w:sz w:val="20"/>
                <w:szCs w:val="20"/>
              </w:rPr>
              <w:t xml:space="preserve"> является крупной сделкой;</w:t>
            </w:r>
          </w:p>
          <w:p w:rsidR="004C1B19" w:rsidRPr="00EA216B"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EA216B">
              <w:rPr>
                <w:rFonts w:ascii="PT Astra Serif" w:hAnsi="PT Astra Serif"/>
                <w:sz w:val="20"/>
                <w:szCs w:val="20"/>
              </w:rPr>
              <w:t>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w:t>
            </w:r>
            <w:r w:rsidRPr="00EA216B">
              <w:rPr>
                <w:rFonts w:ascii="PT Astra Serif" w:hAnsi="PT Astra Serif"/>
                <w:b/>
                <w:i/>
                <w:sz w:val="20"/>
                <w:szCs w:val="20"/>
              </w:rPr>
              <w:t>в случае, если участник электронного аукциона заявил о получении указанных преимуществ</w:t>
            </w:r>
            <w:r w:rsidRPr="00EA216B">
              <w:rPr>
                <w:rFonts w:ascii="PT Astra Serif" w:hAnsi="PT Astra Serif"/>
                <w:sz w:val="20"/>
                <w:szCs w:val="20"/>
              </w:rPr>
              <w:t>), или копии таких документов;</w:t>
            </w:r>
          </w:p>
          <w:p w:rsidR="004C1B19" w:rsidRPr="00EA216B" w:rsidRDefault="004C1B19" w:rsidP="003B4805">
            <w:pPr>
              <w:numPr>
                <w:ilvl w:val="0"/>
                <w:numId w:val="31"/>
              </w:numPr>
              <w:autoSpaceDE w:val="0"/>
              <w:autoSpaceDN w:val="0"/>
              <w:adjustRightInd w:val="0"/>
              <w:spacing w:before="200"/>
              <w:ind w:left="102" w:firstLine="258"/>
              <w:jc w:val="both"/>
              <w:rPr>
                <w:rFonts w:ascii="PT Astra Serif" w:hAnsi="PT Astra Serif"/>
                <w:b/>
                <w:sz w:val="20"/>
                <w:szCs w:val="20"/>
              </w:rPr>
            </w:pPr>
            <w:r w:rsidRPr="00EA216B">
              <w:rPr>
                <w:rFonts w:ascii="PT Astra Serif" w:hAnsi="PT Astra Serif"/>
                <w:sz w:val="20"/>
                <w:szCs w:val="20"/>
              </w:rPr>
              <w:t xml:space="preserve">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w:t>
            </w:r>
            <w:r w:rsidRPr="00EA216B">
              <w:rPr>
                <w:rFonts w:ascii="PT Astra Serif" w:hAnsi="PT Astra Serif"/>
                <w:i/>
                <w:sz w:val="20"/>
                <w:szCs w:val="20"/>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A216B">
              <w:t xml:space="preserve">   </w:t>
            </w:r>
          </w:p>
          <w:p w:rsidR="004C1B19" w:rsidRPr="00EA216B" w:rsidRDefault="004C1B19" w:rsidP="004C1B19">
            <w:pPr>
              <w:numPr>
                <w:ilvl w:val="0"/>
                <w:numId w:val="31"/>
              </w:numPr>
              <w:autoSpaceDE w:val="0"/>
              <w:autoSpaceDN w:val="0"/>
              <w:adjustRightInd w:val="0"/>
              <w:spacing w:before="200"/>
              <w:ind w:left="34" w:firstLine="567"/>
              <w:jc w:val="both"/>
              <w:rPr>
                <w:rFonts w:ascii="PT Astra Serif" w:hAnsi="PT Astra Serif"/>
                <w:sz w:val="20"/>
                <w:szCs w:val="20"/>
              </w:rPr>
            </w:pPr>
            <w:r w:rsidRPr="00EA216B">
              <w:rPr>
                <w:rFonts w:ascii="PT Astra Serif" w:hAnsi="PT Astra Serif"/>
                <w:sz w:val="20"/>
                <w:szCs w:val="20"/>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w:t>
            </w:r>
            <w:r w:rsidRPr="00EA216B">
              <w:rPr>
                <w:rFonts w:ascii="PT Astra Serif" w:hAnsi="PT Astra Serif"/>
                <w:b/>
                <w:i/>
                <w:sz w:val="20"/>
                <w:szCs w:val="20"/>
              </w:rPr>
              <w:t>указанная декларация предоставляется с использованием программно-аппаратных средств электронной площадки</w:t>
            </w:r>
            <w:r w:rsidRPr="00EA216B">
              <w:rPr>
                <w:rFonts w:ascii="PT Astra Serif" w:hAnsi="PT Astra Serif"/>
                <w:sz w:val="20"/>
                <w:szCs w:val="20"/>
              </w:rPr>
              <w:t>).</w:t>
            </w:r>
          </w:p>
          <w:p w:rsidR="004C1B19" w:rsidRPr="00EA216B" w:rsidRDefault="004C1B19" w:rsidP="004504FA">
            <w:pPr>
              <w:autoSpaceDE w:val="0"/>
              <w:autoSpaceDN w:val="0"/>
              <w:adjustRightInd w:val="0"/>
              <w:spacing w:before="200"/>
              <w:ind w:left="34"/>
              <w:jc w:val="both"/>
              <w:rPr>
                <w:rFonts w:ascii="PT Astra Serif" w:hAnsi="PT Astra Serif"/>
                <w:sz w:val="20"/>
                <w:szCs w:val="20"/>
              </w:rPr>
            </w:pPr>
            <w:r w:rsidRPr="00EA216B">
              <w:rPr>
                <w:rFonts w:ascii="PT Astra Serif" w:hAnsi="PT Astra Serif" w:cs="PT Astra Serif"/>
                <w:sz w:val="20"/>
                <w:szCs w:val="20"/>
                <w:u w:val="single"/>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w:t>
            </w:r>
            <w:r w:rsidRPr="00EA216B">
              <w:rPr>
                <w:rFonts w:ascii="PT Astra Serif" w:hAnsi="PT Astra Serif" w:cs="PT Astra Serif"/>
                <w:b/>
                <w:sz w:val="20"/>
                <w:szCs w:val="20"/>
                <w:u w:val="single"/>
              </w:rPr>
              <w:t>с частями 2 и 2.1 статьи 31 Закона о контрактной системе</w:t>
            </w:r>
            <w:r w:rsidRPr="00EA216B">
              <w:rPr>
                <w:rFonts w:ascii="PT Astra Serif" w:hAnsi="PT Astra Serif" w:cs="PT Astra Serif"/>
                <w:sz w:val="20"/>
                <w:szCs w:val="20"/>
                <w:u w:val="single"/>
              </w:rPr>
              <w:t xml:space="preserve">, </w:t>
            </w:r>
            <w:r w:rsidRPr="00EA216B">
              <w:rPr>
                <w:rFonts w:ascii="PT Astra Serif" w:hAnsi="PT Astra Serif" w:cs="PT Astra Serif"/>
                <w:b/>
                <w:sz w:val="20"/>
                <w:szCs w:val="20"/>
                <w:u w:val="single"/>
              </w:rPr>
              <w:t>не включаются</w:t>
            </w:r>
            <w:r w:rsidRPr="00EA216B">
              <w:rPr>
                <w:rFonts w:ascii="PT Astra Serif" w:hAnsi="PT Astra Serif" w:cs="PT Astra Serif"/>
                <w:sz w:val="20"/>
                <w:szCs w:val="20"/>
                <w:u w:val="single"/>
              </w:rPr>
              <w:t xml:space="preserve"> участником аукциона в состав второй части заявки</w:t>
            </w:r>
            <w:r w:rsidRPr="00EA216B">
              <w:rPr>
                <w:rFonts w:ascii="PT Astra Serif" w:hAnsi="PT Astra Serif" w:cs="PT Astra Serif"/>
                <w:sz w:val="20"/>
                <w:szCs w:val="20"/>
              </w:rPr>
              <w:t xml:space="preserve">. </w:t>
            </w:r>
            <w:proofErr w:type="gramStart"/>
            <w:r w:rsidRPr="00EA216B">
              <w:rPr>
                <w:rFonts w:ascii="PT Astra Serif" w:hAnsi="PT Astra Serif" w:cs="PT Astra Serif"/>
                <w:sz w:val="20"/>
                <w:szCs w:val="20"/>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одновременно со вторыми частями заявок на участие в таком аукционе из числа документов (их копий), размещенных в соответствии с </w:t>
            </w:r>
            <w:hyperlink r:id="rId12" w:history="1">
              <w:r w:rsidRPr="00EA216B">
                <w:rPr>
                  <w:rFonts w:ascii="PT Astra Serif" w:hAnsi="PT Astra Serif" w:cs="PT Astra Serif"/>
                  <w:sz w:val="20"/>
                  <w:szCs w:val="20"/>
                </w:rPr>
                <w:t>частью 13 статьи 24.2</w:t>
              </w:r>
            </w:hyperlink>
            <w:r w:rsidRPr="00EA216B">
              <w:rPr>
                <w:rFonts w:ascii="PT Astra Serif" w:hAnsi="PT Astra Serif" w:cs="PT Astra Serif"/>
                <w:sz w:val="20"/>
                <w:szCs w:val="20"/>
              </w:rPr>
              <w:t xml:space="preserve"> Закона о контрактной в реестре участников закупок, аккредитованных на электронной площадке.</w:t>
            </w:r>
            <w:proofErr w:type="gramEnd"/>
          </w:p>
          <w:p w:rsidR="004C1B19" w:rsidRPr="00EA216B" w:rsidRDefault="004C1B19" w:rsidP="004504FA">
            <w:pPr>
              <w:autoSpaceDE w:val="0"/>
              <w:autoSpaceDN w:val="0"/>
              <w:adjustRightInd w:val="0"/>
              <w:jc w:val="both"/>
              <w:rPr>
                <w:rFonts w:ascii="PT Astra Serif" w:hAnsi="PT Astra Serif"/>
                <w:sz w:val="20"/>
                <w:szCs w:val="20"/>
              </w:rPr>
            </w:pPr>
          </w:p>
          <w:p w:rsidR="004C1B19" w:rsidRPr="00EA216B" w:rsidRDefault="004C1B19" w:rsidP="004504FA">
            <w:pPr>
              <w:autoSpaceDE w:val="0"/>
              <w:autoSpaceDN w:val="0"/>
              <w:adjustRightInd w:val="0"/>
              <w:jc w:val="both"/>
              <w:rPr>
                <w:rFonts w:ascii="PT Astra Serif" w:hAnsi="PT Astra Serif"/>
                <w:sz w:val="20"/>
                <w:szCs w:val="20"/>
              </w:rPr>
            </w:pPr>
            <w:r w:rsidRPr="00EA216B">
              <w:rPr>
                <w:rFonts w:ascii="PT Astra Serif" w:hAnsi="PT Astra Serif"/>
                <w:sz w:val="20"/>
                <w:szCs w:val="20"/>
              </w:rPr>
              <w:t>Требовать от участника электронного аукциона предоставления иных документов и информации, за исключением предусмотренных пунктами 31-32 части 1 настоящей документации об аукционе документов и информации, не допускается.</w:t>
            </w:r>
          </w:p>
        </w:tc>
      </w:tr>
      <w:tr w:rsidR="004C1B19" w:rsidRPr="00EA216B" w:rsidTr="00986515">
        <w:tc>
          <w:tcPr>
            <w:tcW w:w="568" w:type="dxa"/>
            <w:tcBorders>
              <w:top w:val="single" w:sz="6" w:space="0" w:color="auto"/>
              <w:left w:val="single" w:sz="6" w:space="0" w:color="auto"/>
              <w:bottom w:val="single" w:sz="6" w:space="0" w:color="auto"/>
              <w:right w:val="single" w:sz="6" w:space="0" w:color="auto"/>
            </w:tcBorders>
          </w:tcPr>
          <w:p w:rsidR="004C1B19" w:rsidRPr="00EA216B" w:rsidRDefault="00986515" w:rsidP="00986515">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40.</w:t>
            </w:r>
          </w:p>
        </w:tc>
        <w:tc>
          <w:tcPr>
            <w:tcW w:w="2835" w:type="dxa"/>
            <w:tcBorders>
              <w:top w:val="single" w:sz="6" w:space="0" w:color="auto"/>
              <w:left w:val="single" w:sz="6" w:space="0" w:color="auto"/>
              <w:bottom w:val="single" w:sz="6" w:space="0" w:color="auto"/>
              <w:right w:val="single" w:sz="6" w:space="0" w:color="auto"/>
            </w:tcBorders>
          </w:tcPr>
          <w:p w:rsidR="004C1B19" w:rsidRPr="00EA216B" w:rsidRDefault="004C1B19" w:rsidP="004C1B19">
            <w:pPr>
              <w:pStyle w:val="affff"/>
              <w:keepNext/>
              <w:keepLines/>
              <w:widowControl w:val="0"/>
              <w:suppressLineNumbers/>
              <w:suppressAutoHyphens/>
              <w:spacing w:after="0"/>
              <w:rPr>
                <w:rFonts w:ascii="PT Astra Serif" w:hAnsi="PT Astra Serif"/>
                <w:sz w:val="20"/>
                <w:szCs w:val="20"/>
              </w:rPr>
            </w:pPr>
            <w:r w:rsidRPr="00EA216B">
              <w:rPr>
                <w:rFonts w:ascii="PT Astra Serif" w:hAnsi="PT Astra Serif"/>
                <w:sz w:val="20"/>
                <w:szCs w:val="20"/>
              </w:rPr>
              <w:t>Инструкция по заполнению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Для участия в электронном аукционе участник закупки, подает заявку на участие в электронном аукционе в соответствии с регламентом, установленным оператором электронной площадки.</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31-32 части 1 настоящей документации об аукционе части заявки. Обе части заявок на участие в электронном аукционе подаются одновременно.</w:t>
            </w:r>
          </w:p>
          <w:p w:rsidR="004C1B19" w:rsidRPr="00EA216B" w:rsidRDefault="004C1B19" w:rsidP="004504FA">
            <w:pPr>
              <w:numPr>
                <w:ilvl w:val="0"/>
                <w:numId w:val="32"/>
              </w:numPr>
              <w:autoSpaceDE w:val="0"/>
              <w:autoSpaceDN w:val="0"/>
              <w:adjustRightInd w:val="0"/>
              <w:ind w:left="243" w:right="107" w:firstLine="142"/>
              <w:jc w:val="both"/>
              <w:rPr>
                <w:rFonts w:ascii="PT Astra Serif" w:hAnsi="PT Astra Serif"/>
                <w:b/>
                <w:bCs/>
                <w:i/>
                <w:iCs/>
                <w:sz w:val="20"/>
                <w:szCs w:val="20"/>
              </w:rPr>
            </w:pPr>
            <w:r w:rsidRPr="00EA216B">
              <w:rPr>
                <w:rFonts w:ascii="PT Astra Serif" w:hAnsi="PT Astra Serif"/>
                <w:b/>
                <w:bCs/>
                <w:i/>
                <w:iCs/>
                <w:sz w:val="20"/>
                <w:szCs w:val="20"/>
              </w:rPr>
              <w:t>Инструкция по заполнению первой части заявки на участие в электронном аукционе:</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В первой части заявки на участие в электронном аукционе участник закупки подтверждает свое согласие на поставку товара, выполнение работ или </w:t>
            </w:r>
            <w:r w:rsidRPr="00EA216B">
              <w:rPr>
                <w:rFonts w:ascii="PT Astra Serif" w:hAnsi="PT Astra Serif"/>
                <w:sz w:val="20"/>
                <w:szCs w:val="20"/>
              </w:rPr>
              <w:lastRenderedPageBreak/>
              <w:t>оказание услуг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Участник закупки должен раздельно по каждому пункту </w:t>
            </w:r>
            <w:r w:rsidR="00FF16D6" w:rsidRPr="00EA216B">
              <w:rPr>
                <w:rFonts w:ascii="PT Astra Serif" w:hAnsi="PT Astra Serif"/>
                <w:sz w:val="20"/>
                <w:szCs w:val="20"/>
              </w:rPr>
              <w:t xml:space="preserve">Приложения № </w:t>
            </w:r>
            <w:r w:rsidR="00C107F5" w:rsidRPr="00EA216B">
              <w:rPr>
                <w:rFonts w:ascii="PT Astra Serif" w:hAnsi="PT Astra Serif"/>
                <w:sz w:val="20"/>
                <w:szCs w:val="20"/>
              </w:rPr>
              <w:t>1</w:t>
            </w:r>
            <w:r w:rsidR="00FF16D6" w:rsidRPr="00EA216B">
              <w:rPr>
                <w:rFonts w:ascii="PT Astra Serif" w:hAnsi="PT Astra Serif"/>
                <w:sz w:val="20"/>
                <w:szCs w:val="20"/>
              </w:rPr>
              <w:t xml:space="preserve"> </w:t>
            </w:r>
            <w:r w:rsidRPr="00EA216B">
              <w:rPr>
                <w:rFonts w:ascii="PT Astra Serif" w:hAnsi="PT Astra Serif"/>
                <w:sz w:val="20"/>
                <w:szCs w:val="20"/>
              </w:rPr>
              <w:t>указать в первой части заявки на участие в электронном аукционе:</w:t>
            </w:r>
          </w:p>
          <w:p w:rsidR="004C1B19" w:rsidRPr="00EA216B" w:rsidRDefault="004C1B19" w:rsidP="004C1B19">
            <w:pPr>
              <w:autoSpaceDE w:val="0"/>
              <w:autoSpaceDN w:val="0"/>
              <w:adjustRightInd w:val="0"/>
              <w:ind w:firstLine="317"/>
              <w:jc w:val="both"/>
              <w:rPr>
                <w:rFonts w:ascii="PT Astra Serif" w:hAnsi="PT Astra Serif"/>
                <w:i/>
                <w:iCs/>
                <w:sz w:val="20"/>
                <w:szCs w:val="20"/>
              </w:rPr>
            </w:pPr>
            <w:r w:rsidRPr="00EA216B">
              <w:rPr>
                <w:rFonts w:ascii="PT Astra Serif" w:hAnsi="PT Astra Serif"/>
                <w:i/>
                <w:iCs/>
                <w:sz w:val="20"/>
                <w:szCs w:val="20"/>
              </w:rPr>
              <w:t>- наименование страны происхождения товара.</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Наименование страны происхождения товаров рекомендуется указывать в соответствии с Общероссийским классификатором стран мира OK (MK (ИСО 3166) 004-97) 025-2001.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Ответственность за достоверность сведений о конкретных показателях товара, товарном знаке наименовании страны происхождения товара указанного в первой части заявки на участие в электронном аукционе, несет участник закупки.</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Указание наименование страны происхождения товара не требуется в случае, если заказчиком в извещении о проведении электронного аукциона, документации об электронном аукционе 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C1B19" w:rsidRPr="00EA216B" w:rsidRDefault="004C1B19" w:rsidP="004C1B19">
            <w:pPr>
              <w:autoSpaceDE w:val="0"/>
              <w:autoSpaceDN w:val="0"/>
              <w:adjustRightInd w:val="0"/>
              <w:ind w:firstLine="317"/>
              <w:jc w:val="both"/>
              <w:rPr>
                <w:rFonts w:ascii="PT Astra Serif" w:hAnsi="PT Astra Serif"/>
                <w:i/>
                <w:iCs/>
                <w:sz w:val="20"/>
                <w:szCs w:val="20"/>
              </w:rPr>
            </w:pPr>
            <w:r w:rsidRPr="00EA216B">
              <w:rPr>
                <w:rFonts w:ascii="PT Astra Serif" w:hAnsi="PT Astra Serif"/>
                <w:i/>
                <w:iCs/>
                <w:sz w:val="20"/>
                <w:szCs w:val="20"/>
              </w:rPr>
              <w:t>- товарный знак (при наличии).</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Указание товарного знака (при наличии) требуется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Указание товарного знака не требуется в случае, если предлагаемый участником закупки товар выпускается и реализуется производителем соответственно без применения к нему товарного знака.</w:t>
            </w:r>
          </w:p>
          <w:p w:rsidR="004C1B19" w:rsidRPr="00EA216B" w:rsidRDefault="004C1B19" w:rsidP="004C1B19">
            <w:pPr>
              <w:autoSpaceDE w:val="0"/>
              <w:autoSpaceDN w:val="0"/>
              <w:adjustRightInd w:val="0"/>
              <w:ind w:firstLine="317"/>
              <w:jc w:val="both"/>
              <w:rPr>
                <w:rFonts w:ascii="PT Astra Serif" w:hAnsi="PT Astra Serif"/>
                <w:i/>
                <w:iCs/>
                <w:sz w:val="20"/>
                <w:szCs w:val="20"/>
              </w:rPr>
            </w:pPr>
            <w:r w:rsidRPr="00EA216B">
              <w:rPr>
                <w:rFonts w:ascii="PT Astra Serif" w:hAnsi="PT Astra Serif"/>
                <w:i/>
                <w:iCs/>
                <w:sz w:val="20"/>
                <w:szCs w:val="20"/>
              </w:rPr>
              <w:t xml:space="preserve">- конкретные показатели товара, соответствующие значениям, установленным в </w:t>
            </w:r>
            <w:r w:rsidR="00501AC2" w:rsidRPr="00EA216B">
              <w:rPr>
                <w:rFonts w:ascii="PT Astra Serif" w:hAnsi="PT Astra Serif"/>
                <w:i/>
                <w:iCs/>
                <w:sz w:val="20"/>
                <w:szCs w:val="20"/>
              </w:rPr>
              <w:t xml:space="preserve">Приложение № </w:t>
            </w:r>
            <w:r w:rsidR="002B1FF3" w:rsidRPr="00EA216B">
              <w:rPr>
                <w:rFonts w:ascii="PT Astra Serif" w:hAnsi="PT Astra Serif"/>
                <w:i/>
                <w:iCs/>
                <w:sz w:val="20"/>
                <w:szCs w:val="20"/>
              </w:rPr>
              <w:t>1</w:t>
            </w:r>
            <w:r w:rsidRPr="00EA216B">
              <w:rPr>
                <w:rFonts w:ascii="PT Astra Serif" w:hAnsi="PT Astra Serif"/>
                <w:i/>
                <w:iCs/>
                <w:sz w:val="20"/>
                <w:szCs w:val="20"/>
              </w:rPr>
              <w:t>, являющейся приложением к документации об электронном аукционе.</w:t>
            </w:r>
          </w:p>
          <w:p w:rsidR="004C1B19" w:rsidRPr="00EA216B" w:rsidRDefault="004C1B19" w:rsidP="004C1B19">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 xml:space="preserve">Указание конкретных показателей товара, соответствующих значениям, установленным в </w:t>
            </w:r>
            <w:r w:rsidR="00501AC2" w:rsidRPr="00EA216B">
              <w:rPr>
                <w:rFonts w:ascii="PT Astra Serif" w:hAnsi="PT Astra Serif"/>
                <w:sz w:val="20"/>
                <w:szCs w:val="20"/>
              </w:rPr>
              <w:t xml:space="preserve">Приложение № </w:t>
            </w:r>
            <w:r w:rsidR="002B1FF3" w:rsidRPr="00EA216B">
              <w:rPr>
                <w:rFonts w:ascii="PT Astra Serif" w:hAnsi="PT Astra Serif"/>
                <w:sz w:val="20"/>
                <w:szCs w:val="20"/>
              </w:rPr>
              <w:t>1</w:t>
            </w:r>
            <w:r w:rsidR="00501AC2" w:rsidRPr="00EA216B">
              <w:rPr>
                <w:rFonts w:ascii="PT Astra Serif" w:hAnsi="PT Astra Serif"/>
                <w:sz w:val="20"/>
                <w:szCs w:val="20"/>
              </w:rPr>
              <w:t xml:space="preserve"> </w:t>
            </w:r>
            <w:r w:rsidRPr="00EA216B">
              <w:rPr>
                <w:rFonts w:ascii="PT Astra Serif" w:hAnsi="PT Astra Serif"/>
                <w:sz w:val="20"/>
                <w:szCs w:val="20"/>
              </w:rPr>
              <w:t>требуется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4C1B19" w:rsidRPr="00EA216B" w:rsidRDefault="004C1B19" w:rsidP="004C1B19">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 xml:space="preserve">Участник закупки указывает конкретные показатели товара, не допускается использование формулировок «должны быть», «должны», «должен быть», «должен», «должна быть», «должна», «должно быть», «должно», «не более», «не менее», «более», «менее», ставить знаки «+», «-», «±», «+/-», «V» и т.п., за исключением случаев, когда указанным способом показатели товара обозначаются производителем товара. </w:t>
            </w:r>
            <w:proofErr w:type="gramEnd"/>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В случае отсутствия указания в документации об электронном аукционе на единицы измерения показателей следует читать и применять их в соответствии с действующей нормативно-технической документацией; аналогично – в тех случаях, когда единицы измерения установлены заказчиком не в соответствии нормативно-технической документацией.</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Использование символа «</w:t>
            </w:r>
            <w:proofErr w:type="gramStart"/>
            <w:r w:rsidRPr="00EA216B">
              <w:rPr>
                <w:rFonts w:ascii="PT Astra Serif" w:hAnsi="PT Astra Serif"/>
                <w:sz w:val="20"/>
                <w:szCs w:val="20"/>
              </w:rPr>
              <w:t>,»</w:t>
            </w:r>
            <w:proofErr w:type="gramEnd"/>
            <w:r w:rsidRPr="00EA216B">
              <w:rPr>
                <w:rFonts w:ascii="PT Astra Serif" w:hAnsi="PT Astra Serif"/>
                <w:sz w:val="20"/>
                <w:szCs w:val="20"/>
              </w:rPr>
              <w:t xml:space="preserve"> либо союза «и» при перечислении требований к параметрам и характеристикам товара означает, что данный товар должен обладать всеми перечисленными параметрами и характеристиками. Использование символа «</w:t>
            </w:r>
            <w:proofErr w:type="gramStart"/>
            <w:r w:rsidRPr="00EA216B">
              <w:rPr>
                <w:rFonts w:ascii="PT Astra Serif" w:hAnsi="PT Astra Serif"/>
                <w:sz w:val="20"/>
                <w:szCs w:val="20"/>
              </w:rPr>
              <w:t>;»</w:t>
            </w:r>
            <w:proofErr w:type="gramEnd"/>
            <w:r w:rsidRPr="00EA216B">
              <w:rPr>
                <w:rFonts w:ascii="PT Astra Serif" w:hAnsi="PT Astra Serif"/>
                <w:sz w:val="20"/>
                <w:szCs w:val="20"/>
              </w:rPr>
              <w:t xml:space="preserve"> либо союза «или» при перечислении требований к параметрам и характеристикам товара означает, что данный товар должен обладать одним из перечисленных параметров и характеристик.</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Разъяснение и применение понятий, используемых в показателях товара: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«не более», знак «≤» - означает меньше установленного значения и включает крайнее максимальное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«Не менее», знак «≥» - означает больше установленного значения и включает крайнее минимальное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«Более», знак «&gt;» - означает больше установленного значения и не включает крайнее минимальное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«Менее», знак «&lt;» - означает меньше установленного значения и не </w:t>
            </w:r>
            <w:r w:rsidRPr="00EA216B">
              <w:rPr>
                <w:rFonts w:ascii="PT Astra Serif" w:hAnsi="PT Astra Serif"/>
                <w:sz w:val="20"/>
                <w:szCs w:val="20"/>
              </w:rPr>
              <w:lastRenderedPageBreak/>
              <w:t xml:space="preserve">включает крайнее максимальное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«от…», «Не хуже» - означает больше установленного значения и включает крайнее минимальное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«до…» означает меньше установленного значения и включает крайнее максимальное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«Свыше», «Выше», «Лучше», «Больше» - означает больше установленного значения и не включает крайнее минимальное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«Ниже», «Меньше» - означает меньшее значение, где показатель имеет более низкое значение;</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«Превышает», «должен превышать» - означает больше установленного значения и не включает крайнее минимальное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 «Не превышает», «не должен превышать» - означает меньше установленного значения и включает крайнее максимальное значение;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w:t>
            </w:r>
            <w:proofErr w:type="gramStart"/>
            <w:r w:rsidRPr="00EA216B">
              <w:rPr>
                <w:rFonts w:ascii="PT Astra Serif" w:hAnsi="PT Astra Serif"/>
                <w:sz w:val="20"/>
                <w:szCs w:val="20"/>
              </w:rPr>
              <w:t>от</w:t>
            </w:r>
            <w:proofErr w:type="gramEnd"/>
            <w:r w:rsidRPr="00EA216B">
              <w:rPr>
                <w:rFonts w:ascii="PT Astra Serif" w:hAnsi="PT Astra Serif"/>
                <w:sz w:val="20"/>
                <w:szCs w:val="20"/>
              </w:rPr>
              <w:t xml:space="preserve"> … до…» - означает </w:t>
            </w:r>
            <w:proofErr w:type="gramStart"/>
            <w:r w:rsidRPr="00EA216B">
              <w:rPr>
                <w:rFonts w:ascii="PT Astra Serif" w:hAnsi="PT Astra Serif"/>
                <w:sz w:val="20"/>
                <w:szCs w:val="20"/>
              </w:rPr>
              <w:t>диапазон</w:t>
            </w:r>
            <w:proofErr w:type="gramEnd"/>
            <w:r w:rsidRPr="00EA216B">
              <w:rPr>
                <w:rFonts w:ascii="PT Astra Serif" w:hAnsi="PT Astra Serif"/>
                <w:sz w:val="20"/>
                <w:szCs w:val="20"/>
              </w:rPr>
              <w:t xml:space="preserve"> значений и включает крайние значения;</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Если содержатся знаки ±, +/-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закупки указывается точное значение показателя, соответствующее </w:t>
            </w:r>
            <w:proofErr w:type="gramStart"/>
            <w:r w:rsidRPr="00EA216B">
              <w:rPr>
                <w:rFonts w:ascii="PT Astra Serif" w:hAnsi="PT Astra Serif"/>
                <w:sz w:val="20"/>
                <w:szCs w:val="20"/>
              </w:rPr>
              <w:t>заявленному</w:t>
            </w:r>
            <w:proofErr w:type="gramEnd"/>
            <w:r w:rsidRPr="00EA216B">
              <w:rPr>
                <w:rFonts w:ascii="PT Astra Serif" w:hAnsi="PT Astra Serif"/>
                <w:sz w:val="20"/>
                <w:szCs w:val="20"/>
              </w:rPr>
              <w:t xml:space="preserve"> в описании объекта закупки, с учетом применяемых допусков.</w:t>
            </w:r>
          </w:p>
          <w:p w:rsidR="004C1B19" w:rsidRPr="00EA216B" w:rsidRDefault="004C1B19" w:rsidP="004C1B19">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 xml:space="preserve">В случае наличия в описании товара показателей, принимающих диапазонные значения и сопровождающихся словами (сочетаниями слов) «должно быть диапазоном», «диапазон», «в диапазоне», «пределы», «в пределах», «интервал», «в интервале», участнику закупки следует указать значение в диапазоне, соответствующем требованиям заказчика, при этом указываются конкретные значения верхней и нижней границы диапазона, которые должны являться </w:t>
            </w:r>
            <w:proofErr w:type="spellStart"/>
            <w:r w:rsidRPr="00EA216B">
              <w:rPr>
                <w:rFonts w:ascii="PT Astra Serif" w:hAnsi="PT Astra Serif"/>
                <w:sz w:val="20"/>
                <w:szCs w:val="20"/>
              </w:rPr>
              <w:t>включительными</w:t>
            </w:r>
            <w:proofErr w:type="spellEnd"/>
            <w:r w:rsidRPr="00EA216B">
              <w:rPr>
                <w:rFonts w:ascii="PT Astra Serif" w:hAnsi="PT Astra Serif"/>
                <w:sz w:val="20"/>
                <w:szCs w:val="20"/>
              </w:rPr>
              <w:t xml:space="preserve"> значениями.</w:t>
            </w:r>
            <w:proofErr w:type="gramEnd"/>
            <w:r w:rsidRPr="00EA216B">
              <w:rPr>
                <w:rFonts w:ascii="PT Astra Serif" w:hAnsi="PT Astra Serif"/>
                <w:sz w:val="20"/>
                <w:szCs w:val="20"/>
              </w:rPr>
              <w:t xml:space="preserve"> Под </w:t>
            </w:r>
            <w:proofErr w:type="spellStart"/>
            <w:r w:rsidRPr="00EA216B">
              <w:rPr>
                <w:rFonts w:ascii="PT Astra Serif" w:hAnsi="PT Astra Serif"/>
                <w:sz w:val="20"/>
                <w:szCs w:val="20"/>
              </w:rPr>
              <w:t>включительными</w:t>
            </w:r>
            <w:proofErr w:type="spellEnd"/>
            <w:r w:rsidRPr="00EA216B">
              <w:rPr>
                <w:rFonts w:ascii="PT Astra Serif" w:hAnsi="PT Astra Serif"/>
                <w:sz w:val="20"/>
                <w:szCs w:val="20"/>
              </w:rPr>
              <w:t xml:space="preserve"> значениями подразумевается включение верхней и нижней границы диапазона в область допустимых значений.</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необходимость в других показателях, требованиях, условных обозначениях и терминологии обусловлена потребностью заказчика.</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Сведения, которые содержатся в заявках на участие в электронном аукционе участников закупки (участников электронного аукциона), не должны допускать двусмысленных (неоднозначных) толкований, в заявках на участие электронном аукционе должны содержаться только достоверные сведения по предмету электронного аукциона.</w:t>
            </w:r>
          </w:p>
          <w:p w:rsidR="004C1B19" w:rsidRPr="00EA216B" w:rsidRDefault="004C1B19" w:rsidP="004C1B19">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 xml:space="preserve">В случае </w:t>
            </w:r>
            <w:r w:rsidRPr="00EA216B">
              <w:rPr>
                <w:rFonts w:ascii="PT Astra Serif" w:hAnsi="PT Astra Serif"/>
                <w:sz w:val="20"/>
                <w:szCs w:val="20"/>
                <w:u w:val="single"/>
              </w:rPr>
              <w:t xml:space="preserve">включения в документацию о закупке, в соответствии с пунктом 8 части 1 статьи 33 Закона о контрактной системе, </w:t>
            </w:r>
            <w:r w:rsidRPr="00EA216B">
              <w:rPr>
                <w:rFonts w:ascii="PT Astra Serif" w:hAnsi="PT Astra Serif"/>
                <w:b/>
                <w:sz w:val="20"/>
                <w:szCs w:val="20"/>
                <w:u w:val="single"/>
              </w:rPr>
              <w:t>проектной документации</w:t>
            </w:r>
            <w:r w:rsidRPr="00EA216B">
              <w:rPr>
                <w:rFonts w:ascii="PT Astra Serif" w:hAnsi="PT Astra Serif"/>
                <w:sz w:val="20"/>
                <w:szCs w:val="20"/>
              </w:rPr>
              <w:t xml:space="preserve"> первая часть заявки на участие в закупке должна содержать </w:t>
            </w:r>
            <w:r w:rsidRPr="00EA216B">
              <w:rPr>
                <w:rFonts w:ascii="PT Astra Serif" w:hAnsi="PT Astra Serif"/>
                <w:b/>
                <w:sz w:val="20"/>
                <w:szCs w:val="20"/>
                <w:u w:val="single"/>
              </w:rPr>
              <w:t>исключительно согласие участника закупки</w:t>
            </w:r>
            <w:r w:rsidRPr="00EA216B">
              <w:rPr>
                <w:rFonts w:ascii="PT Astra Serif" w:hAnsi="PT Astra Serif"/>
                <w:sz w:val="20"/>
                <w:szCs w:val="20"/>
              </w:rPr>
              <w:t xml:space="preserve"> на выполнение работ на условиях, предусмотренных настоящей документацией об электронном аукционе, представленное</w:t>
            </w:r>
            <w:r w:rsidRPr="00EA216B">
              <w:rPr>
                <w:rFonts w:ascii="PT Astra Serif" w:hAnsi="PT Astra Serif"/>
                <w:b/>
                <w:sz w:val="20"/>
                <w:szCs w:val="20"/>
              </w:rPr>
              <w:t xml:space="preserve"> </w:t>
            </w:r>
            <w:r w:rsidRPr="00EA216B">
              <w:rPr>
                <w:rFonts w:ascii="PT Astra Serif" w:hAnsi="PT Astra Serif"/>
                <w:sz w:val="20"/>
                <w:szCs w:val="20"/>
              </w:rPr>
              <w:t>с использованием программно-аппаратных средств электронной площадки.</w:t>
            </w:r>
            <w:proofErr w:type="gramEnd"/>
          </w:p>
          <w:p w:rsidR="004C1B19" w:rsidRPr="00EA216B" w:rsidRDefault="004C1B19" w:rsidP="004C1B19">
            <w:pPr>
              <w:autoSpaceDE w:val="0"/>
              <w:autoSpaceDN w:val="0"/>
              <w:adjustRightInd w:val="0"/>
              <w:ind w:firstLine="317"/>
              <w:jc w:val="both"/>
              <w:rPr>
                <w:rFonts w:ascii="PT Astra Serif" w:hAnsi="PT Astra Serif"/>
                <w:b/>
                <w:bCs/>
                <w:i/>
                <w:iCs/>
                <w:sz w:val="20"/>
                <w:szCs w:val="20"/>
              </w:rPr>
            </w:pPr>
            <w:r w:rsidRPr="00EA216B">
              <w:rPr>
                <w:rFonts w:ascii="PT Astra Serif" w:hAnsi="PT Astra Serif"/>
                <w:b/>
                <w:bCs/>
                <w:i/>
                <w:iCs/>
                <w:sz w:val="20"/>
                <w:szCs w:val="20"/>
              </w:rPr>
              <w:t>2. Инструкция по подготовке второй части заявки на участие в электронном аукционе:</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Участник закупки в составе второй части заявки на участие в электронном аукционе включает документы и информацию в соответствии с пунктом 32 части 1 настоящей документации об аукционе. </w:t>
            </w:r>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При подготовке заявки на участие в электронном аукционе участник закупки применяет общепринятые обозначения и наименования в соответствии с требованиями действующих нормативно – правовых актов. Сведения, которые содержаться в заявке на участие в электронном аукционе участника закупки, должны иметь однозначный смысл и не допускать двусмысленных толкований. </w:t>
            </w:r>
          </w:p>
          <w:p w:rsidR="004C1B19" w:rsidRPr="00EA216B" w:rsidRDefault="004C1B19" w:rsidP="004C1B19">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lastRenderedPageBreak/>
              <w:t>Документы и информация, в том числе содержащаяся в реестре участников аукциона, получивших аккредитацию на электронной площадке, должна быть достоверной, отображать актуальную информацию об участнике аукциона, соответствовать требованиям, установленным законодательством Российской Федерации, и содержать учредительные документы с учётом последних внесённых изменений.</w:t>
            </w:r>
            <w:proofErr w:type="gramEnd"/>
          </w:p>
          <w:p w:rsidR="004C1B19" w:rsidRPr="00EA216B" w:rsidRDefault="004C1B19" w:rsidP="004C1B19">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Непредставление необходимых информации и документов в составе заявки, наличие в таких документах недостоверных, противоречивых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4C1B19" w:rsidRPr="00EA216B" w:rsidRDefault="004C1B19" w:rsidP="004C1B19">
            <w:pPr>
              <w:adjustRightInd w:val="0"/>
              <w:ind w:firstLine="317"/>
              <w:jc w:val="both"/>
              <w:rPr>
                <w:rFonts w:ascii="PT Astra Serif" w:hAnsi="PT Astra Serif"/>
                <w:sz w:val="20"/>
                <w:szCs w:val="20"/>
              </w:rPr>
            </w:pPr>
            <w:r w:rsidRPr="00EA216B">
              <w:rPr>
                <w:rFonts w:ascii="PT Astra Serif" w:hAnsi="PT Astra Serif"/>
                <w:sz w:val="20"/>
                <w:szCs w:val="20"/>
              </w:rPr>
              <w:t>В случае установления недостоверности информации, содержащейся в документах, предоставленных участником электронного аукциона в составе заявки на участие в электронном аукционе, Единая комиссия обязана отстранить такого участника от участия в электронном аукционе на любом этапе его проведения.</w:t>
            </w:r>
          </w:p>
        </w:tc>
      </w:tr>
      <w:tr w:rsidR="00133F56" w:rsidRPr="00EA216B" w:rsidTr="00133F56">
        <w:tc>
          <w:tcPr>
            <w:tcW w:w="10354" w:type="dxa"/>
            <w:gridSpan w:val="3"/>
            <w:tcBorders>
              <w:top w:val="single" w:sz="6" w:space="0" w:color="auto"/>
              <w:left w:val="single" w:sz="6" w:space="0" w:color="auto"/>
              <w:bottom w:val="single" w:sz="6" w:space="0" w:color="auto"/>
              <w:right w:val="single" w:sz="6" w:space="0" w:color="auto"/>
            </w:tcBorders>
            <w:vAlign w:val="center"/>
          </w:tcPr>
          <w:p w:rsidR="00133F56" w:rsidRPr="00EA216B" w:rsidRDefault="00133F56" w:rsidP="00133F56">
            <w:pPr>
              <w:ind w:firstLine="317"/>
              <w:jc w:val="center"/>
              <w:outlineLvl w:val="2"/>
              <w:rPr>
                <w:rFonts w:eastAsia="Times New Roman" w:cs="Times New Roman"/>
                <w:iCs/>
                <w:color w:val="auto"/>
                <w:sz w:val="20"/>
                <w:szCs w:val="20"/>
                <w:lang w:eastAsia="ru-RU" w:bidi="ar-SA"/>
              </w:rPr>
            </w:pPr>
            <w:r w:rsidRPr="00EA216B">
              <w:rPr>
                <w:rFonts w:ascii="PT Astra Serif" w:hAnsi="PT Astra Serif"/>
                <w:b/>
                <w:bCs/>
                <w:caps/>
              </w:rPr>
              <w:lastRenderedPageBreak/>
              <w:t>4. ЗАКЛЮЧЕНИЕ КОНТРАКТА ПО РЕЗУЛЬТАТАМ ЭЛЕКТРОННОГО АУКЦИОНА. исполнение контракта</w:t>
            </w:r>
          </w:p>
        </w:tc>
      </w:tr>
      <w:tr w:rsidR="004C1B19" w:rsidRPr="00EA216B" w:rsidTr="00331077">
        <w:tc>
          <w:tcPr>
            <w:tcW w:w="568" w:type="dxa"/>
            <w:tcBorders>
              <w:top w:val="single" w:sz="6" w:space="0" w:color="auto"/>
              <w:left w:val="single" w:sz="6" w:space="0" w:color="auto"/>
              <w:bottom w:val="single" w:sz="6" w:space="0" w:color="auto"/>
              <w:right w:val="single" w:sz="6" w:space="0" w:color="auto"/>
            </w:tcBorders>
          </w:tcPr>
          <w:p w:rsidR="004C1B19"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41</w:t>
            </w:r>
            <w:r w:rsidR="004C1B19"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4C1B19" w:rsidRPr="00EA216B" w:rsidRDefault="004C1B19">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Срок заключения контракта</w:t>
            </w:r>
          </w:p>
        </w:tc>
        <w:tc>
          <w:tcPr>
            <w:tcW w:w="6951" w:type="dxa"/>
            <w:tcBorders>
              <w:top w:val="single" w:sz="6" w:space="0" w:color="auto"/>
              <w:left w:val="single" w:sz="6" w:space="0" w:color="auto"/>
              <w:bottom w:val="single" w:sz="6" w:space="0" w:color="auto"/>
              <w:right w:val="single" w:sz="6" w:space="0" w:color="auto"/>
            </w:tcBorders>
          </w:tcPr>
          <w:p w:rsidR="004C1B19" w:rsidRPr="00EA216B" w:rsidRDefault="004C1B19">
            <w:pPr>
              <w:ind w:firstLine="317"/>
              <w:jc w:val="both"/>
              <w:outlineLvl w:val="2"/>
              <w:rPr>
                <w:rFonts w:eastAsia="Times New Roman" w:cs="Times New Roman"/>
                <w:iCs/>
                <w:color w:val="auto"/>
                <w:sz w:val="20"/>
                <w:szCs w:val="20"/>
                <w:lang w:eastAsia="ru-RU" w:bidi="ar-SA"/>
              </w:rPr>
            </w:pPr>
            <w:r w:rsidRPr="00EA216B">
              <w:rPr>
                <w:rFonts w:eastAsia="Times New Roman" w:cs="Times New Roman"/>
                <w:iCs/>
                <w:color w:val="auto"/>
                <w:sz w:val="20"/>
                <w:szCs w:val="20"/>
                <w:lang w:eastAsia="ru-RU" w:bidi="ar-SA"/>
              </w:rPr>
              <w:t xml:space="preserve">Контракт может быть заключен не ранее чем через десять дней </w:t>
            </w:r>
            <w:proofErr w:type="gramStart"/>
            <w:r w:rsidRPr="00EA216B">
              <w:rPr>
                <w:rFonts w:eastAsia="Times New Roman" w:cs="Times New Roman"/>
                <w:iCs/>
                <w:color w:val="auto"/>
                <w:sz w:val="20"/>
                <w:szCs w:val="20"/>
                <w:lang w:eastAsia="ru-RU" w:bidi="ar-SA"/>
              </w:rPr>
              <w:t>с даты размещения</w:t>
            </w:r>
            <w:proofErr w:type="gramEnd"/>
            <w:r w:rsidRPr="00EA216B">
              <w:rPr>
                <w:rFonts w:eastAsia="Times New Roman" w:cs="Times New Roman"/>
                <w:iCs/>
                <w:color w:val="auto"/>
                <w:sz w:val="20"/>
                <w:szCs w:val="20"/>
                <w:lang w:eastAsia="ru-RU" w:bidi="ar-SA"/>
              </w:rPr>
              <w:t xml:space="preserve"> в единой информационной системе протокола подведения итогов электронного аукциона или протокола о признании победителя уклонившимся от заключения контракта.</w:t>
            </w:r>
          </w:p>
          <w:p w:rsidR="004C1B19" w:rsidRPr="00EA216B" w:rsidRDefault="004C1B19">
            <w:pPr>
              <w:autoSpaceDE w:val="0"/>
              <w:autoSpaceDN w:val="0"/>
              <w:adjustRightInd w:val="0"/>
              <w:jc w:val="both"/>
              <w:rPr>
                <w:rFonts w:eastAsia="Times New Roman" w:cs="Times New Roman"/>
                <w:b/>
                <w:color w:val="auto"/>
                <w:sz w:val="20"/>
                <w:szCs w:val="20"/>
                <w:lang w:eastAsia="ru-RU" w:bidi="ar-SA"/>
              </w:rPr>
            </w:pPr>
            <w:r w:rsidRPr="00EA216B">
              <w:rPr>
                <w:rFonts w:eastAsia="Times New Roman" w:cs="Times New Roman"/>
                <w:iCs/>
                <w:color w:val="auto"/>
                <w:sz w:val="20"/>
                <w:szCs w:val="20"/>
                <w:lang w:eastAsia="ru-RU" w:bidi="ar-SA"/>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Pr="00EA216B">
              <w:rPr>
                <w:rFonts w:eastAsia="Times New Roman" w:cs="Times New Roman"/>
                <w:color w:val="auto"/>
                <w:sz w:val="20"/>
                <w:szCs w:val="20"/>
                <w:lang w:eastAsia="ru-RU" w:bidi="ar-SA"/>
              </w:rPr>
              <w:t xml:space="preserve">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4C1B19" w:rsidRPr="00EA216B" w:rsidTr="00331077">
        <w:tc>
          <w:tcPr>
            <w:tcW w:w="568" w:type="dxa"/>
            <w:tcBorders>
              <w:top w:val="single" w:sz="6" w:space="0" w:color="auto"/>
              <w:left w:val="single" w:sz="6" w:space="0" w:color="auto"/>
              <w:bottom w:val="single" w:sz="6" w:space="0" w:color="auto"/>
              <w:right w:val="single" w:sz="6" w:space="0" w:color="auto"/>
            </w:tcBorders>
          </w:tcPr>
          <w:p w:rsidR="004C1B19"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42</w:t>
            </w:r>
            <w:r w:rsidR="004C1B19"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4C1B19" w:rsidRPr="00EA216B" w:rsidRDefault="004C1B19">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51" w:type="dxa"/>
            <w:tcBorders>
              <w:top w:val="single" w:sz="6" w:space="0" w:color="auto"/>
              <w:left w:val="single" w:sz="6" w:space="0" w:color="auto"/>
              <w:bottom w:val="single" w:sz="6" w:space="0" w:color="auto"/>
              <w:right w:val="single" w:sz="6" w:space="0" w:color="auto"/>
            </w:tcBorders>
          </w:tcPr>
          <w:p w:rsidR="004C1B19" w:rsidRPr="00EA216B" w:rsidRDefault="004C1B19">
            <w:pPr>
              <w:tabs>
                <w:tab w:val="left" w:pos="634"/>
              </w:tabs>
              <w:autoSpaceDE w:val="0"/>
              <w:autoSpaceDN w:val="0"/>
              <w:adjustRightInd w:val="0"/>
              <w:ind w:firstLine="202"/>
              <w:jc w:val="both"/>
              <w:rPr>
                <w:rFonts w:eastAsia="Times New Roman" w:cs="Times New Roman"/>
                <w:color w:val="auto"/>
                <w:sz w:val="20"/>
                <w:szCs w:val="20"/>
                <w:lang w:eastAsia="ru-RU" w:bidi="ar-SA"/>
              </w:rPr>
            </w:pPr>
            <w:proofErr w:type="gramStart"/>
            <w:r w:rsidRPr="00EA216B">
              <w:rPr>
                <w:rFonts w:eastAsia="Times New Roman" w:cs="Times New Roman"/>
                <w:color w:val="auto"/>
                <w:sz w:val="20"/>
                <w:szCs w:val="20"/>
                <w:lang w:eastAsia="ru-RU" w:bidi="ar-SA"/>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настоящей документацией о закупке, либо размещает протокол разногласий, предусмотренный частью 4 статьи 83.2 Закона</w:t>
            </w:r>
            <w:proofErr w:type="gramEnd"/>
            <w:r w:rsidRPr="00EA216B">
              <w:rPr>
                <w:rFonts w:eastAsia="Times New Roman" w:cs="Times New Roman"/>
                <w:color w:val="auto"/>
                <w:sz w:val="20"/>
                <w:szCs w:val="20"/>
                <w:lang w:eastAsia="ru-RU" w:bidi="ar-SA"/>
              </w:rPr>
              <w:t xml:space="preserve"> о контрактной системе. </w:t>
            </w:r>
          </w:p>
          <w:p w:rsidR="004C1B19" w:rsidRPr="00EA216B" w:rsidRDefault="004C1B19">
            <w:pPr>
              <w:tabs>
                <w:tab w:val="left" w:pos="514"/>
              </w:tabs>
              <w:autoSpaceDE w:val="0"/>
              <w:autoSpaceDN w:val="0"/>
              <w:adjustRightInd w:val="0"/>
              <w:ind w:firstLine="182"/>
              <w:jc w:val="both"/>
              <w:rPr>
                <w:rFonts w:eastAsia="Times New Roman" w:cs="Times New Roman"/>
                <w:color w:val="auto"/>
                <w:sz w:val="20"/>
                <w:szCs w:val="20"/>
                <w:lang w:eastAsia="ru-RU" w:bidi="ar-SA"/>
              </w:rPr>
            </w:pPr>
            <w:proofErr w:type="gramStart"/>
            <w:r w:rsidRPr="00EA216B">
              <w:rPr>
                <w:rFonts w:eastAsia="Times New Roman" w:cs="Times New Roman"/>
                <w:color w:val="auto"/>
                <w:sz w:val="20"/>
                <w:szCs w:val="20"/>
                <w:lang w:eastAsia="ru-RU" w:bidi="ar-SA"/>
              </w:rPr>
              <w:t>Участник, с которым заключается контракт при уклонении победителя такого аукциона от заключения контракта, в течение пяти дней с даты направления проекта контракта заказчиком этому участнику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настоящей документацией о закупке, либо размещает</w:t>
            </w:r>
            <w:proofErr w:type="gramEnd"/>
            <w:r w:rsidRPr="00EA216B">
              <w:rPr>
                <w:rFonts w:eastAsia="Times New Roman" w:cs="Times New Roman"/>
                <w:color w:val="auto"/>
                <w:sz w:val="20"/>
                <w:szCs w:val="20"/>
                <w:lang w:eastAsia="ru-RU" w:bidi="ar-SA"/>
              </w:rPr>
              <w:t xml:space="preserve"> протокол разногласий, предусмотренный частью 4 статьи 83.2 Закона о контрактной системе. Заказчик направляет проект контракта этому участнику в срок, не превышающий пяти дней </w:t>
            </w:r>
            <w:proofErr w:type="gramStart"/>
            <w:r w:rsidRPr="00EA216B">
              <w:rPr>
                <w:rFonts w:eastAsia="Times New Roman" w:cs="Times New Roman"/>
                <w:color w:val="auto"/>
                <w:sz w:val="20"/>
                <w:szCs w:val="20"/>
                <w:lang w:eastAsia="ru-RU" w:bidi="ar-SA"/>
              </w:rPr>
              <w:t>с даты признания</w:t>
            </w:r>
            <w:proofErr w:type="gramEnd"/>
            <w:r w:rsidRPr="00EA216B">
              <w:rPr>
                <w:rFonts w:eastAsia="Times New Roman" w:cs="Times New Roman"/>
                <w:color w:val="auto"/>
                <w:sz w:val="20"/>
                <w:szCs w:val="20"/>
                <w:lang w:eastAsia="ru-RU" w:bidi="ar-SA"/>
              </w:rPr>
              <w:t xml:space="preserve"> победителя такой процедуры уклонившимся от заключения контракта.</w:t>
            </w:r>
          </w:p>
        </w:tc>
      </w:tr>
      <w:tr w:rsidR="008B7B7D" w:rsidRPr="00EA216B" w:rsidTr="00331077">
        <w:tc>
          <w:tcPr>
            <w:tcW w:w="568" w:type="dxa"/>
            <w:tcBorders>
              <w:top w:val="single" w:sz="6" w:space="0" w:color="auto"/>
              <w:left w:val="single" w:sz="6" w:space="0" w:color="auto"/>
              <w:bottom w:val="single" w:sz="6" w:space="0" w:color="auto"/>
              <w:right w:val="single" w:sz="6" w:space="0" w:color="auto"/>
            </w:tcBorders>
          </w:tcPr>
          <w:p w:rsidR="008B7B7D"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43.</w:t>
            </w:r>
          </w:p>
        </w:tc>
        <w:tc>
          <w:tcPr>
            <w:tcW w:w="2835" w:type="dxa"/>
            <w:tcBorders>
              <w:top w:val="single" w:sz="6" w:space="0" w:color="auto"/>
              <w:left w:val="single" w:sz="6" w:space="0" w:color="auto"/>
              <w:bottom w:val="single" w:sz="6" w:space="0" w:color="auto"/>
              <w:right w:val="single" w:sz="6" w:space="0" w:color="auto"/>
            </w:tcBorders>
          </w:tcPr>
          <w:p w:rsidR="008B7B7D" w:rsidRPr="00EA216B" w:rsidRDefault="008B7B7D" w:rsidP="008B7B7D">
            <w:pPr>
              <w:keepLines/>
              <w:widowControl w:val="0"/>
              <w:suppressLineNumbers/>
              <w:suppressAutoHyphens/>
              <w:rPr>
                <w:rFonts w:ascii="PT Astra Serif" w:hAnsi="PT Astra Serif"/>
                <w:sz w:val="20"/>
                <w:szCs w:val="20"/>
              </w:rPr>
            </w:pPr>
            <w:r w:rsidRPr="00EA216B">
              <w:rPr>
                <w:rFonts w:ascii="PT Astra Serif" w:hAnsi="PT Astra Serif"/>
                <w:sz w:val="20"/>
                <w:szCs w:val="20"/>
              </w:rPr>
              <w:t xml:space="preserve">Условия признания </w:t>
            </w:r>
            <w:r w:rsidRPr="00EA216B">
              <w:rPr>
                <w:rFonts w:ascii="PT Astra Serif" w:hAnsi="PT Astra Serif"/>
                <w:sz w:val="20"/>
                <w:szCs w:val="20"/>
              </w:rPr>
              <w:br/>
              <w:t>победителя электронного аукциона или иного участника такого аукциона</w:t>
            </w:r>
            <w:r w:rsidRPr="00EA216B" w:rsidDel="00527812">
              <w:rPr>
                <w:rFonts w:ascii="PT Astra Serif" w:hAnsi="PT Astra Serif"/>
                <w:sz w:val="20"/>
                <w:szCs w:val="20"/>
              </w:rPr>
              <w:t xml:space="preserve"> </w:t>
            </w:r>
            <w:proofErr w:type="gramStart"/>
            <w:r w:rsidRPr="00EA216B">
              <w:rPr>
                <w:rFonts w:ascii="PT Astra Serif" w:hAnsi="PT Astra Serif"/>
                <w:sz w:val="20"/>
                <w:szCs w:val="20"/>
              </w:rPr>
              <w:t>уклонившимися</w:t>
            </w:r>
            <w:proofErr w:type="gramEnd"/>
            <w:r w:rsidRPr="00EA216B">
              <w:rPr>
                <w:rFonts w:ascii="PT Astra Serif" w:hAnsi="PT Astra Serif"/>
                <w:sz w:val="20"/>
                <w:szCs w:val="20"/>
              </w:rPr>
              <w:t xml:space="preserve"> от заключения контракта</w:t>
            </w:r>
            <w:r w:rsidRPr="00EA216B" w:rsidDel="003D12B3">
              <w:rPr>
                <w:rFonts w:ascii="PT Astra Serif" w:hAnsi="PT Astra Serif"/>
                <w:sz w:val="20"/>
                <w:szCs w:val="20"/>
              </w:rPr>
              <w:t xml:space="preserve"> </w:t>
            </w:r>
          </w:p>
        </w:tc>
        <w:tc>
          <w:tcPr>
            <w:tcW w:w="6951" w:type="dxa"/>
            <w:tcBorders>
              <w:top w:val="single" w:sz="6" w:space="0" w:color="auto"/>
              <w:left w:val="single" w:sz="6" w:space="0" w:color="auto"/>
              <w:bottom w:val="single" w:sz="6" w:space="0" w:color="auto"/>
              <w:right w:val="single" w:sz="6" w:space="0" w:color="auto"/>
            </w:tcBorders>
          </w:tcPr>
          <w:p w:rsidR="008B7B7D" w:rsidRPr="00EA216B" w:rsidRDefault="008B7B7D" w:rsidP="008B7B7D">
            <w:pPr>
              <w:autoSpaceDE w:val="0"/>
              <w:autoSpaceDN w:val="0"/>
              <w:adjustRightInd w:val="0"/>
              <w:ind w:firstLine="317"/>
              <w:jc w:val="both"/>
              <w:rPr>
                <w:rFonts w:ascii="PT Astra Serif" w:hAnsi="PT Astra Serif"/>
                <w:sz w:val="20"/>
                <w:szCs w:val="20"/>
              </w:rPr>
            </w:pPr>
            <w:r w:rsidRPr="00EA216B">
              <w:rPr>
                <w:rFonts w:ascii="PT Astra Serif" w:hAnsi="PT Astra Serif"/>
                <w:sz w:val="20"/>
                <w:szCs w:val="20"/>
              </w:rPr>
              <w:t xml:space="preserve">Победитель электронного аукциона (за исключением победителя, предусмотренного частью 14 статьи 83.2 Закона о контрактной системе) признается </w:t>
            </w:r>
            <w:proofErr w:type="gramStart"/>
            <w:r w:rsidRPr="00EA216B">
              <w:rPr>
                <w:rFonts w:ascii="PT Astra Serif" w:hAnsi="PT Astra Serif"/>
                <w:sz w:val="20"/>
                <w:szCs w:val="20"/>
              </w:rPr>
              <w:t>заказчиком</w:t>
            </w:r>
            <w:proofErr w:type="gramEnd"/>
            <w:r w:rsidRPr="00EA216B">
              <w:rPr>
                <w:rFonts w:ascii="PT Astra Serif" w:hAnsi="PT Astra Serif"/>
                <w:sz w:val="20"/>
                <w:szCs w:val="20"/>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статьей 37 Закона о контрактной системе. </w:t>
            </w:r>
          </w:p>
          <w:p w:rsidR="008B7B7D" w:rsidRPr="00EA216B" w:rsidRDefault="008B7B7D" w:rsidP="008B7B7D">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Участник электронной аукциона, с которым заключается контракт при уклонении победителя аукциона от заключения контракта,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w:t>
            </w:r>
            <w:hyperlink r:id="rId13" w:history="1"/>
            <w:r w:rsidRPr="00EA216B">
              <w:rPr>
                <w:rFonts w:ascii="PT Astra Serif" w:hAnsi="PT Astra Serif"/>
                <w:sz w:val="20"/>
                <w:szCs w:val="20"/>
              </w:rPr>
              <w:t>, в случае подписания проекта контракта в соответствии с частью 3 статьи 83.2 Закона</w:t>
            </w:r>
            <w:proofErr w:type="gramEnd"/>
            <w:r w:rsidRPr="00EA216B">
              <w:rPr>
                <w:rFonts w:ascii="PT Astra Serif" w:hAnsi="PT Astra Serif"/>
                <w:sz w:val="20"/>
                <w:szCs w:val="20"/>
              </w:rPr>
              <w:t xml:space="preserve"> о контрактной системе. Такой победитель признается отказавшимся от </w:t>
            </w:r>
            <w:r w:rsidRPr="00EA216B">
              <w:rPr>
                <w:rFonts w:ascii="PT Astra Serif" w:hAnsi="PT Astra Serif"/>
                <w:sz w:val="20"/>
                <w:szCs w:val="20"/>
              </w:rPr>
              <w:lastRenderedPageBreak/>
              <w:t xml:space="preserve">заключения контракта в случае, если в течение пяти дней </w:t>
            </w:r>
            <w:proofErr w:type="gramStart"/>
            <w:r w:rsidRPr="00EA216B">
              <w:rPr>
                <w:rFonts w:ascii="PT Astra Serif" w:hAnsi="PT Astra Serif"/>
                <w:sz w:val="20"/>
                <w:szCs w:val="20"/>
              </w:rPr>
              <w:t>с даты размещения</w:t>
            </w:r>
            <w:proofErr w:type="gramEnd"/>
            <w:r w:rsidRPr="00EA216B">
              <w:rPr>
                <w:rFonts w:ascii="PT Astra Serif" w:hAnsi="PT Astra Serif"/>
                <w:sz w:val="20"/>
                <w:szCs w:val="20"/>
              </w:rPr>
              <w:t xml:space="preserve"> заказчиком в единой информационной системе проекта контракта, он не подписал проект контракта или не направил протокол разногласий.</w:t>
            </w:r>
          </w:p>
          <w:p w:rsidR="008B7B7D" w:rsidRPr="00EA216B" w:rsidRDefault="008B7B7D" w:rsidP="008B7B7D">
            <w:pPr>
              <w:autoSpaceDE w:val="0"/>
              <w:autoSpaceDN w:val="0"/>
              <w:adjustRightInd w:val="0"/>
              <w:ind w:firstLine="317"/>
              <w:jc w:val="both"/>
              <w:rPr>
                <w:rFonts w:ascii="PT Astra Serif" w:hAnsi="PT Astra Serif"/>
                <w:sz w:val="20"/>
                <w:szCs w:val="20"/>
              </w:rPr>
            </w:pPr>
            <w:proofErr w:type="gramStart"/>
            <w:r w:rsidRPr="00EA216B">
              <w:rPr>
                <w:rFonts w:ascii="PT Astra Serif" w:hAnsi="PT Astra Serif"/>
                <w:sz w:val="20"/>
                <w:szCs w:val="20"/>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w:t>
            </w:r>
            <w:proofErr w:type="gramEnd"/>
            <w:r w:rsidRPr="00EA216B">
              <w:rPr>
                <w:rFonts w:ascii="PT Astra Serif" w:hAnsi="PT Astra Serif"/>
                <w:sz w:val="20"/>
                <w:szCs w:val="20"/>
              </w:rPr>
              <w:t xml:space="preserve"> основанием для такого признания, а также реквизиты документов, подтверждающих этот факт.</w:t>
            </w:r>
          </w:p>
        </w:tc>
      </w:tr>
      <w:tr w:rsidR="00B51115" w:rsidRPr="00EA216B" w:rsidTr="00331077">
        <w:trPr>
          <w:trHeight w:val="7927"/>
        </w:trPr>
        <w:tc>
          <w:tcPr>
            <w:tcW w:w="568" w:type="dxa"/>
            <w:tcBorders>
              <w:top w:val="single" w:sz="6" w:space="0" w:color="auto"/>
              <w:left w:val="single" w:sz="6" w:space="0" w:color="auto"/>
              <w:bottom w:val="single" w:sz="6" w:space="0" w:color="auto"/>
              <w:right w:val="single" w:sz="6" w:space="0" w:color="auto"/>
            </w:tcBorders>
          </w:tcPr>
          <w:p w:rsidR="00B51115"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44.</w:t>
            </w:r>
          </w:p>
        </w:tc>
        <w:tc>
          <w:tcPr>
            <w:tcW w:w="2835" w:type="dxa"/>
            <w:tcBorders>
              <w:top w:val="single" w:sz="6" w:space="0" w:color="auto"/>
              <w:left w:val="single" w:sz="6" w:space="0" w:color="auto"/>
              <w:bottom w:val="single" w:sz="6" w:space="0" w:color="auto"/>
              <w:right w:val="single" w:sz="6" w:space="0" w:color="auto"/>
            </w:tcBorders>
          </w:tcPr>
          <w:p w:rsidR="00B51115" w:rsidRPr="00EA216B" w:rsidRDefault="00B51115" w:rsidP="00815029">
            <w:pPr>
              <w:suppressAutoHyphens/>
              <w:autoSpaceDE w:val="0"/>
              <w:autoSpaceDN w:val="0"/>
              <w:adjustRightInd w:val="0"/>
              <w:outlineLvl w:val="1"/>
              <w:rPr>
                <w:rFonts w:ascii="PT Astra Serif" w:hAnsi="PT Astra Serif"/>
                <w:sz w:val="20"/>
                <w:szCs w:val="20"/>
              </w:rPr>
            </w:pPr>
            <w:r w:rsidRPr="00EA216B">
              <w:rPr>
                <w:rFonts w:ascii="PT Astra Serif" w:hAnsi="PT Astra Serif"/>
                <w:sz w:val="20"/>
                <w:szCs w:val="20"/>
              </w:rPr>
              <w:t>Антидемпинговые меры</w:t>
            </w:r>
          </w:p>
        </w:tc>
        <w:tc>
          <w:tcPr>
            <w:tcW w:w="6951" w:type="dxa"/>
            <w:tcBorders>
              <w:top w:val="single" w:sz="6" w:space="0" w:color="auto"/>
              <w:left w:val="single" w:sz="6" w:space="0" w:color="auto"/>
              <w:bottom w:val="single" w:sz="6" w:space="0" w:color="auto"/>
              <w:right w:val="single" w:sz="6" w:space="0" w:color="auto"/>
            </w:tcBorders>
          </w:tcPr>
          <w:p w:rsidR="00B51115" w:rsidRPr="00EA216B" w:rsidRDefault="00B51115" w:rsidP="00815029">
            <w:pPr>
              <w:pStyle w:val="ConsPlusNormal"/>
              <w:ind w:firstLine="317"/>
              <w:jc w:val="both"/>
              <w:rPr>
                <w:rFonts w:ascii="PT Astra Serif" w:hAnsi="PT Astra Serif" w:cs="Times New Roman"/>
              </w:rPr>
            </w:pPr>
            <w:proofErr w:type="gramStart"/>
            <w:r w:rsidRPr="00EA216B">
              <w:rPr>
                <w:rFonts w:ascii="PT Astra Serif" w:hAnsi="PT Astra Serif" w:cs="Times New Roman"/>
              </w:rPr>
              <w:t>1)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A216B">
              <w:rPr>
                <w:rFonts w:ascii="PT Astra Serif" w:hAnsi="PT Astra Serif" w:cs="Times New Roman"/>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B51115" w:rsidRPr="00EA216B" w:rsidRDefault="00B51115" w:rsidP="00815029">
            <w:pPr>
              <w:pStyle w:val="ConsPlusNormal"/>
              <w:ind w:firstLine="317"/>
              <w:jc w:val="both"/>
              <w:rPr>
                <w:rFonts w:ascii="PT Astra Serif" w:hAnsi="PT Astra Serif" w:cs="Times New Roman"/>
              </w:rPr>
            </w:pPr>
            <w:bookmarkStart w:id="2" w:name="Par528"/>
            <w:bookmarkEnd w:id="2"/>
            <w:proofErr w:type="gramStart"/>
            <w:r w:rsidRPr="00EA216B">
              <w:rPr>
                <w:rFonts w:ascii="PT Astra Serif" w:hAnsi="PT Astra Serif" w:cs="Times New Roman"/>
              </w:rPr>
              <w:t>2)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A216B">
              <w:rPr>
                <w:rFonts w:ascii="PT Astra Serif" w:hAnsi="PT Astra Serif" w:cs="Times New Roman"/>
              </w:rPr>
              <w:t xml:space="preserve"> </w:t>
            </w:r>
            <w:proofErr w:type="gramStart"/>
            <w:r w:rsidRPr="00EA216B">
              <w:rPr>
                <w:rFonts w:ascii="PT Astra Serif" w:hAnsi="PT Astra Serif" w:cs="Times New Roman"/>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B51115" w:rsidRPr="00EA216B" w:rsidRDefault="00B51115" w:rsidP="00815029">
            <w:pPr>
              <w:pStyle w:val="ConsPlusNormal"/>
              <w:ind w:firstLine="317"/>
              <w:jc w:val="both"/>
              <w:rPr>
                <w:rFonts w:ascii="PT Astra Serif" w:hAnsi="PT Astra Serif" w:cs="Times New Roman"/>
              </w:rPr>
            </w:pPr>
            <w:bookmarkStart w:id="3" w:name="Par529"/>
            <w:bookmarkEnd w:id="3"/>
            <w:r w:rsidRPr="00EA216B">
              <w:rPr>
                <w:rFonts w:ascii="PT Astra Serif" w:hAnsi="PT Astra Serif" w:cs="Times New Roman"/>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настоящей аукционной документации.</w:t>
            </w:r>
          </w:p>
          <w:p w:rsidR="00B51115" w:rsidRPr="00EA216B" w:rsidRDefault="00B51115" w:rsidP="00815029">
            <w:pPr>
              <w:pStyle w:val="ConsPlusNormal"/>
              <w:ind w:firstLine="317"/>
              <w:jc w:val="both"/>
              <w:rPr>
                <w:rFonts w:ascii="PT Astra Serif" w:hAnsi="PT Astra Serif" w:cs="Times New Roman"/>
              </w:rPr>
            </w:pPr>
            <w:r w:rsidRPr="00EA216B">
              <w:rPr>
                <w:rFonts w:ascii="PT Astra Serif" w:hAnsi="PT Astra Serif" w:cs="Times New Roman"/>
              </w:rPr>
              <w:t>4) Информация, предусмотренная подпунктом «3»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115" w:rsidRPr="00EA216B" w:rsidRDefault="00B51115" w:rsidP="00815029">
            <w:pPr>
              <w:pStyle w:val="ConsPlusNormal"/>
              <w:ind w:firstLine="317"/>
              <w:jc w:val="both"/>
              <w:rPr>
                <w:rFonts w:ascii="PT Astra Serif" w:hAnsi="PT Astra Serif" w:cs="Times New Roman"/>
              </w:rPr>
            </w:pPr>
            <w:r w:rsidRPr="00EA216B">
              <w:rPr>
                <w:rFonts w:ascii="PT Astra Serif" w:hAnsi="PT Astra Serif" w:cs="Times New Roman"/>
              </w:rPr>
              <w:t xml:space="preserve">5) Обеспечение, указанное в подпунктах «1» и «2»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EA216B">
              <w:rPr>
                <w:rFonts w:ascii="PT Astra Serif" w:hAnsi="PT Astra Serif" w:cs="Times New Roman"/>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1115" w:rsidRPr="00EA216B" w:rsidRDefault="00B51115" w:rsidP="002E35F5">
            <w:pPr>
              <w:autoSpaceDE w:val="0"/>
              <w:autoSpaceDN w:val="0"/>
              <w:adjustRightInd w:val="0"/>
              <w:ind w:firstLine="317"/>
              <w:jc w:val="both"/>
              <w:rPr>
                <w:rFonts w:ascii="PT Astra Serif" w:hAnsi="PT Astra Serif"/>
                <w:sz w:val="20"/>
                <w:szCs w:val="20"/>
              </w:rPr>
            </w:pPr>
            <w:bookmarkStart w:id="4" w:name="Par533"/>
            <w:bookmarkStart w:id="5" w:name="Par537"/>
            <w:bookmarkEnd w:id="4"/>
            <w:bookmarkEnd w:id="5"/>
            <w:proofErr w:type="gramStart"/>
            <w:r w:rsidRPr="00EA216B">
              <w:rPr>
                <w:rFonts w:ascii="PT Astra Serif" w:hAnsi="PT Astra Serif"/>
                <w:sz w:val="20"/>
                <w:szCs w:val="20"/>
              </w:rPr>
              <w:t>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w:t>
            </w:r>
            <w:proofErr w:type="gramEnd"/>
            <w:r w:rsidRPr="00EA216B">
              <w:rPr>
                <w:rFonts w:ascii="PT Astra Serif" w:hAnsi="PT Astra Serif"/>
                <w:sz w:val="20"/>
                <w:szCs w:val="20"/>
              </w:rPr>
              <w:t xml:space="preserve"> </w:t>
            </w:r>
            <w:proofErr w:type="gramStart"/>
            <w:r w:rsidRPr="00EA216B">
              <w:rPr>
                <w:rFonts w:ascii="PT Astra Serif" w:hAnsi="PT Astra Serif"/>
                <w:sz w:val="20"/>
                <w:szCs w:val="20"/>
              </w:rPr>
              <w:t>товара, которая на двадцать пять и более</w:t>
            </w:r>
            <w:r w:rsidRPr="00EA216B">
              <w:rPr>
                <w:rFonts w:ascii="PT Astra Serif" w:hAnsi="PT Astra Serif"/>
                <w:sz w:val="28"/>
                <w:szCs w:val="28"/>
              </w:rPr>
              <w:t xml:space="preserve"> </w:t>
            </w:r>
            <w:r w:rsidRPr="00EA216B">
              <w:rPr>
                <w:rFonts w:ascii="PT Astra Serif" w:hAnsi="PT Astra Serif"/>
                <w:sz w:val="20"/>
                <w:szCs w:val="20"/>
              </w:rPr>
              <w:t>процентов ниже начальной</w:t>
            </w:r>
            <w:r w:rsidRPr="00EA216B">
              <w:rPr>
                <w:rFonts w:ascii="PT Astra Serif" w:hAnsi="PT Astra Serif"/>
                <w:sz w:val="28"/>
                <w:szCs w:val="28"/>
              </w:rPr>
              <w:t xml:space="preserve"> </w:t>
            </w:r>
            <w:r w:rsidRPr="00EA216B">
              <w:rPr>
                <w:rFonts w:ascii="PT Astra Serif" w:hAnsi="PT Astra Serif"/>
                <w:sz w:val="20"/>
                <w:szCs w:val="20"/>
              </w:rPr>
              <w:t>(максимальной)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w:t>
            </w:r>
            <w:proofErr w:type="gramEnd"/>
            <w:r w:rsidRPr="00EA216B">
              <w:rPr>
                <w:rFonts w:ascii="PT Astra Serif" w:hAnsi="PT Astra Serif"/>
                <w:sz w:val="20"/>
                <w:szCs w:val="20"/>
              </w:rPr>
              <w:t xml:space="preserve"> участника закупки, иные документы и расчеты, подтверждающие возможность участника закупки осуществить поставку товара по </w:t>
            </w:r>
            <w:proofErr w:type="gramStart"/>
            <w:r w:rsidRPr="00EA216B">
              <w:rPr>
                <w:rFonts w:ascii="PT Astra Serif" w:hAnsi="PT Astra Serif"/>
                <w:sz w:val="20"/>
                <w:szCs w:val="20"/>
              </w:rPr>
              <w:t>предлагаемым</w:t>
            </w:r>
            <w:proofErr w:type="gramEnd"/>
            <w:r w:rsidRPr="00EA216B">
              <w:rPr>
                <w:rFonts w:ascii="PT Astra Serif" w:hAnsi="PT Astra Serif"/>
                <w:sz w:val="20"/>
                <w:szCs w:val="20"/>
              </w:rPr>
              <w:t xml:space="preserve"> цене, сумме цен единиц товара.</w:t>
            </w:r>
          </w:p>
          <w:p w:rsidR="00B51115" w:rsidRPr="00EA216B" w:rsidRDefault="00B51115" w:rsidP="00815029">
            <w:pPr>
              <w:pStyle w:val="ConsPlusNormal"/>
              <w:ind w:firstLine="317"/>
              <w:jc w:val="both"/>
              <w:rPr>
                <w:rFonts w:ascii="PT Astra Serif" w:hAnsi="PT Astra Serif" w:cs="Times New Roman"/>
              </w:rPr>
            </w:pPr>
            <w:r w:rsidRPr="00EA216B">
              <w:rPr>
                <w:rFonts w:ascii="PT Astra Serif" w:hAnsi="PT Astra Serif" w:cs="Times New Roman"/>
              </w:rPr>
              <w:t>7) Обоснование, указанное в подпункте «6»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предложенных цены контракта, суммы цен единиц товара необоснованными</w:t>
            </w:r>
            <w:r w:rsidRPr="00EA216B">
              <w:rPr>
                <w:rFonts w:ascii="PT Astra Serif" w:hAnsi="PT Astra Serif"/>
                <w:sz w:val="28"/>
                <w:szCs w:val="28"/>
              </w:rPr>
              <w:t xml:space="preserve"> </w:t>
            </w:r>
            <w:r w:rsidRPr="00EA216B">
              <w:rPr>
                <w:rFonts w:ascii="PT Astra Serif" w:hAnsi="PT Astra Serif" w:cs="Times New Roman"/>
              </w:rPr>
              <w:t xml:space="preserve">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EA216B">
              <w:rPr>
                <w:rFonts w:ascii="PT Astra Serif" w:hAnsi="PT Astra Serif" w:cs="Times New Roman"/>
              </w:rPr>
              <w:t>предложение</w:t>
            </w:r>
            <w:proofErr w:type="gramEnd"/>
            <w:r w:rsidRPr="00EA216B">
              <w:rPr>
                <w:rFonts w:ascii="PT Astra Serif" w:hAnsi="PT Astra Serif"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115" w:rsidRPr="00EA216B" w:rsidRDefault="00B51115" w:rsidP="00815029">
            <w:pPr>
              <w:pStyle w:val="ConsPlusNormal"/>
              <w:ind w:firstLine="317"/>
              <w:jc w:val="both"/>
              <w:rPr>
                <w:rFonts w:ascii="PT Astra Serif" w:hAnsi="PT Astra Serif" w:cs="Times New Roman"/>
              </w:rPr>
            </w:pPr>
            <w:proofErr w:type="gramStart"/>
            <w:r w:rsidRPr="00EA216B">
              <w:rPr>
                <w:rFonts w:ascii="PT Astra Serif" w:hAnsi="PT Astra Serif" w:cs="Times New Roman"/>
              </w:rPr>
              <w:t>8)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A216B">
              <w:rPr>
                <w:rFonts w:ascii="PT Astra Serif" w:hAnsi="PT Astra Serif" w:cs="Times New Roman"/>
              </w:rPr>
              <w:t xml:space="preserve"> цены.</w:t>
            </w:r>
          </w:p>
        </w:tc>
      </w:tr>
      <w:tr w:rsidR="00B51115" w:rsidRPr="00EA216B" w:rsidTr="00331077">
        <w:tc>
          <w:tcPr>
            <w:tcW w:w="568" w:type="dxa"/>
            <w:tcBorders>
              <w:top w:val="single" w:sz="6" w:space="0" w:color="auto"/>
              <w:left w:val="single" w:sz="6" w:space="0" w:color="auto"/>
              <w:bottom w:val="single" w:sz="6" w:space="0" w:color="auto"/>
              <w:right w:val="single" w:sz="6" w:space="0" w:color="auto"/>
            </w:tcBorders>
          </w:tcPr>
          <w:p w:rsidR="00B51115"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45.</w:t>
            </w:r>
          </w:p>
        </w:tc>
        <w:tc>
          <w:tcPr>
            <w:tcW w:w="2835" w:type="dxa"/>
            <w:tcBorders>
              <w:top w:val="single" w:sz="6" w:space="0" w:color="auto"/>
              <w:left w:val="single" w:sz="6" w:space="0" w:color="auto"/>
              <w:bottom w:val="single" w:sz="6" w:space="0" w:color="auto"/>
              <w:right w:val="single" w:sz="6" w:space="0" w:color="auto"/>
            </w:tcBorders>
          </w:tcPr>
          <w:p w:rsidR="00B51115" w:rsidRPr="00EA216B" w:rsidDel="00D8448F" w:rsidRDefault="00B51115" w:rsidP="00815029">
            <w:pPr>
              <w:suppressAutoHyphens/>
              <w:autoSpaceDE w:val="0"/>
              <w:autoSpaceDN w:val="0"/>
              <w:adjustRightInd w:val="0"/>
              <w:outlineLvl w:val="1"/>
              <w:rPr>
                <w:rFonts w:ascii="PT Astra Serif" w:hAnsi="PT Astra Serif"/>
                <w:sz w:val="20"/>
                <w:szCs w:val="20"/>
              </w:rPr>
            </w:pPr>
            <w:r w:rsidRPr="00EA216B">
              <w:rPr>
                <w:rFonts w:ascii="PT Astra Serif" w:hAnsi="PT Astra Serif"/>
                <w:sz w:val="20"/>
                <w:szCs w:val="20"/>
              </w:rPr>
              <w:t>Информация о банковском сопровождении контракта (в случаях, предусмотренных статьей 35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B51115" w:rsidRPr="00EA216B" w:rsidRDefault="00B51115" w:rsidP="00815029">
            <w:pPr>
              <w:rPr>
                <w:rFonts w:ascii="PT Astra Serif" w:hAnsi="PT Astra Serif"/>
                <w:sz w:val="20"/>
                <w:szCs w:val="20"/>
              </w:rPr>
            </w:pPr>
            <w:r w:rsidRPr="00EA216B">
              <w:rPr>
                <w:rFonts w:ascii="PT Astra Serif" w:hAnsi="PT Astra Serif"/>
                <w:sz w:val="20"/>
                <w:szCs w:val="20"/>
              </w:rPr>
              <w:t xml:space="preserve">Не предусмотрено </w:t>
            </w:r>
          </w:p>
          <w:p w:rsidR="00B51115" w:rsidRPr="00EA216B" w:rsidRDefault="00B51115" w:rsidP="00815029">
            <w:pPr>
              <w:rPr>
                <w:rFonts w:ascii="PT Astra Serif" w:hAnsi="PT Astra Serif"/>
                <w:sz w:val="20"/>
                <w:szCs w:val="20"/>
              </w:rPr>
            </w:pPr>
          </w:p>
        </w:tc>
      </w:tr>
      <w:tr w:rsidR="008B7B7D" w:rsidRPr="00EA216B" w:rsidTr="00331077">
        <w:tc>
          <w:tcPr>
            <w:tcW w:w="568" w:type="dxa"/>
            <w:tcBorders>
              <w:top w:val="single" w:sz="6" w:space="0" w:color="auto"/>
              <w:left w:val="single" w:sz="6" w:space="0" w:color="auto"/>
              <w:bottom w:val="single" w:sz="6" w:space="0" w:color="auto"/>
              <w:right w:val="single" w:sz="6" w:space="0" w:color="auto"/>
            </w:tcBorders>
          </w:tcPr>
          <w:p w:rsidR="008B7B7D"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46</w:t>
            </w:r>
            <w:r w:rsidR="008B7B7D" w:rsidRPr="00EA216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B7B7D" w:rsidRPr="00EA216B" w:rsidRDefault="008B7B7D">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Сведения о возможности заказчика увеличить количество поставляемого товара при заключении контракта</w:t>
            </w:r>
          </w:p>
        </w:tc>
        <w:tc>
          <w:tcPr>
            <w:tcW w:w="6951" w:type="dxa"/>
            <w:tcBorders>
              <w:top w:val="single" w:sz="6" w:space="0" w:color="auto"/>
              <w:left w:val="single" w:sz="6" w:space="0" w:color="auto"/>
              <w:bottom w:val="single" w:sz="6" w:space="0" w:color="auto"/>
              <w:right w:val="single" w:sz="6" w:space="0" w:color="auto"/>
            </w:tcBorders>
          </w:tcPr>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xml:space="preserve">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w:t>
            </w:r>
          </w:p>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tc>
      </w:tr>
      <w:tr w:rsidR="008B7B7D" w:rsidRPr="00EA216B" w:rsidTr="00F25F39">
        <w:tc>
          <w:tcPr>
            <w:tcW w:w="568" w:type="dxa"/>
            <w:tcBorders>
              <w:top w:val="single" w:sz="6" w:space="0" w:color="auto"/>
              <w:left w:val="single" w:sz="6" w:space="0" w:color="auto"/>
              <w:bottom w:val="single" w:sz="4" w:space="0" w:color="auto"/>
              <w:right w:val="single" w:sz="6" w:space="0" w:color="auto"/>
            </w:tcBorders>
          </w:tcPr>
          <w:p w:rsidR="008B7B7D" w:rsidRPr="00EA216B" w:rsidRDefault="00331077" w:rsidP="00F54EC3">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47.</w:t>
            </w:r>
          </w:p>
        </w:tc>
        <w:tc>
          <w:tcPr>
            <w:tcW w:w="2835" w:type="dxa"/>
            <w:tcBorders>
              <w:top w:val="single" w:sz="6" w:space="0" w:color="auto"/>
              <w:left w:val="single" w:sz="6" w:space="0" w:color="auto"/>
              <w:bottom w:val="single" w:sz="6" w:space="0" w:color="auto"/>
              <w:right w:val="single" w:sz="6" w:space="0" w:color="auto"/>
            </w:tcBorders>
          </w:tcPr>
          <w:p w:rsidR="008B7B7D" w:rsidRPr="00EA216B" w:rsidRDefault="008B7B7D">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xml:space="preserve">Информация о возможности заказчика изменить условия </w:t>
            </w:r>
            <w:r w:rsidRPr="00EA216B">
              <w:rPr>
                <w:rFonts w:eastAsia="Times New Roman" w:cs="Times New Roman"/>
                <w:color w:val="auto"/>
                <w:sz w:val="20"/>
                <w:szCs w:val="20"/>
                <w:lang w:eastAsia="ru-RU" w:bidi="ar-SA"/>
              </w:rPr>
              <w:lastRenderedPageBreak/>
              <w:t>контракта при его исполнении</w:t>
            </w:r>
          </w:p>
        </w:tc>
        <w:tc>
          <w:tcPr>
            <w:tcW w:w="6951" w:type="dxa"/>
            <w:tcBorders>
              <w:top w:val="single" w:sz="6" w:space="0" w:color="auto"/>
              <w:left w:val="single" w:sz="6" w:space="0" w:color="auto"/>
              <w:bottom w:val="single" w:sz="6" w:space="0" w:color="auto"/>
              <w:right w:val="single" w:sz="6" w:space="0" w:color="auto"/>
            </w:tcBorders>
          </w:tcPr>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 xml:space="preserve">Допускается изменение заказчиком условий контракта при его исполнении, если возможность изменения условий контракта была предусмотрена </w:t>
            </w:r>
            <w:r w:rsidRPr="00EA216B">
              <w:rPr>
                <w:rFonts w:eastAsia="Times New Roman" w:cs="Times New Roman"/>
                <w:color w:val="auto"/>
                <w:sz w:val="20"/>
                <w:szCs w:val="20"/>
                <w:lang w:eastAsia="ru-RU" w:bidi="ar-SA"/>
              </w:rPr>
              <w:lastRenderedPageBreak/>
              <w:t>документацией о закупке и контрактом, в случае:</w:t>
            </w:r>
          </w:p>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xml:space="preserve">- снижение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(подп. "а" п. 1 ч. 1 ст. 95 Закона о контрактной системе); </w:t>
            </w:r>
          </w:p>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по предложению заказчика увеличение (за исключением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или уменьшение количества товаров, объема работ или услуг не более чем на 10 процентов от общего объема контракта.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При уменьшении количества (объема) товаров, работ или услуг цена обязательно должна быть снижена (подп. "б" п. 1 ч. 1 ст. 95 Закона о контрактной системе);</w:t>
            </w:r>
          </w:p>
          <w:p w:rsidR="008B7B7D" w:rsidRPr="00EA216B" w:rsidRDefault="008B7B7D">
            <w:pPr>
              <w:autoSpaceDE w:val="0"/>
              <w:autoSpaceDN w:val="0"/>
              <w:adjustRightInd w:val="0"/>
              <w:ind w:firstLine="182"/>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изменение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контракта не более чем на десять процентов цены контракта (подп. "в" п. 1 ч. 1 ст. 95 Закона о контрактной системе)</w:t>
            </w:r>
          </w:p>
          <w:p w:rsidR="008B7B7D" w:rsidRPr="00EA216B" w:rsidRDefault="008B7B7D" w:rsidP="00AA151A">
            <w:pPr>
              <w:widowControl w:val="0"/>
              <w:numPr>
                <w:ilvl w:val="0"/>
                <w:numId w:val="36"/>
              </w:numPr>
              <w:suppressAutoHyphens/>
              <w:autoSpaceDE w:val="0"/>
              <w:autoSpaceDN w:val="0"/>
              <w:adjustRightInd w:val="0"/>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 изменение условий контракта по иным основаниям осуществляется в соответствии с положениями Закона о контрактной системе.</w:t>
            </w:r>
          </w:p>
        </w:tc>
      </w:tr>
      <w:tr w:rsidR="008B7B7D" w:rsidRPr="00EA216B" w:rsidTr="00331077">
        <w:trPr>
          <w:trHeight w:val="4666"/>
        </w:trPr>
        <w:tc>
          <w:tcPr>
            <w:tcW w:w="568" w:type="dxa"/>
            <w:tcBorders>
              <w:top w:val="single" w:sz="4" w:space="0" w:color="auto"/>
              <w:left w:val="single" w:sz="6" w:space="0" w:color="auto"/>
              <w:bottom w:val="single" w:sz="4" w:space="0" w:color="auto"/>
              <w:right w:val="single" w:sz="6" w:space="0" w:color="auto"/>
            </w:tcBorders>
          </w:tcPr>
          <w:p w:rsidR="008B7B7D" w:rsidRPr="00EA216B" w:rsidRDefault="00331077" w:rsidP="00331077">
            <w:pPr>
              <w:autoSpaceDE w:val="0"/>
              <w:autoSpaceDN w:val="0"/>
              <w:adjustRightInd w:val="0"/>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lastRenderedPageBreak/>
              <w:t>48.</w:t>
            </w:r>
          </w:p>
        </w:tc>
        <w:tc>
          <w:tcPr>
            <w:tcW w:w="2835" w:type="dxa"/>
            <w:tcBorders>
              <w:top w:val="single" w:sz="6" w:space="0" w:color="auto"/>
              <w:left w:val="single" w:sz="6" w:space="0" w:color="auto"/>
              <w:bottom w:val="single" w:sz="4" w:space="0" w:color="auto"/>
              <w:right w:val="single" w:sz="6" w:space="0" w:color="auto"/>
            </w:tcBorders>
          </w:tcPr>
          <w:p w:rsidR="008B7B7D" w:rsidRPr="00EA216B" w:rsidRDefault="008B7B7D">
            <w:pPr>
              <w:autoSpaceDE w:val="0"/>
              <w:autoSpaceDN w:val="0"/>
              <w:adjustRightInd w:val="0"/>
              <w:ind w:left="103"/>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Информация о возможности одностороннего отказа от исполнения контракта</w:t>
            </w:r>
          </w:p>
        </w:tc>
        <w:tc>
          <w:tcPr>
            <w:tcW w:w="6951" w:type="dxa"/>
            <w:tcBorders>
              <w:top w:val="single" w:sz="6" w:space="0" w:color="auto"/>
              <w:left w:val="single" w:sz="6" w:space="0" w:color="auto"/>
              <w:bottom w:val="single" w:sz="4" w:space="0" w:color="auto"/>
              <w:right w:val="single" w:sz="6" w:space="0" w:color="auto"/>
            </w:tcBorders>
          </w:tcPr>
          <w:p w:rsidR="008B7B7D" w:rsidRPr="00EA216B" w:rsidRDefault="008B7B7D">
            <w:pPr>
              <w:autoSpaceDE w:val="0"/>
              <w:autoSpaceDN w:val="0"/>
              <w:adjustRightInd w:val="0"/>
              <w:ind w:right="14" w:firstLine="173"/>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8B7B7D" w:rsidRPr="00EA216B" w:rsidRDefault="008B7B7D">
            <w:pPr>
              <w:autoSpaceDE w:val="0"/>
              <w:autoSpaceDN w:val="0"/>
              <w:adjustRightInd w:val="0"/>
              <w:ind w:right="14" w:firstLine="173"/>
              <w:jc w:val="both"/>
              <w:rPr>
                <w:rFonts w:eastAsia="Times New Roman" w:cs="Times New Roman"/>
                <w:color w:val="auto"/>
                <w:sz w:val="20"/>
                <w:szCs w:val="20"/>
                <w:lang w:eastAsia="ru-RU" w:bidi="ar-SA"/>
              </w:rPr>
            </w:pPr>
            <w:r w:rsidRPr="00EA216B">
              <w:rPr>
                <w:rFonts w:eastAsia="Times New Roman" w:cs="Times New Roman"/>
                <w:color w:val="auto"/>
                <w:sz w:val="20"/>
                <w:szCs w:val="20"/>
                <w:lang w:eastAsia="ru-RU" w:bidi="ar-SA"/>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bl>
    <w:p w:rsidR="004D57E8" w:rsidRPr="00EA216B" w:rsidRDefault="004D57E8" w:rsidP="00F73F19">
      <w:pPr>
        <w:autoSpaceDE w:val="0"/>
        <w:autoSpaceDN w:val="0"/>
        <w:adjustRightInd w:val="0"/>
        <w:rPr>
          <w:rFonts w:eastAsia="Times New Roman" w:cs="Times New Roman"/>
          <w:color w:val="auto"/>
          <w:sz w:val="20"/>
          <w:szCs w:val="20"/>
          <w:lang w:eastAsia="ru-RU" w:bidi="ar-SA"/>
        </w:rPr>
        <w:sectPr w:rsidR="004D57E8" w:rsidRPr="00EA216B" w:rsidSect="004D57E8">
          <w:headerReference w:type="even" r:id="rId14"/>
          <w:headerReference w:type="default" r:id="rId15"/>
          <w:footerReference w:type="default" r:id="rId16"/>
          <w:pgSz w:w="11905" w:h="16837"/>
          <w:pgMar w:top="990" w:right="504" w:bottom="1342" w:left="1186" w:header="720" w:footer="720" w:gutter="0"/>
          <w:pgNumType w:start="1"/>
          <w:cols w:space="60"/>
          <w:noEndnote/>
          <w:titlePg/>
          <w:docGrid w:linePitch="326"/>
        </w:sectPr>
      </w:pPr>
    </w:p>
    <w:p w:rsidR="004D57E8" w:rsidRPr="00EA216B" w:rsidRDefault="004D57E8" w:rsidP="00F73F19">
      <w:pPr>
        <w:autoSpaceDE w:val="0"/>
        <w:autoSpaceDN w:val="0"/>
        <w:adjustRightInd w:val="0"/>
        <w:rPr>
          <w:rFonts w:eastAsia="Times New Roman" w:cs="Times New Roman"/>
          <w:color w:val="auto"/>
          <w:sz w:val="20"/>
          <w:szCs w:val="20"/>
          <w:lang w:eastAsia="ru-RU" w:bidi="ar-SA"/>
        </w:rPr>
        <w:sectPr w:rsidR="004D57E8" w:rsidRPr="00EA216B">
          <w:headerReference w:type="even" r:id="rId17"/>
          <w:headerReference w:type="default" r:id="rId18"/>
          <w:type w:val="continuous"/>
          <w:pgSz w:w="11905" w:h="16837"/>
          <w:pgMar w:top="977" w:right="494" w:bottom="1263" w:left="1196" w:header="720" w:footer="720" w:gutter="0"/>
          <w:cols w:space="60"/>
          <w:noEndnote/>
        </w:sectPr>
      </w:pPr>
    </w:p>
    <w:p w:rsidR="004D57E8" w:rsidRPr="00EA216B" w:rsidRDefault="004D57E8" w:rsidP="00F73F19">
      <w:pPr>
        <w:autoSpaceDE w:val="0"/>
        <w:autoSpaceDN w:val="0"/>
        <w:adjustRightInd w:val="0"/>
        <w:rPr>
          <w:rFonts w:eastAsia="Times New Roman" w:cs="Times New Roman"/>
          <w:color w:val="auto"/>
          <w:sz w:val="20"/>
          <w:szCs w:val="20"/>
          <w:lang w:eastAsia="ru-RU" w:bidi="ar-SA"/>
        </w:rPr>
        <w:sectPr w:rsidR="004D57E8" w:rsidRPr="00EA216B">
          <w:headerReference w:type="even" r:id="rId19"/>
          <w:headerReference w:type="default" r:id="rId20"/>
          <w:type w:val="continuous"/>
          <w:pgSz w:w="11905" w:h="16837"/>
          <w:pgMar w:top="973" w:right="518" w:bottom="1267" w:left="1166" w:header="720" w:footer="720" w:gutter="0"/>
          <w:cols w:space="60"/>
          <w:noEndnote/>
        </w:sectPr>
      </w:pPr>
    </w:p>
    <w:p w:rsidR="004D57E8" w:rsidRPr="00EA216B" w:rsidRDefault="004D57E8" w:rsidP="00F73F19">
      <w:pPr>
        <w:autoSpaceDE w:val="0"/>
        <w:autoSpaceDN w:val="0"/>
        <w:adjustRightInd w:val="0"/>
        <w:rPr>
          <w:rFonts w:eastAsia="Times New Roman" w:cs="Times New Roman"/>
          <w:color w:val="auto"/>
          <w:sz w:val="20"/>
          <w:szCs w:val="20"/>
          <w:lang w:eastAsia="ru-RU" w:bidi="ar-SA"/>
        </w:rPr>
        <w:sectPr w:rsidR="004D57E8" w:rsidRPr="00EA216B">
          <w:headerReference w:type="even" r:id="rId21"/>
          <w:headerReference w:type="default" r:id="rId22"/>
          <w:type w:val="continuous"/>
          <w:pgSz w:w="11905" w:h="16837"/>
          <w:pgMar w:top="960" w:right="504" w:bottom="1194" w:left="1176" w:header="720" w:footer="720" w:gutter="0"/>
          <w:cols w:space="60"/>
          <w:noEndnote/>
        </w:sectPr>
      </w:pPr>
    </w:p>
    <w:p w:rsidR="004D57E8" w:rsidRPr="00EA216B" w:rsidRDefault="004D57E8" w:rsidP="00F73F19">
      <w:pPr>
        <w:autoSpaceDE w:val="0"/>
        <w:autoSpaceDN w:val="0"/>
        <w:adjustRightInd w:val="0"/>
        <w:rPr>
          <w:rFonts w:eastAsia="Times New Roman" w:cs="Times New Roman"/>
          <w:color w:val="auto"/>
          <w:sz w:val="20"/>
          <w:szCs w:val="20"/>
          <w:lang w:eastAsia="ru-RU" w:bidi="ar-SA"/>
        </w:rPr>
        <w:sectPr w:rsidR="004D57E8" w:rsidRPr="00EA216B">
          <w:headerReference w:type="even" r:id="rId23"/>
          <w:headerReference w:type="default" r:id="rId24"/>
          <w:type w:val="continuous"/>
          <w:pgSz w:w="11905" w:h="16837"/>
          <w:pgMar w:top="963" w:right="490" w:bottom="1287" w:left="1210" w:header="720" w:footer="720" w:gutter="0"/>
          <w:cols w:space="60"/>
          <w:noEndnote/>
        </w:sectPr>
      </w:pPr>
    </w:p>
    <w:p w:rsidR="004D57E8" w:rsidRPr="00EA216B" w:rsidRDefault="004D57E8" w:rsidP="00F73F19">
      <w:pPr>
        <w:autoSpaceDE w:val="0"/>
        <w:autoSpaceDN w:val="0"/>
        <w:adjustRightInd w:val="0"/>
        <w:rPr>
          <w:rFonts w:eastAsia="Times New Roman" w:cs="Times New Roman"/>
          <w:color w:val="auto"/>
          <w:sz w:val="20"/>
          <w:szCs w:val="20"/>
          <w:lang w:eastAsia="ru-RU" w:bidi="ar-SA"/>
        </w:rPr>
      </w:pPr>
    </w:p>
    <w:p w:rsidR="00E9147E" w:rsidRPr="00EA216B" w:rsidRDefault="00E9147E" w:rsidP="00F73F19">
      <w:pPr>
        <w:autoSpaceDE w:val="0"/>
        <w:autoSpaceDN w:val="0"/>
        <w:adjustRightInd w:val="0"/>
        <w:rPr>
          <w:rFonts w:eastAsia="Times New Roman" w:cs="Times New Roman"/>
          <w:color w:val="auto"/>
          <w:sz w:val="20"/>
          <w:szCs w:val="20"/>
          <w:lang w:eastAsia="ru-RU" w:bidi="ar-SA"/>
        </w:rPr>
        <w:sectPr w:rsidR="00E9147E" w:rsidRPr="00EA216B">
          <w:headerReference w:type="even" r:id="rId25"/>
          <w:headerReference w:type="default" r:id="rId26"/>
          <w:type w:val="continuous"/>
          <w:pgSz w:w="11905" w:h="16837"/>
          <w:pgMar w:top="1223" w:right="499" w:bottom="1440" w:left="1195" w:header="720" w:footer="720" w:gutter="0"/>
          <w:cols w:space="60"/>
          <w:noEndnote/>
        </w:sectPr>
      </w:pPr>
    </w:p>
    <w:p w:rsidR="005D4420" w:rsidRPr="00EA216B" w:rsidRDefault="002A1D31" w:rsidP="002A1D31">
      <w:pPr>
        <w:widowControl w:val="0"/>
        <w:ind w:firstLine="284"/>
        <w:jc w:val="right"/>
        <w:rPr>
          <w:rFonts w:cs="Times New Roman"/>
          <w:b/>
        </w:rPr>
      </w:pPr>
      <w:r w:rsidRPr="00EA216B">
        <w:rPr>
          <w:rFonts w:cs="Times New Roman"/>
          <w:b/>
        </w:rPr>
        <w:lastRenderedPageBreak/>
        <w:t>Приложение № 1</w:t>
      </w:r>
    </w:p>
    <w:p w:rsidR="002E18ED" w:rsidRPr="00EA216B" w:rsidRDefault="00005474" w:rsidP="00005474">
      <w:pPr>
        <w:widowControl w:val="0"/>
        <w:ind w:firstLine="284"/>
        <w:jc w:val="center"/>
        <w:rPr>
          <w:rFonts w:cs="Times New Roman"/>
          <w:bCs/>
          <w:sz w:val="22"/>
          <w:szCs w:val="22"/>
        </w:rPr>
      </w:pPr>
      <w:r w:rsidRPr="00EA216B">
        <w:rPr>
          <w:rFonts w:cs="Times New Roman"/>
          <w:b/>
          <w:bCs/>
          <w:sz w:val="22"/>
          <w:szCs w:val="22"/>
        </w:rPr>
        <w:t>Часть 2</w:t>
      </w:r>
      <w:r w:rsidR="008D5F10" w:rsidRPr="00EA216B">
        <w:rPr>
          <w:rFonts w:cs="Times New Roman"/>
          <w:b/>
          <w:bCs/>
          <w:sz w:val="22"/>
          <w:szCs w:val="22"/>
        </w:rPr>
        <w:t>.</w:t>
      </w:r>
      <w:r w:rsidR="008D5F10" w:rsidRPr="00EA216B">
        <w:rPr>
          <w:rFonts w:cs="Times New Roman"/>
          <w:bCs/>
          <w:sz w:val="22"/>
          <w:szCs w:val="22"/>
        </w:rPr>
        <w:t xml:space="preserve"> </w:t>
      </w:r>
      <w:r w:rsidR="002E18ED" w:rsidRPr="00EA216B">
        <w:rPr>
          <w:rFonts w:cs="Times New Roman"/>
          <w:b/>
          <w:bCs/>
          <w:sz w:val="22"/>
          <w:szCs w:val="22"/>
        </w:rPr>
        <w:t>Н</w:t>
      </w:r>
      <w:r w:rsidR="002E18ED" w:rsidRPr="00EA216B">
        <w:rPr>
          <w:rFonts w:ascii="PT Astra Serif" w:hAnsi="PT Astra Serif"/>
          <w:b/>
          <w:bCs/>
        </w:rPr>
        <w:t>АИМЕНОВАНИЕ И ОПИСАНИЕ ОБЪЕКТА ЗАКУПКИ</w:t>
      </w:r>
    </w:p>
    <w:p w:rsidR="00AB2A09" w:rsidRPr="00EA216B" w:rsidRDefault="00AB2A09" w:rsidP="00005474">
      <w:pPr>
        <w:widowControl w:val="0"/>
        <w:ind w:firstLine="284"/>
        <w:jc w:val="center"/>
        <w:rPr>
          <w:rFonts w:cs="Times New Roman"/>
          <w:b/>
          <w:sz w:val="22"/>
          <w:szCs w:val="22"/>
        </w:rPr>
      </w:pPr>
    </w:p>
    <w:p w:rsidR="008D5F10" w:rsidRPr="00EA216B" w:rsidRDefault="00005474" w:rsidP="00005474">
      <w:pPr>
        <w:widowControl w:val="0"/>
        <w:ind w:firstLine="284"/>
        <w:jc w:val="center"/>
        <w:rPr>
          <w:rFonts w:cs="Times New Roman"/>
          <w:b/>
          <w:sz w:val="22"/>
          <w:szCs w:val="22"/>
        </w:rPr>
      </w:pPr>
      <w:r w:rsidRPr="00EA216B">
        <w:rPr>
          <w:rFonts w:cs="Times New Roman"/>
          <w:b/>
          <w:sz w:val="22"/>
          <w:szCs w:val="22"/>
        </w:rPr>
        <w:t>ТЕХНИЧЕСКОЕ ЗАДАНИЕ</w:t>
      </w:r>
    </w:p>
    <w:p w:rsidR="00AB2A09" w:rsidRPr="00EA216B" w:rsidRDefault="00AB2A09" w:rsidP="00AB2A09">
      <w:pPr>
        <w:jc w:val="both"/>
        <w:rPr>
          <w:rStyle w:val="FontStyle19"/>
          <w:b/>
        </w:rPr>
      </w:pPr>
    </w:p>
    <w:p w:rsidR="000E5EEF" w:rsidRPr="00EA216B" w:rsidRDefault="000E5EEF" w:rsidP="000E5EEF">
      <w:pPr>
        <w:widowControl w:val="0"/>
        <w:numPr>
          <w:ilvl w:val="0"/>
          <w:numId w:val="45"/>
        </w:numPr>
        <w:suppressAutoHyphens/>
        <w:spacing w:after="200" w:line="276" w:lineRule="auto"/>
        <w:ind w:left="0" w:firstLine="709"/>
        <w:jc w:val="both"/>
        <w:rPr>
          <w:rFonts w:eastAsia="Times New Roman" w:cs="Times New Roman"/>
          <w:color w:val="auto"/>
          <w:sz w:val="22"/>
          <w:szCs w:val="22"/>
          <w:lang w:eastAsia="ar-SA" w:bidi="ar-SA"/>
        </w:rPr>
      </w:pPr>
      <w:r w:rsidRPr="00EA216B">
        <w:rPr>
          <w:rFonts w:eastAsia="Times New Roman" w:cs="Times New Roman"/>
          <w:b/>
          <w:color w:val="auto"/>
          <w:sz w:val="22"/>
          <w:szCs w:val="22"/>
          <w:lang w:eastAsia="ar-SA" w:bidi="ar-SA"/>
        </w:rPr>
        <w:t xml:space="preserve">Наименование аукциона, предмет контракта: </w:t>
      </w:r>
      <w:r w:rsidRPr="00EA216B">
        <w:rPr>
          <w:rFonts w:eastAsia="Times New Roman" w:cs="Times New Roman"/>
          <w:color w:val="auto"/>
          <w:sz w:val="22"/>
          <w:szCs w:val="22"/>
          <w:lang w:eastAsia="ar-SA" w:bidi="ar-SA"/>
        </w:rPr>
        <w:t>Оказание услуг по перевозке авиационным транспортом граждан-получателей набора социальных услуг к месту получения протезно-ортопедической помощи и обратно в 202</w:t>
      </w:r>
      <w:r w:rsidR="00E9147E" w:rsidRPr="00EA216B">
        <w:rPr>
          <w:rFonts w:eastAsia="Times New Roman" w:cs="Times New Roman"/>
          <w:color w:val="auto"/>
          <w:sz w:val="22"/>
          <w:szCs w:val="22"/>
          <w:lang w:eastAsia="ar-SA" w:bidi="ar-SA"/>
        </w:rPr>
        <w:t>1</w:t>
      </w:r>
      <w:r w:rsidRPr="00EA216B">
        <w:rPr>
          <w:rFonts w:eastAsia="Times New Roman" w:cs="Times New Roman"/>
          <w:color w:val="auto"/>
          <w:sz w:val="22"/>
          <w:szCs w:val="22"/>
          <w:lang w:eastAsia="ar-SA" w:bidi="ar-SA"/>
        </w:rPr>
        <w:t xml:space="preserve"> году.</w:t>
      </w:r>
    </w:p>
    <w:p w:rsidR="000E5EEF" w:rsidRPr="00EA216B" w:rsidRDefault="000E5EEF" w:rsidP="000E5EEF">
      <w:pPr>
        <w:widowControl w:val="0"/>
        <w:numPr>
          <w:ilvl w:val="0"/>
          <w:numId w:val="45"/>
        </w:numPr>
        <w:suppressAutoHyphens/>
        <w:spacing w:after="200" w:line="276" w:lineRule="auto"/>
        <w:ind w:left="0" w:firstLine="709"/>
        <w:jc w:val="both"/>
        <w:rPr>
          <w:rFonts w:eastAsia="Times New Roman" w:cs="Times New Roman"/>
          <w:color w:val="auto"/>
          <w:sz w:val="22"/>
          <w:szCs w:val="22"/>
          <w:lang w:eastAsia="ar-SA" w:bidi="ar-SA"/>
        </w:rPr>
      </w:pPr>
      <w:r w:rsidRPr="00EA216B">
        <w:rPr>
          <w:rFonts w:eastAsia="Times New Roman" w:cs="Times New Roman"/>
          <w:b/>
          <w:color w:val="auto"/>
          <w:sz w:val="22"/>
          <w:szCs w:val="22"/>
          <w:lang w:eastAsia="ar-SA" w:bidi="ar-SA"/>
        </w:rPr>
        <w:t xml:space="preserve">Количество оказанных услуг: </w:t>
      </w:r>
      <w:r w:rsidRPr="00EA216B">
        <w:rPr>
          <w:rFonts w:eastAsia="Times New Roman" w:cs="Times New Roman"/>
          <w:color w:val="auto"/>
          <w:sz w:val="22"/>
          <w:szCs w:val="22"/>
          <w:lang w:eastAsia="ar-SA" w:bidi="ar-SA"/>
        </w:rPr>
        <w:t xml:space="preserve">Планируемое количество </w:t>
      </w:r>
      <w:r w:rsidR="00E9147E" w:rsidRPr="00EA216B">
        <w:rPr>
          <w:rFonts w:eastAsia="Times New Roman" w:cs="Times New Roman"/>
          <w:color w:val="auto"/>
          <w:sz w:val="22"/>
          <w:szCs w:val="22"/>
          <w:lang w:eastAsia="ar-SA" w:bidi="ar-SA"/>
        </w:rPr>
        <w:t>250</w:t>
      </w:r>
      <w:r w:rsidRPr="00EA216B">
        <w:rPr>
          <w:rFonts w:eastAsia="Times New Roman" w:cs="Times New Roman"/>
          <w:color w:val="auto"/>
          <w:sz w:val="22"/>
          <w:szCs w:val="22"/>
          <w:lang w:eastAsia="ar-SA" w:bidi="ar-SA"/>
        </w:rPr>
        <w:t xml:space="preserve"> авиаперелетов. Окончательное количество авиаперелетов определяется Заказчиком из общей стоимости фактически </w:t>
      </w:r>
      <w:proofErr w:type="gramStart"/>
      <w:r w:rsidRPr="00EA216B">
        <w:rPr>
          <w:rFonts w:eastAsia="Times New Roman" w:cs="Times New Roman"/>
          <w:color w:val="auto"/>
          <w:sz w:val="22"/>
          <w:szCs w:val="22"/>
          <w:lang w:eastAsia="ar-SA" w:bidi="ar-SA"/>
        </w:rPr>
        <w:t>произведенных</w:t>
      </w:r>
      <w:proofErr w:type="gramEnd"/>
      <w:r w:rsidRPr="00EA216B">
        <w:rPr>
          <w:rFonts w:eastAsia="Times New Roman" w:cs="Times New Roman"/>
          <w:color w:val="auto"/>
          <w:sz w:val="22"/>
          <w:szCs w:val="22"/>
          <w:lang w:eastAsia="ar-SA" w:bidi="ar-SA"/>
        </w:rPr>
        <w:t xml:space="preserve"> авиаперелетов.</w:t>
      </w:r>
    </w:p>
    <w:p w:rsidR="000E5EEF" w:rsidRPr="00EA216B" w:rsidRDefault="000E5EEF" w:rsidP="000E5EEF">
      <w:pPr>
        <w:autoSpaceDE w:val="0"/>
        <w:autoSpaceDN w:val="0"/>
        <w:adjustRightInd w:val="0"/>
        <w:ind w:firstLine="708"/>
        <w:jc w:val="both"/>
        <w:rPr>
          <w:rFonts w:eastAsia="Times New Roman" w:cs="Times New Roman"/>
          <w:color w:val="auto"/>
          <w:sz w:val="22"/>
          <w:szCs w:val="22"/>
          <w:lang w:eastAsia="ru-RU" w:bidi="ar-SA"/>
        </w:rPr>
      </w:pPr>
      <w:proofErr w:type="gramStart"/>
      <w:r w:rsidRPr="00EA216B">
        <w:rPr>
          <w:rFonts w:eastAsia="Times New Roman" w:cs="Times New Roman"/>
          <w:color w:val="auto"/>
          <w:sz w:val="22"/>
          <w:szCs w:val="22"/>
          <w:lang w:eastAsia="ar-SA" w:bidi="ar-SA"/>
        </w:rPr>
        <w:t xml:space="preserve">Организация проезда (перевозки) воздушным транспортом осуществляется с учетом требований </w:t>
      </w:r>
      <w:r w:rsidRPr="00EA216B">
        <w:rPr>
          <w:rFonts w:eastAsia="Times New Roman" w:cs="Times New Roman"/>
          <w:color w:val="auto"/>
          <w:sz w:val="22"/>
          <w:szCs w:val="22"/>
          <w:lang w:eastAsia="ru-RU" w:bidi="ar-SA"/>
        </w:rPr>
        <w:t>Воздушного кодекса Российской Федерации,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w:t>
      </w:r>
      <w:proofErr w:type="gramEnd"/>
      <w:r w:rsidRPr="00EA216B">
        <w:rPr>
          <w:rFonts w:eastAsia="Times New Roman" w:cs="Times New Roman"/>
          <w:color w:val="auto"/>
          <w:sz w:val="22"/>
          <w:szCs w:val="22"/>
          <w:lang w:eastAsia="ru-RU" w:bidi="ar-SA"/>
        </w:rPr>
        <w:t xml:space="preserve"> авиации», </w:t>
      </w:r>
      <w:proofErr w:type="gramStart"/>
      <w:r w:rsidRPr="00EA216B">
        <w:rPr>
          <w:rFonts w:eastAsia="Times New Roman" w:cs="Times New Roman"/>
          <w:color w:val="auto"/>
          <w:sz w:val="22"/>
          <w:szCs w:val="22"/>
          <w:lang w:eastAsia="ru-RU" w:bidi="ar-SA"/>
        </w:rPr>
        <w:t>утвержденных</w:t>
      </w:r>
      <w:proofErr w:type="gramEnd"/>
      <w:r w:rsidRPr="00EA216B">
        <w:rPr>
          <w:rFonts w:eastAsia="Times New Roman" w:cs="Times New Roman"/>
          <w:color w:val="auto"/>
          <w:sz w:val="22"/>
          <w:szCs w:val="22"/>
          <w:lang w:eastAsia="ru-RU" w:bidi="ar-SA"/>
        </w:rPr>
        <w:t xml:space="preserve"> приказом Минтранса России от 12.09.2008 № 147 (ред. от 16.09.2015).</w:t>
      </w:r>
    </w:p>
    <w:p w:rsidR="000E5EEF" w:rsidRPr="00EA216B" w:rsidRDefault="000E5EEF" w:rsidP="000E5EEF">
      <w:pPr>
        <w:suppressAutoHyphens/>
        <w:snapToGrid w:val="0"/>
        <w:spacing w:line="200" w:lineRule="atLeast"/>
        <w:ind w:firstLine="708"/>
        <w:jc w:val="both"/>
        <w:rPr>
          <w:rFonts w:eastAsia="Times New Roman CYR" w:cs="Times New Roman"/>
          <w:color w:val="auto"/>
          <w:spacing w:val="-4"/>
          <w:sz w:val="22"/>
          <w:szCs w:val="22"/>
          <w:lang w:eastAsia="ar-SA" w:bidi="ar-SA"/>
        </w:rPr>
      </w:pPr>
      <w:r w:rsidRPr="00EA216B">
        <w:rPr>
          <w:rFonts w:eastAsia="Times New Roman" w:cs="Times New Roman"/>
          <w:color w:val="auto"/>
          <w:sz w:val="22"/>
          <w:szCs w:val="22"/>
          <w:lang w:eastAsia="ar-SA" w:bidi="ar-SA"/>
        </w:rPr>
        <w:t>Норма провоза багажа на 1 (одного) человека устанавливается перевозчиком и не должна составлять менее 10 (десяти) кг.</w:t>
      </w:r>
    </w:p>
    <w:p w:rsidR="000E5EEF" w:rsidRPr="00EA216B" w:rsidRDefault="000E5EEF" w:rsidP="000E5EEF">
      <w:pPr>
        <w:suppressAutoHyphens/>
        <w:overflowPunct w:val="0"/>
        <w:autoSpaceDE w:val="0"/>
        <w:autoSpaceDN w:val="0"/>
        <w:adjustRightInd w:val="0"/>
        <w:ind w:firstLine="708"/>
        <w:jc w:val="both"/>
        <w:textAlignment w:val="baseline"/>
        <w:rPr>
          <w:rFonts w:eastAsia="Times New Roman" w:cs="Times New Roman"/>
          <w:color w:val="auto"/>
          <w:sz w:val="22"/>
          <w:szCs w:val="22"/>
          <w:lang w:eastAsia="ar-SA" w:bidi="ar-SA"/>
        </w:rPr>
      </w:pPr>
      <w:r w:rsidRPr="00EA216B">
        <w:rPr>
          <w:rFonts w:eastAsia="Times New Roman" w:cs="Times New Roman"/>
          <w:color w:val="auto"/>
          <w:sz w:val="22"/>
          <w:szCs w:val="22"/>
          <w:lang w:eastAsia="ar-SA" w:bidi="ar-SA"/>
        </w:rPr>
        <w:t>Воздушное судно должно находиться в исправном состоянии, соответствующем требованиям технических норм эксплуатации воздушного судна.</w:t>
      </w:r>
    </w:p>
    <w:p w:rsidR="000E5EEF" w:rsidRPr="00EA216B" w:rsidRDefault="000E5EEF" w:rsidP="000E5EEF">
      <w:pPr>
        <w:suppressAutoHyphens/>
        <w:snapToGrid w:val="0"/>
        <w:ind w:firstLine="708"/>
        <w:jc w:val="both"/>
        <w:rPr>
          <w:rFonts w:eastAsia="Times New Roman" w:cs="Times New Roman"/>
          <w:color w:val="auto"/>
          <w:sz w:val="22"/>
          <w:szCs w:val="22"/>
          <w:lang w:eastAsia="ar-SA" w:bidi="ar-SA"/>
        </w:rPr>
      </w:pPr>
      <w:r w:rsidRPr="00EA216B">
        <w:rPr>
          <w:rFonts w:eastAsia="Times New Roman" w:cs="Times New Roman"/>
          <w:color w:val="auto"/>
          <w:sz w:val="22"/>
          <w:szCs w:val="22"/>
          <w:lang w:eastAsia="ar-SA" w:bidi="ar-SA"/>
        </w:rPr>
        <w:t xml:space="preserve">Воздушные суда должны быть обеспечены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w:t>
      </w:r>
    </w:p>
    <w:p w:rsidR="000E5EEF" w:rsidRPr="00EA216B" w:rsidRDefault="000E5EEF" w:rsidP="000E5EEF">
      <w:pPr>
        <w:suppressAutoHyphens/>
        <w:snapToGrid w:val="0"/>
        <w:spacing w:line="200" w:lineRule="atLeast"/>
        <w:ind w:firstLine="708"/>
        <w:jc w:val="both"/>
        <w:rPr>
          <w:rFonts w:eastAsia="Times New Roman" w:cs="Times New Roman"/>
          <w:color w:val="auto"/>
          <w:sz w:val="22"/>
          <w:szCs w:val="22"/>
          <w:lang w:eastAsia="ar-SA" w:bidi="ar-SA"/>
        </w:rPr>
      </w:pPr>
      <w:r w:rsidRPr="00EA216B">
        <w:rPr>
          <w:rFonts w:eastAsia="Times New Roman" w:cs="Times New Roman"/>
          <w:color w:val="auto"/>
          <w:sz w:val="22"/>
          <w:szCs w:val="22"/>
          <w:lang w:eastAsia="ar-SA" w:bidi="ar-SA"/>
        </w:rPr>
        <w:t>Авиационный персонал должен быть подготовлен для обслуживания пассажиров из числа инвалидов и других лиц с ограничениями жизнедеятельности.</w:t>
      </w:r>
    </w:p>
    <w:p w:rsidR="000E5EEF" w:rsidRPr="00EA216B" w:rsidRDefault="000E5EEF" w:rsidP="000E5EEF">
      <w:pPr>
        <w:widowControl w:val="0"/>
        <w:ind w:firstLine="720"/>
        <w:jc w:val="both"/>
        <w:rPr>
          <w:rFonts w:eastAsia="Times New Roman" w:cs="Times New Roman"/>
          <w:spacing w:val="-4"/>
          <w:sz w:val="22"/>
          <w:szCs w:val="22"/>
          <w:lang w:eastAsia="ar-SA" w:bidi="ar-SA"/>
        </w:rPr>
      </w:pPr>
      <w:r w:rsidRPr="00EA216B">
        <w:rPr>
          <w:rFonts w:eastAsia="Times New Roman" w:cs="Times New Roman"/>
          <w:color w:val="auto"/>
          <w:sz w:val="22"/>
          <w:szCs w:val="22"/>
          <w:lang w:eastAsia="ar-SA" w:bidi="ar-SA"/>
        </w:rPr>
        <w:t>Предоставление скидки от основного тарифа для детей в возрасте до 12 лет (с предоставлением отдельного места).</w:t>
      </w:r>
    </w:p>
    <w:p w:rsidR="000E5EEF" w:rsidRPr="00EA216B" w:rsidRDefault="000E5EEF" w:rsidP="000E5EEF">
      <w:pPr>
        <w:widowControl w:val="0"/>
        <w:ind w:firstLine="720"/>
        <w:jc w:val="both"/>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Исполнитель должен обеспечить возможность перелета прямым рейсом граждан, имеющих право на получение государственной социальной помощи в виде набора социальных услуг, при предъявлении именного направления на проезд, выданного Заказчиком по следующим маршрутам:</w:t>
      </w:r>
    </w:p>
    <w:p w:rsidR="000E5EEF" w:rsidRPr="00EA216B" w:rsidRDefault="000E5EEF" w:rsidP="000E5EEF">
      <w:pPr>
        <w:widowControl w:val="0"/>
        <w:ind w:firstLine="720"/>
        <w:jc w:val="both"/>
        <w:rPr>
          <w:rFonts w:eastAsia="Times New Roman" w:cs="Times New Roman"/>
          <w:spacing w:val="-4"/>
          <w:sz w:val="22"/>
          <w:szCs w:val="22"/>
          <w:lang w:eastAsia="ar-SA" w:bidi="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3969"/>
      </w:tblGrid>
      <w:tr w:rsidR="000E5EEF" w:rsidRPr="00EA216B" w:rsidTr="00AD7A12">
        <w:trPr>
          <w:trHeight w:val="303"/>
        </w:trPr>
        <w:tc>
          <w:tcPr>
            <w:tcW w:w="1134" w:type="dxa"/>
          </w:tcPr>
          <w:p w:rsidR="000E5EEF" w:rsidRPr="00EA216B" w:rsidRDefault="000E5EEF" w:rsidP="000E5EEF">
            <w:pPr>
              <w:suppressAutoHyphens/>
              <w:jc w:val="center"/>
              <w:rPr>
                <w:rFonts w:eastAsia="Times New Roman" w:cs="Times New Roman"/>
                <w:b/>
                <w:spacing w:val="-4"/>
                <w:sz w:val="22"/>
                <w:szCs w:val="22"/>
                <w:lang w:eastAsia="ar-SA" w:bidi="ar-SA"/>
              </w:rPr>
            </w:pPr>
            <w:r w:rsidRPr="00EA216B">
              <w:rPr>
                <w:rFonts w:eastAsia="Times New Roman" w:cs="Times New Roman"/>
                <w:b/>
                <w:spacing w:val="-4"/>
                <w:sz w:val="22"/>
                <w:szCs w:val="22"/>
                <w:lang w:eastAsia="ar-SA" w:bidi="ar-SA"/>
              </w:rPr>
              <w:t xml:space="preserve">№ </w:t>
            </w:r>
            <w:proofErr w:type="gramStart"/>
            <w:r w:rsidRPr="00EA216B">
              <w:rPr>
                <w:rFonts w:eastAsia="Times New Roman" w:cs="Times New Roman"/>
                <w:b/>
                <w:spacing w:val="-4"/>
                <w:sz w:val="22"/>
                <w:szCs w:val="22"/>
                <w:lang w:eastAsia="ar-SA" w:bidi="ar-SA"/>
              </w:rPr>
              <w:t>п</w:t>
            </w:r>
            <w:proofErr w:type="gramEnd"/>
            <w:r w:rsidRPr="00EA216B">
              <w:rPr>
                <w:rFonts w:eastAsia="Times New Roman" w:cs="Times New Roman"/>
                <w:b/>
                <w:spacing w:val="-4"/>
                <w:sz w:val="22"/>
                <w:szCs w:val="22"/>
                <w:lang w:eastAsia="ar-SA" w:bidi="ar-SA"/>
              </w:rPr>
              <w:t>/п</w:t>
            </w:r>
          </w:p>
        </w:tc>
        <w:tc>
          <w:tcPr>
            <w:tcW w:w="4253" w:type="dxa"/>
          </w:tcPr>
          <w:p w:rsidR="000E5EEF" w:rsidRPr="00EA216B" w:rsidRDefault="000E5EEF" w:rsidP="000E5EEF">
            <w:pPr>
              <w:suppressAutoHyphens/>
              <w:jc w:val="center"/>
              <w:rPr>
                <w:rFonts w:eastAsia="Times New Roman" w:cs="Times New Roman"/>
                <w:b/>
                <w:spacing w:val="-4"/>
                <w:sz w:val="22"/>
                <w:szCs w:val="22"/>
                <w:lang w:eastAsia="ar-SA" w:bidi="ar-SA"/>
              </w:rPr>
            </w:pPr>
            <w:r w:rsidRPr="00EA216B">
              <w:rPr>
                <w:rFonts w:eastAsia="Times New Roman" w:cs="Times New Roman"/>
                <w:b/>
                <w:spacing w:val="-4"/>
                <w:sz w:val="22"/>
                <w:szCs w:val="22"/>
                <w:lang w:eastAsia="ar-SA" w:bidi="ar-SA"/>
              </w:rPr>
              <w:t>Пункт отправления</w:t>
            </w:r>
          </w:p>
        </w:tc>
        <w:tc>
          <w:tcPr>
            <w:tcW w:w="3969" w:type="dxa"/>
          </w:tcPr>
          <w:p w:rsidR="000E5EEF" w:rsidRPr="00EA216B" w:rsidRDefault="000E5EEF" w:rsidP="000E5EEF">
            <w:pPr>
              <w:suppressAutoHyphens/>
              <w:jc w:val="center"/>
              <w:rPr>
                <w:rFonts w:eastAsia="Times New Roman" w:cs="Times New Roman"/>
                <w:b/>
                <w:spacing w:val="-4"/>
                <w:sz w:val="22"/>
                <w:szCs w:val="22"/>
                <w:lang w:eastAsia="ar-SA" w:bidi="ar-SA"/>
              </w:rPr>
            </w:pPr>
            <w:r w:rsidRPr="00EA216B">
              <w:rPr>
                <w:rFonts w:eastAsia="Times New Roman" w:cs="Times New Roman"/>
                <w:b/>
                <w:spacing w:val="-4"/>
                <w:sz w:val="22"/>
                <w:szCs w:val="22"/>
                <w:lang w:eastAsia="ar-SA" w:bidi="ar-SA"/>
              </w:rPr>
              <w:t>Пункт назначения</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r>
      <w:tr w:rsidR="000E5EEF" w:rsidRPr="00EA216B" w:rsidTr="00AD7A12">
        <w:trPr>
          <w:trHeight w:val="288"/>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Надым</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Надым</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Ноябрьск</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Ноябрьск</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r>
      <w:tr w:rsidR="000E5EEF" w:rsidRPr="00EA216B" w:rsidTr="00AD7A12">
        <w:trPr>
          <w:trHeight w:val="288"/>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 xml:space="preserve">Ноябрьск </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Ноябрьск</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Новый Уренгой</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Тюмень</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Новый Уренгой</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Салехард</w:t>
            </w:r>
          </w:p>
        </w:tc>
      </w:tr>
      <w:tr w:rsidR="000E5EEF" w:rsidRPr="00EA216B" w:rsidTr="00AD7A12">
        <w:trPr>
          <w:trHeight w:val="288"/>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Надым</w:t>
            </w:r>
          </w:p>
        </w:tc>
      </w:tr>
      <w:tr w:rsidR="000E5EEF" w:rsidRPr="00EA216B" w:rsidTr="00AD7A12">
        <w:trPr>
          <w:trHeight w:val="303"/>
        </w:trPr>
        <w:tc>
          <w:tcPr>
            <w:tcW w:w="1134" w:type="dxa"/>
          </w:tcPr>
          <w:p w:rsidR="000E5EEF" w:rsidRPr="00EA216B" w:rsidRDefault="000E5EEF"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Надым</w:t>
            </w:r>
          </w:p>
        </w:tc>
        <w:tc>
          <w:tcPr>
            <w:tcW w:w="3969" w:type="dxa"/>
          </w:tcPr>
          <w:p w:rsidR="000E5EEF" w:rsidRPr="00EA216B" w:rsidRDefault="000E5EEF"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r>
      <w:tr w:rsidR="00AB7441" w:rsidRPr="00EA216B" w:rsidTr="00AD7A12">
        <w:trPr>
          <w:trHeight w:val="303"/>
        </w:trPr>
        <w:tc>
          <w:tcPr>
            <w:tcW w:w="1134" w:type="dxa"/>
          </w:tcPr>
          <w:p w:rsidR="00AB7441" w:rsidRPr="00EA216B" w:rsidRDefault="00AB7441"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AB7441" w:rsidRPr="00EA216B" w:rsidRDefault="00AB7441"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Ноябрьск</w:t>
            </w:r>
          </w:p>
        </w:tc>
        <w:tc>
          <w:tcPr>
            <w:tcW w:w="3969" w:type="dxa"/>
          </w:tcPr>
          <w:p w:rsidR="00AB7441" w:rsidRPr="00EA216B" w:rsidRDefault="00AB7441"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r>
      <w:tr w:rsidR="00AB7441" w:rsidRPr="00EA216B" w:rsidTr="00AD7A12">
        <w:trPr>
          <w:trHeight w:val="303"/>
        </w:trPr>
        <w:tc>
          <w:tcPr>
            <w:tcW w:w="1134" w:type="dxa"/>
          </w:tcPr>
          <w:p w:rsidR="00AB7441" w:rsidRPr="00EA216B" w:rsidRDefault="00AB7441" w:rsidP="000E5EEF">
            <w:pPr>
              <w:widowControl w:val="0"/>
              <w:numPr>
                <w:ilvl w:val="0"/>
                <w:numId w:val="44"/>
              </w:numPr>
              <w:suppressAutoHyphens/>
              <w:spacing w:after="200" w:line="276" w:lineRule="auto"/>
              <w:jc w:val="center"/>
              <w:rPr>
                <w:rFonts w:eastAsia="Times New Roman" w:cs="Times New Roman"/>
                <w:spacing w:val="-4"/>
                <w:sz w:val="22"/>
                <w:szCs w:val="22"/>
                <w:lang w:eastAsia="ar-SA" w:bidi="ar-SA"/>
              </w:rPr>
            </w:pPr>
          </w:p>
        </w:tc>
        <w:tc>
          <w:tcPr>
            <w:tcW w:w="4253" w:type="dxa"/>
          </w:tcPr>
          <w:p w:rsidR="00AB7441" w:rsidRPr="00EA216B" w:rsidRDefault="00AB7441"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Москва</w:t>
            </w:r>
          </w:p>
        </w:tc>
        <w:tc>
          <w:tcPr>
            <w:tcW w:w="3969" w:type="dxa"/>
          </w:tcPr>
          <w:p w:rsidR="00AB7441" w:rsidRPr="00EA216B" w:rsidRDefault="00AB7441" w:rsidP="000E5EEF">
            <w:pPr>
              <w:suppressAutoHyphens/>
              <w:jc w:val="center"/>
              <w:rPr>
                <w:rFonts w:eastAsia="Times New Roman" w:cs="Times New Roman"/>
                <w:spacing w:val="-4"/>
                <w:sz w:val="22"/>
                <w:szCs w:val="22"/>
                <w:lang w:eastAsia="ar-SA" w:bidi="ar-SA"/>
              </w:rPr>
            </w:pPr>
            <w:r w:rsidRPr="00EA216B">
              <w:rPr>
                <w:rFonts w:eastAsia="Times New Roman" w:cs="Times New Roman"/>
                <w:spacing w:val="-4"/>
                <w:sz w:val="22"/>
                <w:szCs w:val="22"/>
                <w:lang w:eastAsia="ar-SA" w:bidi="ar-SA"/>
              </w:rPr>
              <w:t>Ноябрьск</w:t>
            </w:r>
          </w:p>
        </w:tc>
      </w:tr>
    </w:tbl>
    <w:p w:rsidR="000E5EEF" w:rsidRPr="00EA216B" w:rsidRDefault="000E5EEF" w:rsidP="000E5EEF">
      <w:pPr>
        <w:widowControl w:val="0"/>
        <w:snapToGrid w:val="0"/>
        <w:spacing w:line="100" w:lineRule="atLeast"/>
        <w:jc w:val="center"/>
        <w:rPr>
          <w:rFonts w:eastAsia="Times New Roman" w:cs="Times New Roman"/>
          <w:b/>
          <w:bCs/>
          <w:color w:val="auto"/>
          <w:sz w:val="22"/>
          <w:szCs w:val="22"/>
          <w:lang w:eastAsia="ar-SA" w:bidi="ar-SA"/>
        </w:rPr>
      </w:pPr>
    </w:p>
    <w:p w:rsidR="000E5EEF" w:rsidRPr="00EA216B" w:rsidRDefault="000E5EEF" w:rsidP="000E5EEF">
      <w:pPr>
        <w:widowControl w:val="0"/>
        <w:ind w:firstLine="720"/>
        <w:jc w:val="both"/>
        <w:rPr>
          <w:rFonts w:eastAsia="Times New Roman" w:cs="Times New Roman"/>
          <w:b/>
          <w:i/>
          <w:spacing w:val="-4"/>
          <w:sz w:val="22"/>
          <w:szCs w:val="22"/>
          <w:lang w:eastAsia="ar-SA" w:bidi="ar-SA"/>
        </w:rPr>
      </w:pPr>
      <w:r w:rsidRPr="00EA216B">
        <w:rPr>
          <w:rFonts w:eastAsia="Times New Roman" w:cs="Times New Roman"/>
          <w:b/>
          <w:i/>
          <w:spacing w:val="-4"/>
          <w:sz w:val="22"/>
          <w:szCs w:val="22"/>
          <w:lang w:eastAsia="ar-SA" w:bidi="ar-SA"/>
        </w:rPr>
        <w:t xml:space="preserve">Исполнитель должен иметь </w:t>
      </w:r>
      <w:r w:rsidR="00AD7A12" w:rsidRPr="00EA216B">
        <w:rPr>
          <w:rFonts w:eastAsia="Times New Roman" w:cs="Times New Roman"/>
          <w:b/>
          <w:i/>
          <w:spacing w:val="-4"/>
          <w:sz w:val="22"/>
          <w:szCs w:val="22"/>
          <w:lang w:eastAsia="ar-SA" w:bidi="ar-SA"/>
        </w:rPr>
        <w:t xml:space="preserve"> </w:t>
      </w:r>
      <w:r w:rsidRPr="00EA216B">
        <w:rPr>
          <w:rFonts w:eastAsia="Times New Roman" w:cs="Times New Roman"/>
          <w:b/>
          <w:i/>
          <w:spacing w:val="-4"/>
          <w:sz w:val="22"/>
          <w:szCs w:val="22"/>
          <w:lang w:eastAsia="ar-SA" w:bidi="ar-SA"/>
        </w:rPr>
        <w:t>лицензии на осуществление пассажирских перевозок воздушным транспортом.</w:t>
      </w:r>
    </w:p>
    <w:p w:rsidR="000E5EEF" w:rsidRPr="00EA216B" w:rsidRDefault="000E5EEF" w:rsidP="000E5EEF">
      <w:pPr>
        <w:widowControl w:val="0"/>
        <w:ind w:firstLine="720"/>
        <w:jc w:val="both"/>
        <w:rPr>
          <w:rFonts w:eastAsia="Times New Roman" w:cs="Times New Roman"/>
          <w:spacing w:val="-4"/>
          <w:sz w:val="22"/>
          <w:szCs w:val="22"/>
          <w:lang w:eastAsia="ar-SA" w:bidi="ar-SA"/>
        </w:rPr>
      </w:pPr>
    </w:p>
    <w:p w:rsidR="004A7B87" w:rsidRPr="00EA216B" w:rsidRDefault="000E5EEF" w:rsidP="000E5EEF">
      <w:pPr>
        <w:snapToGrid w:val="0"/>
        <w:spacing w:line="100" w:lineRule="atLeast"/>
        <w:jc w:val="both"/>
        <w:rPr>
          <w:b/>
          <w:bCs/>
          <w:sz w:val="22"/>
          <w:szCs w:val="22"/>
        </w:rPr>
      </w:pPr>
      <w:r w:rsidRPr="00EA216B">
        <w:rPr>
          <w:rFonts w:eastAsia="Times New Roman" w:cs="Times New Roman"/>
          <w:b/>
          <w:bCs/>
          <w:color w:val="auto"/>
          <w:sz w:val="22"/>
          <w:szCs w:val="22"/>
          <w:lang w:eastAsia="ru-RU" w:bidi="ar-SA"/>
        </w:rPr>
        <w:t>3. Срок поставки товара (оказания услуг, выполнения работ):</w:t>
      </w:r>
      <w:r w:rsidRPr="00EA216B">
        <w:rPr>
          <w:rFonts w:eastAsia="Times New Roman" w:cs="Times New Roman"/>
          <w:bCs/>
          <w:color w:val="auto"/>
          <w:sz w:val="22"/>
          <w:szCs w:val="22"/>
          <w:lang w:eastAsia="ru-RU" w:bidi="ar-SA"/>
        </w:rPr>
        <w:t xml:space="preserve"> </w:t>
      </w:r>
      <w:r w:rsidRPr="00EA216B">
        <w:rPr>
          <w:rFonts w:eastAsia="Times New Roman" w:cs="Times New Roman"/>
          <w:sz w:val="22"/>
          <w:szCs w:val="22"/>
          <w:shd w:val="clear" w:color="auto" w:fill="FFFFFF"/>
          <w:lang w:eastAsia="ru-RU" w:bidi="ar-SA"/>
        </w:rPr>
        <w:t xml:space="preserve">Авиаперелеты осуществляются в соответствии с потребностями Заказчика с момента заключения Контракта </w:t>
      </w:r>
      <w:r w:rsidRPr="00EA216B">
        <w:rPr>
          <w:rFonts w:eastAsia="Times New Roman" w:cs="Times New Roman"/>
          <w:sz w:val="22"/>
          <w:szCs w:val="22"/>
          <w:lang w:eastAsia="ru-RU" w:bidi="ar-SA"/>
        </w:rPr>
        <w:t xml:space="preserve">по </w:t>
      </w:r>
      <w:r w:rsidRPr="00EA216B">
        <w:rPr>
          <w:rFonts w:eastAsia="Times New Roman" w:cs="Times New Roman"/>
          <w:color w:val="000080"/>
          <w:sz w:val="22"/>
          <w:szCs w:val="22"/>
          <w:lang w:eastAsia="ru-RU" w:bidi="ar-SA"/>
        </w:rPr>
        <w:t>31.12.202</w:t>
      </w:r>
      <w:r w:rsidR="00AD7A12" w:rsidRPr="00EA216B">
        <w:rPr>
          <w:rFonts w:eastAsia="Times New Roman" w:cs="Times New Roman"/>
          <w:color w:val="000080"/>
          <w:sz w:val="22"/>
          <w:szCs w:val="22"/>
          <w:lang w:eastAsia="ru-RU" w:bidi="ar-SA"/>
        </w:rPr>
        <w:t>1</w:t>
      </w:r>
      <w:r w:rsidRPr="00EA216B">
        <w:rPr>
          <w:rFonts w:eastAsia="Times New Roman" w:cs="Times New Roman"/>
          <w:color w:val="000080"/>
          <w:sz w:val="22"/>
          <w:szCs w:val="22"/>
          <w:lang w:eastAsia="ru-RU" w:bidi="ar-SA"/>
        </w:rPr>
        <w:t xml:space="preserve"> года</w:t>
      </w:r>
      <w:r w:rsidRPr="00EA216B">
        <w:rPr>
          <w:rFonts w:eastAsia="Times New Roman" w:cs="Times New Roman"/>
          <w:color w:val="000080"/>
          <w:sz w:val="22"/>
          <w:szCs w:val="22"/>
          <w:shd w:val="clear" w:color="auto" w:fill="FFFFFF"/>
          <w:lang w:eastAsia="ru-RU" w:bidi="ar-SA"/>
        </w:rPr>
        <w:t xml:space="preserve"> </w:t>
      </w:r>
      <w:r w:rsidRPr="00EA216B">
        <w:rPr>
          <w:rFonts w:eastAsia="Times New Roman" w:cs="Times New Roman"/>
          <w:sz w:val="22"/>
          <w:szCs w:val="22"/>
          <w:shd w:val="clear" w:color="auto" w:fill="FFFFFF"/>
          <w:lang w:eastAsia="ru-RU" w:bidi="ar-SA"/>
        </w:rPr>
        <w:t xml:space="preserve"> включительно. Авиабилеты (туда и обратно) предоставляются в день обращения к Исполнителю</w:t>
      </w:r>
      <w:r w:rsidR="00DE22FA" w:rsidRPr="00EA216B">
        <w:rPr>
          <w:rFonts w:eastAsia="Times New Roman" w:cs="Times New Roman"/>
          <w:sz w:val="22"/>
          <w:szCs w:val="22"/>
          <w:shd w:val="clear" w:color="auto" w:fill="FFFFFF"/>
          <w:lang w:eastAsia="ru-RU" w:bidi="ar-SA"/>
        </w:rPr>
        <w:t>.</w:t>
      </w:r>
    </w:p>
    <w:p w:rsidR="004A7B87" w:rsidRPr="00EA216B" w:rsidRDefault="004A7B87" w:rsidP="004A7B87">
      <w:pPr>
        <w:keepNext/>
        <w:jc w:val="both"/>
        <w:rPr>
          <w:bCs/>
          <w:spacing w:val="-4"/>
          <w:sz w:val="26"/>
          <w:szCs w:val="26"/>
        </w:rPr>
      </w:pPr>
    </w:p>
    <w:p w:rsidR="004A7B87" w:rsidRPr="00EA216B" w:rsidRDefault="004A7B87" w:rsidP="004A7B87">
      <w:pPr>
        <w:rPr>
          <w:color w:val="000000" w:themeColor="text1"/>
        </w:rPr>
      </w:pPr>
    </w:p>
    <w:p w:rsidR="00E9143D" w:rsidRPr="00EA216B" w:rsidRDefault="00E9143D"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Pr="00EA216B" w:rsidRDefault="008828D5"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pPr>
      <w:r w:rsidRPr="00EA216B">
        <w:rPr>
          <w:rFonts w:eastAsia="Times New Roman" w:cs="Times New Roman"/>
          <w:b/>
          <w:strike/>
          <w:color w:val="auto"/>
          <w:sz w:val="22"/>
          <w:szCs w:val="22"/>
          <w:lang w:eastAsia="ru-RU" w:bidi="ar-SA"/>
        </w:rPr>
        <w:br w:type="page"/>
      </w:r>
    </w:p>
    <w:p w:rsidR="00AD7A12" w:rsidRPr="00EA216B" w:rsidRDefault="00AD7A12" w:rsidP="006F4036">
      <w:pPr>
        <w:tabs>
          <w:tab w:val="left" w:pos="555"/>
        </w:tabs>
        <w:autoSpaceDE w:val="0"/>
        <w:jc w:val="both"/>
        <w:rPr>
          <w:rFonts w:eastAsia="Times New Roman" w:cs="Times New Roman"/>
          <w:b/>
          <w:strike/>
          <w:color w:val="auto"/>
          <w:sz w:val="22"/>
          <w:szCs w:val="22"/>
          <w:lang w:eastAsia="ru-RU" w:bidi="ar-SA"/>
        </w:rPr>
        <w:sectPr w:rsidR="00AD7A12" w:rsidRPr="00EA216B" w:rsidSect="00AD7A12">
          <w:footerReference w:type="even" r:id="rId27"/>
          <w:footerReference w:type="default" r:id="rId28"/>
          <w:pgSz w:w="11907" w:h="16840" w:code="9"/>
          <w:pgMar w:top="993" w:right="993" w:bottom="964" w:left="851" w:header="709" w:footer="709" w:gutter="0"/>
          <w:cols w:space="708"/>
          <w:titlePg/>
          <w:docGrid w:linePitch="360"/>
        </w:sectPr>
      </w:pPr>
    </w:p>
    <w:p w:rsidR="00C37836" w:rsidRPr="00EA216B" w:rsidRDefault="00C37836" w:rsidP="00C37836">
      <w:pPr>
        <w:pStyle w:val="3f"/>
        <w:keepNext/>
        <w:widowControl w:val="0"/>
        <w:ind w:left="0" w:firstLine="284"/>
        <w:jc w:val="right"/>
        <w:rPr>
          <w:b/>
          <w:bCs/>
          <w:sz w:val="22"/>
          <w:szCs w:val="22"/>
        </w:rPr>
      </w:pPr>
      <w:r w:rsidRPr="00EA216B">
        <w:rPr>
          <w:b/>
          <w:bCs/>
          <w:sz w:val="22"/>
          <w:szCs w:val="22"/>
        </w:rPr>
        <w:lastRenderedPageBreak/>
        <w:t>Приложение № 2</w:t>
      </w:r>
    </w:p>
    <w:p w:rsidR="00C37836" w:rsidRPr="00EA216B" w:rsidRDefault="00C37836" w:rsidP="00C37836">
      <w:pPr>
        <w:pStyle w:val="3f"/>
        <w:keepNext/>
        <w:widowControl w:val="0"/>
        <w:ind w:left="0" w:firstLine="284"/>
        <w:jc w:val="right"/>
        <w:rPr>
          <w:b/>
          <w:bCs/>
          <w:sz w:val="22"/>
          <w:szCs w:val="22"/>
        </w:rPr>
      </w:pPr>
    </w:p>
    <w:p w:rsidR="00F67EC6" w:rsidRPr="00EA216B" w:rsidRDefault="00F67EC6" w:rsidP="00F67EC6">
      <w:pPr>
        <w:pStyle w:val="3f"/>
        <w:keepNext/>
        <w:widowControl w:val="0"/>
        <w:ind w:left="0" w:firstLine="284"/>
        <w:jc w:val="center"/>
        <w:rPr>
          <w:b/>
          <w:bCs/>
          <w:sz w:val="22"/>
          <w:szCs w:val="22"/>
        </w:rPr>
      </w:pPr>
      <w:r w:rsidRPr="00EA216B">
        <w:rPr>
          <w:b/>
          <w:bCs/>
          <w:sz w:val="22"/>
          <w:szCs w:val="22"/>
        </w:rPr>
        <w:t>ОБОСНОВАНИЕ НАЧАЛЬНОЙ (МАКСИМАЛЬНОЙ) ЦЕНЫ КОНТРАКТА</w:t>
      </w:r>
    </w:p>
    <w:p w:rsidR="009A79F4" w:rsidRPr="00EA216B" w:rsidRDefault="00E27289" w:rsidP="00563666">
      <w:pPr>
        <w:ind w:firstLine="709"/>
        <w:jc w:val="both"/>
        <w:rPr>
          <w:rFonts w:cs="Times New Roman"/>
          <w:sz w:val="22"/>
          <w:szCs w:val="22"/>
        </w:rPr>
      </w:pPr>
      <w:r w:rsidRPr="00EA216B">
        <w:rPr>
          <w:rFonts w:cs="Times New Roman"/>
          <w:sz w:val="22"/>
          <w:szCs w:val="22"/>
        </w:rPr>
        <w:t>Объект закупки:    Оказание услуг по перевозке авиационным транспортом граждан-получателей набора со</w:t>
      </w:r>
      <w:r w:rsidR="00563666" w:rsidRPr="00EA216B">
        <w:rPr>
          <w:rFonts w:cs="Times New Roman"/>
          <w:sz w:val="22"/>
          <w:szCs w:val="22"/>
        </w:rPr>
        <w:t>ц</w:t>
      </w:r>
      <w:r w:rsidRPr="00EA216B">
        <w:rPr>
          <w:rFonts w:cs="Times New Roman"/>
          <w:sz w:val="22"/>
          <w:szCs w:val="22"/>
        </w:rPr>
        <w:t>иальных услуг к месту получения протезно-ортопедической помощи и обратно в 202</w:t>
      </w:r>
      <w:r w:rsidR="00AD7A12" w:rsidRPr="00EA216B">
        <w:rPr>
          <w:rFonts w:cs="Times New Roman"/>
          <w:sz w:val="22"/>
          <w:szCs w:val="22"/>
        </w:rPr>
        <w:t>1</w:t>
      </w:r>
      <w:r w:rsidRPr="00EA216B">
        <w:rPr>
          <w:rFonts w:cs="Times New Roman"/>
          <w:sz w:val="22"/>
          <w:szCs w:val="22"/>
        </w:rPr>
        <w:t xml:space="preserve"> году.</w:t>
      </w:r>
    </w:p>
    <w:p w:rsidR="00E27289" w:rsidRPr="00EA216B" w:rsidRDefault="00E27289" w:rsidP="00563666">
      <w:pPr>
        <w:ind w:firstLine="709"/>
        <w:jc w:val="both"/>
        <w:rPr>
          <w:rFonts w:cs="Times New Roman"/>
          <w:sz w:val="22"/>
          <w:szCs w:val="22"/>
        </w:rPr>
      </w:pPr>
      <w:r w:rsidRPr="00EA216B">
        <w:rPr>
          <w:rFonts w:cs="Times New Roman"/>
          <w:sz w:val="22"/>
          <w:szCs w:val="22"/>
        </w:rPr>
        <w:t>На основании пункта 1 части 1 статьи 22 Федерального закона от 05.04.2013 г. № 44-ФЗ начальная (максимальная) цена контракта определена заказчиком методом сопоставимых рыночных цен (анализа рынка). Источниками информации о ценах услуг, являющихся предметом закупки, являлись исследования рынка, проведенные по инициативе заказчика на основании коммерческих и ценовых предложений исполнителей (основание – пункт 8 части 18 статьи 22 Федерального закона от 05.04.2013 г. № 44-ФЗ). Расчет начальной (максимальной) цены контракта представлен в таблице:</w:t>
      </w:r>
    </w:p>
    <w:p w:rsidR="008D2532" w:rsidRPr="00EA216B" w:rsidRDefault="008D2532" w:rsidP="00563666">
      <w:pPr>
        <w:ind w:firstLine="709"/>
        <w:jc w:val="both"/>
        <w:rPr>
          <w:rFonts w:cs="Times New Roman"/>
          <w:sz w:val="22"/>
          <w:szCs w:val="22"/>
        </w:rPr>
      </w:pPr>
    </w:p>
    <w:tbl>
      <w:tblPr>
        <w:tblW w:w="15324" w:type="dxa"/>
        <w:tblInd w:w="93" w:type="dxa"/>
        <w:tblLook w:val="04A0" w:firstRow="1" w:lastRow="0" w:firstColumn="1" w:lastColumn="0" w:noHBand="0" w:noVBand="1"/>
      </w:tblPr>
      <w:tblGrid>
        <w:gridCol w:w="540"/>
        <w:gridCol w:w="4900"/>
        <w:gridCol w:w="1009"/>
        <w:gridCol w:w="847"/>
        <w:gridCol w:w="1600"/>
        <w:gridCol w:w="1600"/>
        <w:gridCol w:w="1312"/>
        <w:gridCol w:w="1540"/>
        <w:gridCol w:w="1976"/>
      </w:tblGrid>
      <w:tr w:rsidR="00AD7A12" w:rsidRPr="00EA216B" w:rsidTr="00AD7A12">
        <w:trPr>
          <w:trHeight w:val="31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 xml:space="preserve">№ </w:t>
            </w:r>
            <w:proofErr w:type="gramStart"/>
            <w:r w:rsidRPr="00EA216B">
              <w:rPr>
                <w:rFonts w:eastAsia="Times New Roman" w:cs="Times New Roman"/>
                <w:lang w:eastAsia="ru-RU" w:bidi="ar-SA"/>
              </w:rPr>
              <w:t>п</w:t>
            </w:r>
            <w:proofErr w:type="gramEnd"/>
            <w:r w:rsidRPr="00EA216B">
              <w:rPr>
                <w:rFonts w:eastAsia="Times New Roman" w:cs="Times New Roman"/>
                <w:lang w:eastAsia="ru-RU" w:bidi="ar-SA"/>
              </w:rPr>
              <w:t>/п</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Наименование услуги</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Ед. изм.</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Кол-во</w:t>
            </w:r>
          </w:p>
        </w:tc>
        <w:tc>
          <w:tcPr>
            <w:tcW w:w="4558" w:type="dxa"/>
            <w:gridSpan w:val="3"/>
            <w:tcBorders>
              <w:top w:val="single" w:sz="4" w:space="0" w:color="auto"/>
              <w:left w:val="nil"/>
              <w:bottom w:val="single" w:sz="4" w:space="0" w:color="auto"/>
              <w:right w:val="single" w:sz="4" w:space="0" w:color="000000"/>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Ценовые предложения перевозчиков</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Средняя цена за ед., руб.</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Начальная (максимальная) цена единицы услуги, руб.</w:t>
            </w:r>
          </w:p>
        </w:tc>
      </w:tr>
      <w:tr w:rsidR="00AD7A12" w:rsidRPr="00EA216B" w:rsidTr="00AD7A12">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4558" w:type="dxa"/>
            <w:gridSpan w:val="3"/>
            <w:tcBorders>
              <w:top w:val="single" w:sz="4" w:space="0" w:color="auto"/>
              <w:left w:val="nil"/>
              <w:bottom w:val="single" w:sz="4" w:space="0" w:color="auto"/>
              <w:right w:val="single" w:sz="4" w:space="0" w:color="000000"/>
            </w:tcBorders>
            <w:shd w:val="clear" w:color="auto" w:fill="auto"/>
            <w:vAlign w:val="center"/>
            <w:hideMark/>
          </w:tcPr>
          <w:p w:rsidR="00AD7A12" w:rsidRPr="00EA216B" w:rsidRDefault="00AD7A12" w:rsidP="00AD7A12">
            <w:pPr>
              <w:jc w:val="center"/>
              <w:rPr>
                <w:rFonts w:eastAsia="Times New Roman" w:cs="Times New Roman"/>
                <w:sz w:val="20"/>
                <w:szCs w:val="20"/>
                <w:lang w:eastAsia="ru-RU" w:bidi="ar-SA"/>
              </w:rPr>
            </w:pPr>
            <w:r w:rsidRPr="00EA216B">
              <w:rPr>
                <w:rFonts w:eastAsia="Times New Roman" w:cs="Times New Roman"/>
                <w:sz w:val="20"/>
                <w:szCs w:val="20"/>
                <w:lang w:eastAsia="ru-RU" w:bidi="ar-SA"/>
              </w:rPr>
              <w:t>Цена за ед., руб.</w:t>
            </w: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r>
      <w:tr w:rsidR="00AD7A12" w:rsidRPr="00EA216B" w:rsidTr="00AD7A12">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sz w:val="20"/>
                <w:szCs w:val="20"/>
                <w:lang w:eastAsia="ru-RU" w:bidi="ar-SA"/>
              </w:rPr>
            </w:pPr>
            <w:r w:rsidRPr="00EA216B">
              <w:rPr>
                <w:rFonts w:eastAsia="Times New Roman" w:cs="Times New Roman"/>
                <w:sz w:val="20"/>
                <w:szCs w:val="20"/>
                <w:lang w:eastAsia="ru-RU" w:bidi="ar-SA"/>
              </w:rPr>
              <w:t xml:space="preserve">ЦП №1 </w:t>
            </w:r>
            <w:proofErr w:type="spellStart"/>
            <w:proofErr w:type="gramStart"/>
            <w:r w:rsidRPr="00EA216B">
              <w:rPr>
                <w:rFonts w:eastAsia="Times New Roman" w:cs="Times New Roman"/>
                <w:sz w:val="20"/>
                <w:szCs w:val="20"/>
                <w:lang w:eastAsia="ru-RU" w:bidi="ar-SA"/>
              </w:rPr>
              <w:t>Исх</w:t>
            </w:r>
            <w:proofErr w:type="spellEnd"/>
            <w:proofErr w:type="gramEnd"/>
            <w:r w:rsidRPr="00EA216B">
              <w:rPr>
                <w:rFonts w:eastAsia="Times New Roman" w:cs="Times New Roman"/>
                <w:sz w:val="20"/>
                <w:szCs w:val="20"/>
                <w:lang w:eastAsia="ru-RU" w:bidi="ar-SA"/>
              </w:rPr>
              <w:t xml:space="preserve"> № 10-С-204-20-27889</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sz w:val="20"/>
                <w:szCs w:val="20"/>
                <w:lang w:eastAsia="ru-RU" w:bidi="ar-SA"/>
              </w:rPr>
            </w:pPr>
            <w:r w:rsidRPr="00EA216B">
              <w:rPr>
                <w:rFonts w:eastAsia="Times New Roman" w:cs="Times New Roman"/>
                <w:sz w:val="20"/>
                <w:szCs w:val="20"/>
                <w:lang w:eastAsia="ru-RU" w:bidi="ar-SA"/>
              </w:rPr>
              <w:t xml:space="preserve">ЦП №2 </w:t>
            </w:r>
            <w:proofErr w:type="spellStart"/>
            <w:proofErr w:type="gramStart"/>
            <w:r w:rsidRPr="00EA216B">
              <w:rPr>
                <w:rFonts w:eastAsia="Times New Roman" w:cs="Times New Roman"/>
                <w:sz w:val="20"/>
                <w:szCs w:val="20"/>
                <w:lang w:eastAsia="ru-RU" w:bidi="ar-SA"/>
              </w:rPr>
              <w:t>Исх</w:t>
            </w:r>
            <w:proofErr w:type="spellEnd"/>
            <w:proofErr w:type="gramEnd"/>
            <w:r w:rsidRPr="00EA216B">
              <w:rPr>
                <w:rFonts w:eastAsia="Times New Roman" w:cs="Times New Roman"/>
                <w:sz w:val="20"/>
                <w:szCs w:val="20"/>
                <w:lang w:eastAsia="ru-RU" w:bidi="ar-SA"/>
              </w:rPr>
              <w:t xml:space="preserve"> № 803-2095</w:t>
            </w:r>
          </w:p>
        </w:tc>
        <w:tc>
          <w:tcPr>
            <w:tcW w:w="1578" w:type="dxa"/>
            <w:vMerge w:val="restart"/>
            <w:tcBorders>
              <w:top w:val="nil"/>
              <w:left w:val="single" w:sz="4" w:space="0" w:color="auto"/>
              <w:bottom w:val="single" w:sz="4" w:space="0" w:color="000000"/>
              <w:right w:val="single" w:sz="4" w:space="0" w:color="auto"/>
            </w:tcBorders>
            <w:shd w:val="clear" w:color="auto" w:fill="auto"/>
            <w:vAlign w:val="center"/>
            <w:hideMark/>
          </w:tcPr>
          <w:p w:rsidR="00AD7A12" w:rsidRPr="00EA216B" w:rsidRDefault="00AD7A12" w:rsidP="00AD7A12">
            <w:pPr>
              <w:jc w:val="center"/>
              <w:rPr>
                <w:rFonts w:eastAsia="Times New Roman" w:cs="Times New Roman"/>
                <w:sz w:val="20"/>
                <w:szCs w:val="20"/>
                <w:lang w:eastAsia="ru-RU" w:bidi="ar-SA"/>
              </w:rPr>
            </w:pPr>
            <w:r w:rsidRPr="00EA216B">
              <w:rPr>
                <w:rFonts w:eastAsia="Times New Roman" w:cs="Times New Roman"/>
                <w:sz w:val="20"/>
                <w:szCs w:val="20"/>
                <w:lang w:eastAsia="ru-RU" w:bidi="ar-SA"/>
              </w:rPr>
              <w:t xml:space="preserve">ЦП №3 </w:t>
            </w:r>
            <w:proofErr w:type="spellStart"/>
            <w:proofErr w:type="gramStart"/>
            <w:r w:rsidRPr="00EA216B">
              <w:rPr>
                <w:rFonts w:eastAsia="Times New Roman" w:cs="Times New Roman"/>
                <w:sz w:val="20"/>
                <w:szCs w:val="20"/>
                <w:lang w:eastAsia="ru-RU" w:bidi="ar-SA"/>
              </w:rPr>
              <w:t>Исх</w:t>
            </w:r>
            <w:proofErr w:type="spellEnd"/>
            <w:proofErr w:type="gramEnd"/>
            <w:r w:rsidRPr="00EA216B">
              <w:rPr>
                <w:rFonts w:eastAsia="Times New Roman" w:cs="Times New Roman"/>
                <w:sz w:val="20"/>
                <w:szCs w:val="20"/>
                <w:lang w:eastAsia="ru-RU" w:bidi="ar-SA"/>
              </w:rPr>
              <w:t xml:space="preserve"> № 4113</w:t>
            </w: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r>
      <w:tr w:rsidR="00AD7A12" w:rsidRPr="00EA216B" w:rsidTr="00AD7A12">
        <w:trPr>
          <w:trHeight w:val="79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1480" w:type="dxa"/>
            <w:vMerge/>
            <w:tcBorders>
              <w:top w:val="nil"/>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1500" w:type="dxa"/>
            <w:vMerge/>
            <w:tcBorders>
              <w:top w:val="nil"/>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1578" w:type="dxa"/>
            <w:vMerge/>
            <w:tcBorders>
              <w:top w:val="nil"/>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sz w:val="20"/>
                <w:szCs w:val="20"/>
                <w:lang w:eastAsia="ru-RU" w:bidi="ar-SA"/>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D7A12" w:rsidRPr="00EA216B" w:rsidRDefault="00AD7A12" w:rsidP="00AD7A12">
            <w:pPr>
              <w:rPr>
                <w:rFonts w:eastAsia="Times New Roman" w:cs="Times New Roman"/>
                <w:b/>
                <w:bCs/>
                <w:sz w:val="20"/>
                <w:szCs w:val="20"/>
                <w:lang w:eastAsia="ru-RU" w:bidi="ar-SA"/>
              </w:rPr>
            </w:pP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Салехард-Тюмень</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35</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245 000,00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2</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Тюмень-Салехард</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35</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245 000,00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Надым-Тюмень</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36</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252 000,00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Тюмень-Надым</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36</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252 000,00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5</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Салехард-Ноябрьск</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38</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6 900,00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6 900,00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262 200,00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6</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Ноябрьск-Салехард</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38</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6 900,00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6 900,00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262 200,00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Ноябрьск-Тюмень</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lastRenderedPageBreak/>
              <w:t>8</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Тюмень-Ноябрьск</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7 000,00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7 000,00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Новый Уренгой-Тюмень</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2</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8 000,00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8 000,00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16 000,00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10</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 xml:space="preserve">Перелет по маршруту </w:t>
            </w:r>
            <w:proofErr w:type="gramStart"/>
            <w:r w:rsidRPr="00EA216B">
              <w:rPr>
                <w:rFonts w:eastAsia="Times New Roman" w:cs="Times New Roman"/>
                <w:lang w:eastAsia="ru-RU" w:bidi="ar-SA"/>
              </w:rPr>
              <w:t>Тюмень-Новый</w:t>
            </w:r>
            <w:proofErr w:type="gramEnd"/>
            <w:r w:rsidRPr="00EA216B">
              <w:rPr>
                <w:rFonts w:eastAsia="Times New Roman" w:cs="Times New Roman"/>
                <w:lang w:eastAsia="ru-RU" w:bidi="ar-SA"/>
              </w:rPr>
              <w:t xml:space="preserve"> Уренгой</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2</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8 000,00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8 000,00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16 000,00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11</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Салехард-Москва</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38 000,00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12</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Москва-Салехард</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38 000,00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13</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Надым - Москва</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38 000,00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14</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Москва-Надым</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4</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38 000,00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15</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Ноябрьск - Москва</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2</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19 000,00</w:t>
            </w:r>
          </w:p>
        </w:tc>
      </w:tr>
      <w:tr w:rsidR="00AD7A12" w:rsidRPr="00EA216B" w:rsidTr="00AD7A12">
        <w:trPr>
          <w:trHeight w:val="7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16</w:t>
            </w:r>
          </w:p>
        </w:tc>
        <w:tc>
          <w:tcPr>
            <w:tcW w:w="4900" w:type="dxa"/>
            <w:tcBorders>
              <w:top w:val="nil"/>
              <w:left w:val="nil"/>
              <w:bottom w:val="single" w:sz="4" w:space="0" w:color="auto"/>
              <w:right w:val="single" w:sz="4" w:space="0" w:color="auto"/>
            </w:tcBorders>
            <w:shd w:val="clear" w:color="auto" w:fill="auto"/>
            <w:noWrap/>
            <w:vAlign w:val="center"/>
            <w:hideMark/>
          </w:tcPr>
          <w:p w:rsidR="00AD7A12" w:rsidRPr="00EA216B" w:rsidRDefault="00AD7A12" w:rsidP="00AD7A12">
            <w:pPr>
              <w:rPr>
                <w:rFonts w:eastAsia="Times New Roman" w:cs="Times New Roman"/>
                <w:lang w:eastAsia="ru-RU" w:bidi="ar-SA"/>
              </w:rPr>
            </w:pPr>
            <w:r w:rsidRPr="00EA216B">
              <w:rPr>
                <w:rFonts w:eastAsia="Times New Roman" w:cs="Times New Roman"/>
                <w:lang w:eastAsia="ru-RU" w:bidi="ar-SA"/>
              </w:rPr>
              <w:t>Перелет по маршруту Москва - Ноябрьск</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перелет</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2</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расчет не предоставлен</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9 500,00</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9 500,00</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19 000,00</w:t>
            </w:r>
          </w:p>
        </w:tc>
      </w:tr>
      <w:tr w:rsidR="00AD7A12" w:rsidRPr="00EA216B" w:rsidTr="00AD7A12">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 </w:t>
            </w:r>
          </w:p>
        </w:tc>
        <w:tc>
          <w:tcPr>
            <w:tcW w:w="49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ИТОГО</w:t>
            </w:r>
          </w:p>
        </w:tc>
        <w:tc>
          <w:tcPr>
            <w:tcW w:w="9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lang w:eastAsia="ru-RU" w:bidi="ar-SA"/>
              </w:rPr>
            </w:pPr>
            <w:r w:rsidRPr="00EA216B">
              <w:rPr>
                <w:rFonts w:eastAsia="Times New Roman" w:cs="Times New Roman"/>
                <w:lang w:eastAsia="ru-RU" w:bidi="ar-SA"/>
              </w:rPr>
              <w:t xml:space="preserve"> </w:t>
            </w:r>
          </w:p>
        </w:tc>
        <w:tc>
          <w:tcPr>
            <w:tcW w:w="939"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250</w:t>
            </w:r>
          </w:p>
        </w:tc>
        <w:tc>
          <w:tcPr>
            <w:tcW w:w="148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 </w:t>
            </w:r>
          </w:p>
        </w:tc>
        <w:tc>
          <w:tcPr>
            <w:tcW w:w="1500"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 </w:t>
            </w:r>
          </w:p>
        </w:tc>
        <w:tc>
          <w:tcPr>
            <w:tcW w:w="15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 </w:t>
            </w:r>
          </w:p>
        </w:tc>
        <w:tc>
          <w:tcPr>
            <w:tcW w:w="1778"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 </w:t>
            </w:r>
          </w:p>
        </w:tc>
        <w:tc>
          <w:tcPr>
            <w:tcW w:w="1683" w:type="dxa"/>
            <w:tcBorders>
              <w:top w:val="nil"/>
              <w:left w:val="nil"/>
              <w:bottom w:val="single" w:sz="4" w:space="0" w:color="auto"/>
              <w:right w:val="single" w:sz="4" w:space="0" w:color="auto"/>
            </w:tcBorders>
            <w:shd w:val="clear" w:color="auto" w:fill="auto"/>
            <w:vAlign w:val="center"/>
            <w:hideMark/>
          </w:tcPr>
          <w:p w:rsidR="00AD7A12" w:rsidRPr="00EA216B" w:rsidRDefault="00AD7A12" w:rsidP="00AD7A12">
            <w:pPr>
              <w:jc w:val="center"/>
              <w:rPr>
                <w:rFonts w:eastAsia="Times New Roman" w:cs="Times New Roman"/>
                <w:b/>
                <w:bCs/>
                <w:lang w:eastAsia="ru-RU" w:bidi="ar-SA"/>
              </w:rPr>
            </w:pPr>
            <w:r w:rsidRPr="00EA216B">
              <w:rPr>
                <w:rFonts w:eastAsia="Times New Roman" w:cs="Times New Roman"/>
                <w:b/>
                <w:bCs/>
                <w:lang w:eastAsia="ru-RU" w:bidi="ar-SA"/>
              </w:rPr>
              <w:t>1 796 400,00</w:t>
            </w:r>
          </w:p>
        </w:tc>
      </w:tr>
    </w:tbl>
    <w:p w:rsidR="00563666" w:rsidRPr="00EA216B" w:rsidRDefault="00563666" w:rsidP="00563666">
      <w:pPr>
        <w:jc w:val="both"/>
        <w:rPr>
          <w:rFonts w:cs="Times New Roman"/>
          <w:sz w:val="22"/>
          <w:szCs w:val="22"/>
        </w:rPr>
      </w:pPr>
    </w:p>
    <w:p w:rsidR="00563666" w:rsidRPr="00EA216B" w:rsidRDefault="00563666" w:rsidP="00490D2C">
      <w:pPr>
        <w:jc w:val="both"/>
        <w:rPr>
          <w:rFonts w:cs="Times New Roman"/>
          <w:sz w:val="22"/>
          <w:szCs w:val="22"/>
        </w:rPr>
      </w:pPr>
    </w:p>
    <w:p w:rsidR="009A79F4" w:rsidRPr="00EA216B" w:rsidRDefault="009A79F4" w:rsidP="009A79F4">
      <w:pPr>
        <w:spacing w:line="340" w:lineRule="atLeast"/>
        <w:ind w:left="-426" w:firstLine="284"/>
        <w:jc w:val="both"/>
        <w:rPr>
          <w:rFonts w:eastAsia="Times New Roman" w:cs="Times New Roman"/>
          <w:b/>
          <w:color w:val="auto"/>
          <w:lang w:eastAsia="ar-SA" w:bidi="ar-SA"/>
        </w:rPr>
      </w:pPr>
      <w:r w:rsidRPr="00EA216B">
        <w:rPr>
          <w:rFonts w:eastAsia="Times New Roman" w:cs="Times New Roman"/>
          <w:color w:val="auto"/>
          <w:lang w:eastAsia="ar-SA" w:bidi="ar-SA"/>
        </w:rPr>
        <w:t xml:space="preserve">Итого начальная (максимальная) цена  </w:t>
      </w:r>
      <w:r w:rsidRPr="00EA216B">
        <w:rPr>
          <w:rFonts w:eastAsia="Times New Roman" w:cs="Times New Roman"/>
          <w:bCs/>
          <w:color w:val="auto"/>
          <w:lang w:eastAsia="ar-SA" w:bidi="ar-SA"/>
        </w:rPr>
        <w:t>Государственного контракта</w:t>
      </w:r>
      <w:r w:rsidRPr="00EA216B">
        <w:rPr>
          <w:rFonts w:eastAsia="Times New Roman" w:cs="Times New Roman"/>
          <w:color w:val="auto"/>
          <w:lang w:eastAsia="ar-SA" w:bidi="ar-SA"/>
        </w:rPr>
        <w:t xml:space="preserve"> составит </w:t>
      </w:r>
      <w:r w:rsidR="00AD7A12" w:rsidRPr="00EA216B">
        <w:rPr>
          <w:rFonts w:eastAsia="Times New Roman" w:cs="Times New Roman"/>
          <w:b/>
          <w:color w:val="auto"/>
          <w:lang w:eastAsia="ar-SA" w:bidi="ar-SA"/>
        </w:rPr>
        <w:t>1 796 400 (</w:t>
      </w:r>
      <w:r w:rsidR="00AD7A12" w:rsidRPr="00EA216B">
        <w:rPr>
          <w:rFonts w:eastAsia="Times New Roman" w:cs="Times New Roman"/>
          <w:color w:val="auto"/>
          <w:lang w:eastAsia="ar-SA" w:bidi="ar-SA"/>
        </w:rPr>
        <w:t xml:space="preserve">один миллион </w:t>
      </w:r>
      <w:proofErr w:type="gramStart"/>
      <w:r w:rsidR="00AD7A12" w:rsidRPr="00EA216B">
        <w:rPr>
          <w:rFonts w:eastAsia="Times New Roman" w:cs="Times New Roman"/>
          <w:color w:val="auto"/>
          <w:lang w:eastAsia="ar-SA" w:bidi="ar-SA"/>
        </w:rPr>
        <w:t>семьсот девяноста</w:t>
      </w:r>
      <w:proofErr w:type="gramEnd"/>
      <w:r w:rsidR="00AD7A12" w:rsidRPr="00EA216B">
        <w:rPr>
          <w:rFonts w:eastAsia="Times New Roman" w:cs="Times New Roman"/>
          <w:color w:val="auto"/>
          <w:lang w:eastAsia="ar-SA" w:bidi="ar-SA"/>
        </w:rPr>
        <w:t xml:space="preserve"> шесть тысяч четыреста</w:t>
      </w:r>
      <w:r w:rsidR="00AD7A12" w:rsidRPr="00EA216B">
        <w:rPr>
          <w:rFonts w:eastAsia="Times New Roman" w:cs="Times New Roman"/>
          <w:b/>
          <w:color w:val="auto"/>
          <w:lang w:eastAsia="ar-SA" w:bidi="ar-SA"/>
        </w:rPr>
        <w:t>) рублей 00 копеек</w:t>
      </w:r>
      <w:r w:rsidRPr="00EA216B">
        <w:rPr>
          <w:rFonts w:eastAsia="Times New Roman" w:cs="Times New Roman"/>
          <w:b/>
          <w:color w:val="auto"/>
          <w:lang w:eastAsia="ar-SA" w:bidi="ar-SA"/>
        </w:rPr>
        <w:t xml:space="preserve">. </w:t>
      </w:r>
    </w:p>
    <w:p w:rsidR="00CA764D" w:rsidRPr="00EA216B" w:rsidRDefault="00CA764D" w:rsidP="00C41CCC">
      <w:pPr>
        <w:rPr>
          <w:rFonts w:eastAsia="Times New Roman" w:cs="Times New Roman"/>
          <w:sz w:val="22"/>
          <w:szCs w:val="22"/>
          <w:lang w:eastAsia="ru-RU" w:bidi="ar-SA"/>
        </w:rPr>
        <w:sectPr w:rsidR="00CA764D" w:rsidRPr="00EA216B" w:rsidSect="00AD7A12">
          <w:pgSz w:w="16840" w:h="11907" w:orient="landscape" w:code="9"/>
          <w:pgMar w:top="993" w:right="964" w:bottom="851" w:left="993" w:header="709" w:footer="709" w:gutter="0"/>
          <w:cols w:space="708"/>
          <w:titlePg/>
          <w:docGrid w:linePitch="360"/>
        </w:sectPr>
      </w:pPr>
    </w:p>
    <w:p w:rsidR="00306F17" w:rsidRPr="00EA216B" w:rsidRDefault="00306F17" w:rsidP="00306F17">
      <w:pPr>
        <w:widowControl w:val="0"/>
        <w:ind w:right="23"/>
        <w:jc w:val="center"/>
        <w:rPr>
          <w:rFonts w:eastAsia="Times New Roman" w:cs="Times New Roman"/>
          <w:i/>
          <w:color w:val="auto"/>
          <w:sz w:val="22"/>
          <w:szCs w:val="22"/>
          <w:lang w:eastAsia="ru-RU" w:bidi="ru-RU"/>
        </w:rPr>
      </w:pPr>
      <w:r w:rsidRPr="00EA216B">
        <w:rPr>
          <w:rFonts w:eastAsia="Times New Roman" w:cs="Times New Roman"/>
          <w:i/>
          <w:color w:val="auto"/>
          <w:sz w:val="22"/>
          <w:szCs w:val="22"/>
          <w:lang w:eastAsia="ru-RU" w:bidi="ru-RU"/>
        </w:rPr>
        <w:lastRenderedPageBreak/>
        <w:t xml:space="preserve">Проект государственного контракта </w:t>
      </w:r>
    </w:p>
    <w:p w:rsidR="00306F17" w:rsidRPr="00EA216B" w:rsidRDefault="00306F17" w:rsidP="00306F17">
      <w:pPr>
        <w:widowControl w:val="0"/>
        <w:ind w:right="23"/>
        <w:jc w:val="center"/>
        <w:rPr>
          <w:rFonts w:eastAsia="Times New Roman" w:cs="Times New Roman"/>
          <w:i/>
          <w:color w:val="auto"/>
          <w:sz w:val="22"/>
          <w:szCs w:val="22"/>
          <w:lang w:eastAsia="ru-RU" w:bidi="ru-RU"/>
        </w:rPr>
      </w:pPr>
      <w:r w:rsidRPr="00EA216B">
        <w:rPr>
          <w:rFonts w:eastAsia="Times New Roman" w:cs="Times New Roman"/>
          <w:i/>
          <w:color w:val="auto"/>
          <w:sz w:val="22"/>
          <w:szCs w:val="22"/>
          <w:lang w:eastAsia="ru-RU" w:bidi="ru-RU"/>
        </w:rPr>
        <w:t>является неотъемлемой частью документац</w:t>
      </w:r>
      <w:proofErr w:type="gramStart"/>
      <w:r w:rsidRPr="00EA216B">
        <w:rPr>
          <w:rFonts w:eastAsia="Times New Roman" w:cs="Times New Roman"/>
          <w:i/>
          <w:color w:val="auto"/>
          <w:sz w:val="22"/>
          <w:szCs w:val="22"/>
          <w:lang w:eastAsia="ru-RU" w:bidi="ru-RU"/>
        </w:rPr>
        <w:t>ии Ау</w:t>
      </w:r>
      <w:proofErr w:type="gramEnd"/>
      <w:r w:rsidRPr="00EA216B">
        <w:rPr>
          <w:rFonts w:eastAsia="Times New Roman" w:cs="Times New Roman"/>
          <w:i/>
          <w:color w:val="auto"/>
          <w:sz w:val="22"/>
          <w:szCs w:val="22"/>
          <w:lang w:eastAsia="ru-RU" w:bidi="ru-RU"/>
        </w:rPr>
        <w:t xml:space="preserve">кциона </w:t>
      </w:r>
    </w:p>
    <w:p w:rsidR="00306F17" w:rsidRPr="00EA216B" w:rsidRDefault="00306F17" w:rsidP="00306F17">
      <w:pPr>
        <w:widowControl w:val="0"/>
        <w:ind w:right="23"/>
        <w:jc w:val="center"/>
        <w:rPr>
          <w:rFonts w:eastAsia="Times New Roman" w:cs="Times New Roman"/>
          <w:i/>
          <w:color w:val="auto"/>
          <w:sz w:val="22"/>
          <w:szCs w:val="22"/>
          <w:lang w:eastAsia="ru-RU" w:bidi="ru-RU"/>
        </w:rPr>
      </w:pPr>
      <w:r w:rsidRPr="00EA216B">
        <w:rPr>
          <w:rFonts w:eastAsia="Times New Roman" w:cs="Times New Roman"/>
          <w:i/>
          <w:color w:val="auto"/>
          <w:sz w:val="22"/>
          <w:szCs w:val="22"/>
          <w:lang w:eastAsia="ru-RU" w:bidi="ru-RU"/>
        </w:rPr>
        <w:t xml:space="preserve">и размещается в ЕИС одновременно с извещением и документаций Аукциона </w:t>
      </w:r>
    </w:p>
    <w:p w:rsidR="00306F17" w:rsidRDefault="00306F17" w:rsidP="00306F17">
      <w:pPr>
        <w:widowControl w:val="0"/>
        <w:ind w:right="23"/>
        <w:jc w:val="center"/>
        <w:rPr>
          <w:rFonts w:eastAsia="Times New Roman" w:cs="Times New Roman"/>
          <w:i/>
          <w:color w:val="auto"/>
          <w:sz w:val="22"/>
          <w:szCs w:val="22"/>
          <w:lang w:eastAsia="ru-RU" w:bidi="ru-RU"/>
        </w:rPr>
      </w:pPr>
      <w:r w:rsidRPr="00EA216B">
        <w:rPr>
          <w:rFonts w:eastAsia="Times New Roman" w:cs="Times New Roman"/>
          <w:i/>
          <w:color w:val="auto"/>
          <w:sz w:val="22"/>
          <w:szCs w:val="22"/>
          <w:lang w:eastAsia="ru-RU" w:bidi="ru-RU"/>
        </w:rPr>
        <w:t>в виде отдельного файла документа</w:t>
      </w:r>
    </w:p>
    <w:p w:rsidR="00CA764D" w:rsidRDefault="00CA764D" w:rsidP="0075016A">
      <w:pPr>
        <w:widowControl w:val="0"/>
        <w:autoSpaceDE w:val="0"/>
        <w:autoSpaceDN w:val="0"/>
        <w:adjustRightInd w:val="0"/>
        <w:rPr>
          <w:rFonts w:eastAsia="Times New Roman" w:cs="Times New Roman"/>
          <w:spacing w:val="3"/>
          <w:sz w:val="22"/>
          <w:szCs w:val="22"/>
          <w:lang w:eastAsia="ru-RU" w:bidi="ar-SA"/>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sectPr w:rsidR="00476C4D" w:rsidSect="00CA764D">
      <w:pgSz w:w="11907" w:h="16840" w:code="9"/>
      <w:pgMar w:top="992" w:right="992"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0" w:rsidRDefault="007D29B0" w:rsidP="00DF2FB4">
      <w:pPr>
        <w:pStyle w:val="1"/>
      </w:pPr>
      <w:r>
        <w:separator/>
      </w:r>
    </w:p>
  </w:endnote>
  <w:endnote w:type="continuationSeparator" w:id="0">
    <w:p w:rsidR="007D29B0" w:rsidRDefault="007D29B0" w:rsidP="00DF2FB4">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GaramondC">
    <w:altName w:val="Courier New"/>
    <w:charset w:val="CC"/>
    <w:family w:val="roman"/>
    <w:pitch w:val="default"/>
  </w:font>
  <w:font w:name="SchoolBookC">
    <w:altName w:val="Courier New"/>
    <w:charset w:val="CC"/>
    <w:family w:val="decorative"/>
    <w:pitch w:val="variable"/>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a8"/>
      <w:jc w:val="right"/>
    </w:pPr>
    <w:r>
      <w:fldChar w:fldCharType="begin"/>
    </w:r>
    <w:r>
      <w:instrText>PAGE   \* MERGEFORMAT</w:instrText>
    </w:r>
    <w:r>
      <w:fldChar w:fldCharType="separate"/>
    </w:r>
    <w:r w:rsidR="005E7D1B">
      <w:rPr>
        <w:noProof/>
      </w:rPr>
      <w:t>5</w:t>
    </w:r>
    <w:r>
      <w:fldChar w:fldCharType="end"/>
    </w:r>
  </w:p>
  <w:p w:rsidR="007D29B0" w:rsidRDefault="007D29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rsidP="00F677D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D29B0" w:rsidRDefault="007D29B0" w:rsidP="0062585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rsidP="00105ED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A216B">
      <w:rPr>
        <w:rStyle w:val="aa"/>
        <w:noProof/>
      </w:rPr>
      <w:t>21</w:t>
    </w:r>
    <w:r>
      <w:rPr>
        <w:rStyle w:val="aa"/>
      </w:rPr>
      <w:fldChar w:fldCharType="end"/>
    </w:r>
  </w:p>
  <w:p w:rsidR="007D29B0" w:rsidRDefault="007D29B0" w:rsidP="0062585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0" w:rsidRDefault="007D29B0" w:rsidP="00DF2FB4">
      <w:pPr>
        <w:pStyle w:val="1"/>
      </w:pPr>
      <w:r>
        <w:separator/>
      </w:r>
    </w:p>
  </w:footnote>
  <w:footnote w:type="continuationSeparator" w:id="0">
    <w:p w:rsidR="007D29B0" w:rsidRDefault="007D29B0" w:rsidP="00DF2FB4">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59"/>
      <w:jc w:val="both"/>
      <w:rPr>
        <w:rStyle w:val="FontStyle64"/>
        <w:rFonts w:eastAsia="Lucida Sans Unicod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1"/>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15</w:t>
    </w:r>
    <w:r>
      <w:rPr>
        <w:rStyle w:val="FontStyle64"/>
        <w:rFonts w:eastAsia="Lucida Sans Unicod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18</w:t>
    </w:r>
    <w:r>
      <w:rPr>
        <w:rStyle w:val="FontStyle64"/>
        <w:rFonts w:eastAsia="Lucida Sans Unicod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59"/>
      <w:jc w:val="both"/>
      <w:rPr>
        <w:rStyle w:val="FontStyle64"/>
        <w:rFonts w:eastAsia="Lucida Sans Unico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45"/>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8</w:t>
    </w:r>
    <w:r>
      <w:rPr>
        <w:rStyle w:val="FontStyle64"/>
        <w:rFonts w:eastAsia="Lucida Sans Unicod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45"/>
      <w:jc w:val="both"/>
      <w:rPr>
        <w:rStyle w:val="FontStyle64"/>
        <w:rFonts w:eastAsia="Lucida Sans Unico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10</w:t>
    </w:r>
    <w:r>
      <w:rPr>
        <w:rStyle w:val="FontStyle64"/>
        <w:rFonts w:eastAsia="Lucida Sans Unicod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14</w:t>
    </w:r>
    <w:r>
      <w:rPr>
        <w:rStyle w:val="FontStyle64"/>
        <w:rFonts w:eastAsia="Lucida Sans Unicod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6"/>
      <w:jc w:val="both"/>
      <w:rPr>
        <w:rStyle w:val="FontStyle64"/>
        <w:rFonts w:eastAsia="Lucida Sans Unicod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0" w:rsidRDefault="007D29B0">
    <w:pPr>
      <w:pStyle w:val="Style8"/>
      <w:widowControl/>
      <w:ind w:left="5011"/>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16</w:t>
    </w:r>
    <w:r>
      <w:rPr>
        <w:rStyle w:val="FontStyle64"/>
        <w:rFonts w:eastAsia="Lucida Sans Unico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70DE9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upperRoman"/>
      <w:lvlText w:val="%1."/>
      <w:lvlJc w:val="left"/>
      <w:pPr>
        <w:tabs>
          <w:tab w:val="num" w:pos="1080"/>
        </w:tabs>
        <w:ind w:left="1080" w:hanging="720"/>
      </w:pPr>
      <w:rPr>
        <w:rFonts w:ascii="Times New Roman" w:hAnsi="Times New Roman" w:cs="Times New Roman"/>
      </w:rPr>
    </w:lvl>
  </w:abstractNum>
  <w:abstractNum w:abstractNumId="3">
    <w:nsid w:val="00000005"/>
    <w:multiLevelType w:val="multilevel"/>
    <w:tmpl w:val="00000005"/>
    <w:name w:val="WW8Num6"/>
    <w:lvl w:ilvl="0">
      <w:start w:val="1"/>
      <w:numFmt w:val="decimal"/>
      <w:suff w:val="nothing"/>
      <w:lvlText w:val="%1."/>
      <w:lvlJc w:val="center"/>
      <w:pPr>
        <w:tabs>
          <w:tab w:val="num" w:pos="360"/>
        </w:tabs>
        <w:ind w:left="360" w:firstLine="0"/>
      </w:pPr>
      <w:rPr>
        <w:rFonts w:ascii="Symbol" w:hAnsi="Symbol" w:cs="StarSymbol"/>
        <w:sz w:val="18"/>
        <w:szCs w:val="18"/>
      </w:rPr>
    </w:lvl>
    <w:lvl w:ilvl="1">
      <w:start w:val="1"/>
      <w:numFmt w:val="decimal"/>
      <w:lvlText w:val="%1.%2"/>
      <w:lvlJc w:val="left"/>
      <w:pPr>
        <w:tabs>
          <w:tab w:val="num" w:pos="2831"/>
        </w:tabs>
        <w:ind w:left="2831" w:hanging="851"/>
      </w:pPr>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11"/>
        </w:tabs>
        <w:ind w:left="1211" w:hanging="851"/>
      </w:pPr>
      <w:rPr>
        <w:b w:val="0"/>
        <w:bCs w:val="0"/>
        <w:i w:val="0"/>
        <w:iCs w:val="0"/>
      </w:rPr>
    </w:lvl>
    <w:lvl w:ilvl="3">
      <w:start w:val="1"/>
      <w:numFmt w:val="lowerLetter"/>
      <w:lvlText w:val="%4)"/>
      <w:lvlJc w:val="left"/>
      <w:pPr>
        <w:tabs>
          <w:tab w:val="num" w:pos="1778"/>
        </w:tabs>
        <w:ind w:left="1778" w:hanging="567"/>
      </w:pPr>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94"/>
        </w:tabs>
        <w:ind w:left="1494" w:hanging="567"/>
      </w:pPr>
    </w:lvl>
    <w:lvl w:ilvl="5">
      <w:start w:val="1"/>
      <w:numFmt w:val="bullet"/>
      <w:lvlText w:val=""/>
      <w:lvlJc w:val="left"/>
      <w:pPr>
        <w:tabs>
          <w:tab w:val="num" w:pos="2061"/>
        </w:tabs>
        <w:ind w:left="2061" w:hanging="567"/>
      </w:pPr>
      <w:rPr>
        <w:rFonts w:ascii="Symbol" w:hAnsi="Symbol"/>
      </w:rPr>
    </w:lvl>
    <w:lvl w:ilvl="6">
      <w:start w:val="1"/>
      <w:numFmt w:val="lowerLetter"/>
      <w:lvlText w:val="%5.%6.%7)"/>
      <w:lvlJc w:val="left"/>
      <w:pPr>
        <w:tabs>
          <w:tab w:val="num" w:pos="2628"/>
        </w:tabs>
        <w:ind w:left="2628" w:hanging="567"/>
      </w:pPr>
    </w:lvl>
    <w:lvl w:ilvl="7">
      <w:start w:val="1"/>
      <w:numFmt w:val="decimal"/>
      <w:lvlText w:val="%1.%2.%3.%4.%5.%6.%7.%8."/>
      <w:lvlJc w:val="left"/>
      <w:pPr>
        <w:tabs>
          <w:tab w:val="num" w:pos="2682"/>
        </w:tabs>
        <w:ind w:left="2682" w:hanging="1224"/>
      </w:pPr>
    </w:lvl>
    <w:lvl w:ilvl="8">
      <w:start w:val="1"/>
      <w:numFmt w:val="decimal"/>
      <w:lvlText w:val="%1.%2.%3.%4.%5.%6.%7.%8.%9."/>
      <w:lvlJc w:val="left"/>
      <w:pPr>
        <w:tabs>
          <w:tab w:val="num" w:pos="3258"/>
        </w:tabs>
        <w:ind w:left="3258" w:hanging="1440"/>
      </w:pPr>
    </w:lvl>
  </w:abstractNum>
  <w:abstractNum w:abstractNumId="4">
    <w:nsid w:val="080C65A7"/>
    <w:multiLevelType w:val="hybridMultilevel"/>
    <w:tmpl w:val="1E82A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51138"/>
    <w:multiLevelType w:val="hybridMultilevel"/>
    <w:tmpl w:val="AF1E8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C72D4"/>
    <w:multiLevelType w:val="singleLevel"/>
    <w:tmpl w:val="23FCCAE6"/>
    <w:lvl w:ilvl="0">
      <w:start w:val="6"/>
      <w:numFmt w:val="decimal"/>
      <w:lvlText w:val="%1."/>
      <w:legacy w:legacy="1" w:legacySpace="0" w:legacyIndent="221"/>
      <w:lvlJc w:val="left"/>
      <w:rPr>
        <w:rFonts w:ascii="Times New Roman" w:hAnsi="Times New Roman" w:cs="Times New Roman" w:hint="default"/>
      </w:rPr>
    </w:lvl>
  </w:abstractNum>
  <w:abstractNum w:abstractNumId="7">
    <w:nsid w:val="0C170532"/>
    <w:multiLevelType w:val="hybridMultilevel"/>
    <w:tmpl w:val="F9B05EBA"/>
    <w:lvl w:ilvl="0" w:tplc="5C9430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0F443B"/>
    <w:multiLevelType w:val="hybridMultilevel"/>
    <w:tmpl w:val="080C027A"/>
    <w:lvl w:ilvl="0" w:tplc="96B64088">
      <w:start w:val="1"/>
      <w:numFmt w:val="decimal"/>
      <w:lvlText w:val="%1)"/>
      <w:lvlJc w:val="left"/>
      <w:pPr>
        <w:ind w:left="1497" w:hanging="360"/>
      </w:pPr>
      <w:rPr>
        <w:rFonts w:hint="default"/>
        <w:b/>
        <w:i/>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9">
    <w:nsid w:val="2E302205"/>
    <w:multiLevelType w:val="hybridMultilevel"/>
    <w:tmpl w:val="8E108F3C"/>
    <w:lvl w:ilvl="0" w:tplc="E62A7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B1098"/>
    <w:multiLevelType w:val="singleLevel"/>
    <w:tmpl w:val="A1C4877E"/>
    <w:lvl w:ilvl="0">
      <w:start w:val="2"/>
      <w:numFmt w:val="decimal"/>
      <w:lvlText w:val="%1)"/>
      <w:legacy w:legacy="1" w:legacySpace="0" w:legacyIndent="235"/>
      <w:lvlJc w:val="left"/>
      <w:rPr>
        <w:rFonts w:ascii="Times New Roman" w:hAnsi="Times New Roman" w:cs="Times New Roman" w:hint="default"/>
      </w:rPr>
    </w:lvl>
  </w:abstractNum>
  <w:abstractNum w:abstractNumId="11">
    <w:nsid w:val="326E5C58"/>
    <w:multiLevelType w:val="hybridMultilevel"/>
    <w:tmpl w:val="FE62B442"/>
    <w:lvl w:ilvl="0" w:tplc="0419000F">
      <w:start w:val="1"/>
      <w:numFmt w:val="decimal"/>
      <w:pStyle w:v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6C6606"/>
    <w:multiLevelType w:val="hybridMultilevel"/>
    <w:tmpl w:val="AB902292"/>
    <w:lvl w:ilvl="0" w:tplc="EE7A7F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34DD3589"/>
    <w:multiLevelType w:val="hybridMultilevel"/>
    <w:tmpl w:val="07BA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035FE"/>
    <w:multiLevelType w:val="hybridMultilevel"/>
    <w:tmpl w:val="0B983D62"/>
    <w:lvl w:ilvl="0" w:tplc="C5A28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F03BE"/>
    <w:multiLevelType w:val="singleLevel"/>
    <w:tmpl w:val="725800FA"/>
    <w:lvl w:ilvl="0">
      <w:start w:val="1"/>
      <w:numFmt w:val="decimal"/>
      <w:lvlText w:val="%1."/>
      <w:legacy w:legacy="1" w:legacySpace="0" w:legacyIndent="528"/>
      <w:lvlJc w:val="left"/>
      <w:rPr>
        <w:rFonts w:ascii="Times New Roman" w:hAnsi="Times New Roman" w:cs="Times New Roman" w:hint="default"/>
      </w:rPr>
    </w:lvl>
  </w:abstractNum>
  <w:abstractNum w:abstractNumId="17">
    <w:nsid w:val="3B7B255C"/>
    <w:multiLevelType w:val="hybridMultilevel"/>
    <w:tmpl w:val="815E8A0E"/>
    <w:lvl w:ilvl="0" w:tplc="874619AE">
      <w:start w:val="1"/>
      <w:numFmt w:val="decimal"/>
      <w:pStyle w:val="-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B863ABF"/>
    <w:multiLevelType w:val="hybridMultilevel"/>
    <w:tmpl w:val="BD8AD61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9">
    <w:nsid w:val="407A391C"/>
    <w:multiLevelType w:val="singleLevel"/>
    <w:tmpl w:val="43AC8F28"/>
    <w:lvl w:ilvl="0">
      <w:start w:val="5"/>
      <w:numFmt w:val="decimal"/>
      <w:lvlText w:val="%1)"/>
      <w:legacy w:legacy="1" w:legacySpace="0" w:legacyIndent="399"/>
      <w:lvlJc w:val="left"/>
      <w:rPr>
        <w:rFonts w:ascii="Times New Roman" w:hAnsi="Times New Roman" w:cs="Times New Roman" w:hint="default"/>
      </w:rPr>
    </w:lvl>
  </w:abstractNum>
  <w:abstractNum w:abstractNumId="20">
    <w:nsid w:val="409A2411"/>
    <w:multiLevelType w:val="singleLevel"/>
    <w:tmpl w:val="B4E2CB84"/>
    <w:lvl w:ilvl="0">
      <w:start w:val="3"/>
      <w:numFmt w:val="decimal"/>
      <w:lvlText w:val="%1."/>
      <w:legacy w:legacy="1" w:legacySpace="0" w:legacyIndent="221"/>
      <w:lvlJc w:val="left"/>
      <w:rPr>
        <w:rFonts w:ascii="Times New Roman" w:hAnsi="Times New Roman" w:cs="Times New Roman" w:hint="default"/>
      </w:rPr>
    </w:lvl>
  </w:abstractNum>
  <w:abstractNum w:abstractNumId="21">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22">
    <w:nsid w:val="4C7F7BDE"/>
    <w:multiLevelType w:val="hybridMultilevel"/>
    <w:tmpl w:val="D1FEA934"/>
    <w:lvl w:ilvl="0" w:tplc="34840FC2">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A1AC6"/>
    <w:multiLevelType w:val="singleLevel"/>
    <w:tmpl w:val="BD9CAA9A"/>
    <w:lvl w:ilvl="0">
      <w:start w:val="5"/>
      <w:numFmt w:val="decimal"/>
      <w:lvlText w:val="%1)"/>
      <w:legacy w:legacy="1" w:legacySpace="0" w:legacyIndent="255"/>
      <w:lvlJc w:val="left"/>
      <w:rPr>
        <w:rFonts w:ascii="Times New Roman" w:hAnsi="Times New Roman" w:cs="Times New Roman" w:hint="default"/>
      </w:rPr>
    </w:lvl>
  </w:abstractNum>
  <w:abstractNum w:abstractNumId="24">
    <w:nsid w:val="50395034"/>
    <w:multiLevelType w:val="multilevel"/>
    <w:tmpl w:val="0EF2A23E"/>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644"/>
        </w:tabs>
        <w:ind w:left="644" w:hanging="360"/>
      </w:pPr>
      <w:rPr>
        <w:rFonts w:hint="default"/>
        <w:b w:val="0"/>
        <w:sz w:val="22"/>
        <w:szCs w:val="22"/>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5">
    <w:nsid w:val="530C457D"/>
    <w:multiLevelType w:val="hybridMultilevel"/>
    <w:tmpl w:val="241ED574"/>
    <w:lvl w:ilvl="0" w:tplc="9F1EDC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687AAB"/>
    <w:multiLevelType w:val="hybridMultilevel"/>
    <w:tmpl w:val="8A00A94C"/>
    <w:lvl w:ilvl="0" w:tplc="7C1C9DC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663D03C4"/>
    <w:multiLevelType w:val="hybridMultilevel"/>
    <w:tmpl w:val="0084368A"/>
    <w:lvl w:ilvl="0" w:tplc="97E2426C">
      <w:start w:val="4"/>
      <w:numFmt w:val="decimal"/>
      <w:lvlText w:val="%1."/>
      <w:lvlJc w:val="left"/>
      <w:pPr>
        <w:tabs>
          <w:tab w:val="num" w:pos="1134"/>
        </w:tabs>
        <w:ind w:left="1134" w:hanging="360"/>
      </w:pPr>
      <w:rPr>
        <w:rFonts w:hint="default"/>
      </w:rPr>
    </w:lvl>
    <w:lvl w:ilvl="1" w:tplc="04190001">
      <w:start w:val="1"/>
      <w:numFmt w:val="bullet"/>
      <w:lvlText w:val=""/>
      <w:lvlJc w:val="left"/>
      <w:pPr>
        <w:tabs>
          <w:tab w:val="num" w:pos="1854"/>
        </w:tabs>
        <w:ind w:left="1854" w:hanging="360"/>
      </w:pPr>
      <w:rPr>
        <w:rFonts w:ascii="Symbol" w:hAnsi="Symbol" w:hint="default"/>
      </w:r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28">
    <w:nsid w:val="6A8700C6"/>
    <w:multiLevelType w:val="hybridMultilevel"/>
    <w:tmpl w:val="CF4A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pStyle w:val="10"/>
      <w:lvlText w:val="%1.%2."/>
      <w:lvlJc w:val="left"/>
      <w:pPr>
        <w:tabs>
          <w:tab w:val="num" w:pos="756"/>
        </w:tabs>
        <w:ind w:left="756" w:hanging="576"/>
      </w:pPr>
      <w:rPr>
        <w:rFonts w:hint="default"/>
        <w:i w:val="0"/>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E23F4C"/>
    <w:multiLevelType w:val="hybridMultilevel"/>
    <w:tmpl w:val="C908E7FE"/>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8116D"/>
    <w:multiLevelType w:val="singleLevel"/>
    <w:tmpl w:val="5B6A6CA6"/>
    <w:lvl w:ilvl="0">
      <w:start w:val="1"/>
      <w:numFmt w:val="decimal"/>
      <w:lvlText w:val="%1)"/>
      <w:legacy w:legacy="1" w:legacySpace="0" w:legacyIndent="288"/>
      <w:lvlJc w:val="left"/>
      <w:rPr>
        <w:rFonts w:ascii="Times New Roman" w:hAnsi="Times New Roman" w:cs="Times New Roman" w:hint="default"/>
      </w:rPr>
    </w:lvl>
  </w:abstractNum>
  <w:abstractNum w:abstractNumId="32">
    <w:nsid w:val="79434D64"/>
    <w:multiLevelType w:val="hybridMultilevel"/>
    <w:tmpl w:val="E55C7E9A"/>
    <w:lvl w:ilvl="0" w:tplc="39C259D0">
      <w:start w:val="1"/>
      <w:numFmt w:val="decimal"/>
      <w:lvlText w:val="%1."/>
      <w:lvlJc w:val="left"/>
      <w:pPr>
        <w:ind w:left="727" w:hanging="360"/>
      </w:pPr>
      <w:rPr>
        <w:rFonts w:hint="default"/>
        <w:b w:val="0"/>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3">
    <w:nsid w:val="7C0061CD"/>
    <w:multiLevelType w:val="multilevel"/>
    <w:tmpl w:val="A35ECD0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7E0F5639"/>
    <w:multiLevelType w:val="hybridMultilevel"/>
    <w:tmpl w:val="7CE018F4"/>
    <w:lvl w:ilvl="0" w:tplc="BCD6E7CE">
      <w:start w:val="1"/>
      <w:numFmt w:val="decimal"/>
      <w:lvlText w:val="%1."/>
      <w:lvlJc w:val="left"/>
      <w:pPr>
        <w:tabs>
          <w:tab w:val="num" w:pos="1543"/>
        </w:tabs>
        <w:ind w:left="1543" w:hanging="97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11"/>
  </w:num>
  <w:num w:numId="3">
    <w:abstractNumId w:val="17"/>
  </w:num>
  <w:num w:numId="4">
    <w:abstractNumId w:val="29"/>
  </w:num>
  <w:num w:numId="5">
    <w:abstractNumId w:val="26"/>
  </w:num>
  <w:num w:numId="6">
    <w:abstractNumId w:val="18"/>
  </w:num>
  <w:num w:numId="7">
    <w:abstractNumId w:val="34"/>
  </w:num>
  <w:num w:numId="8">
    <w:abstractNumId w:val="27"/>
  </w:num>
  <w:num w:numId="9">
    <w:abstractNumId w:val="2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num>
  <w:num w:numId="15">
    <w:abstractNumId w:val="33"/>
  </w:num>
  <w:num w:numId="16">
    <w:abstractNumId w:val="7"/>
  </w:num>
  <w:num w:numId="17">
    <w:abstractNumId w:val="33"/>
  </w:num>
  <w:num w:numId="18">
    <w:abstractNumId w:val="7"/>
  </w:num>
  <w:num w:numId="19">
    <w:abstractNumId w:val="15"/>
  </w:num>
  <w:num w:numId="20">
    <w:abstractNumId w:val="0"/>
  </w:num>
  <w:num w:numId="21">
    <w:abstractNumId w:val="16"/>
  </w:num>
  <w:num w:numId="22">
    <w:abstractNumId w:val="31"/>
  </w:num>
  <w:num w:numId="23">
    <w:abstractNumId w:val="23"/>
  </w:num>
  <w:num w:numId="24">
    <w:abstractNumId w:val="10"/>
  </w:num>
  <w:num w:numId="25">
    <w:abstractNumId w:val="10"/>
    <w:lvlOverride w:ilvl="0">
      <w:lvl w:ilvl="0">
        <w:start w:val="2"/>
        <w:numFmt w:val="decimal"/>
        <w:lvlText w:val="%1)"/>
        <w:legacy w:legacy="1" w:legacySpace="0" w:legacyIndent="317"/>
        <w:lvlJc w:val="left"/>
        <w:rPr>
          <w:rFonts w:ascii="Times New Roman" w:hAnsi="Times New Roman" w:cs="Times New Roman" w:hint="default"/>
        </w:rPr>
      </w:lvl>
    </w:lvlOverride>
  </w:num>
  <w:num w:numId="26">
    <w:abstractNumId w:val="19"/>
  </w:num>
  <w:num w:numId="27">
    <w:abstractNumId w:val="20"/>
  </w:num>
  <w:num w:numId="28">
    <w:abstractNumId w:val="6"/>
  </w:num>
  <w:num w:numId="29">
    <w:abstractNumId w:val="21"/>
  </w:num>
  <w:num w:numId="30">
    <w:abstractNumId w:val="22"/>
  </w:num>
  <w:num w:numId="31">
    <w:abstractNumId w:val="4"/>
  </w:num>
  <w:num w:numId="32">
    <w:abstractNumId w:val="8"/>
  </w:num>
  <w:num w:numId="33">
    <w:abstractNumId w:val="13"/>
    <w:lvlOverride w:ilvl="0"/>
    <w:lvlOverride w:ilvl="1">
      <w:startOverride w:val="1"/>
    </w:lvlOverride>
    <w:lvlOverride w:ilvl="2"/>
    <w:lvlOverride w:ilvl="3"/>
    <w:lvlOverride w:ilvl="4"/>
    <w:lvlOverride w:ilvl="5"/>
    <w:lvlOverride w:ilvl="6"/>
    <w:lvlOverride w:ilvl="7"/>
    <w:lvlOverride w:ilvl="8"/>
  </w:num>
  <w:num w:numId="34">
    <w:abstractNumId w:val="30"/>
  </w:num>
  <w:num w:numId="35">
    <w:abstractNumId w:val="33"/>
  </w:num>
  <w:num w:numId="36">
    <w:abstractNumId w:val="21"/>
    <w:lvlOverride w:ilvl="0">
      <w:startOverride w:val="4"/>
    </w:lvlOverride>
  </w:num>
  <w:num w:numId="37">
    <w:abstractNumId w:val="24"/>
  </w:num>
  <w:num w:numId="38">
    <w:abstractNumId w:val="14"/>
  </w:num>
  <w:num w:numId="39">
    <w:abstractNumId w:val="25"/>
  </w:num>
  <w:num w:numId="40">
    <w:abstractNumId w:val="25"/>
  </w:num>
  <w:num w:numId="41">
    <w:abstractNumId w:val="2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1"/>
    <w:rsid w:val="00000BBA"/>
    <w:rsid w:val="000018BB"/>
    <w:rsid w:val="00002E88"/>
    <w:rsid w:val="000036A3"/>
    <w:rsid w:val="00004BDD"/>
    <w:rsid w:val="00005353"/>
    <w:rsid w:val="00005474"/>
    <w:rsid w:val="000073B6"/>
    <w:rsid w:val="00007FB4"/>
    <w:rsid w:val="00012352"/>
    <w:rsid w:val="00013E48"/>
    <w:rsid w:val="00015D98"/>
    <w:rsid w:val="000169E6"/>
    <w:rsid w:val="00016EA5"/>
    <w:rsid w:val="000176CA"/>
    <w:rsid w:val="00022968"/>
    <w:rsid w:val="00023C0A"/>
    <w:rsid w:val="00024131"/>
    <w:rsid w:val="000245DB"/>
    <w:rsid w:val="00024DD2"/>
    <w:rsid w:val="00030564"/>
    <w:rsid w:val="000313CC"/>
    <w:rsid w:val="000341B6"/>
    <w:rsid w:val="00034E45"/>
    <w:rsid w:val="00035373"/>
    <w:rsid w:val="000363CE"/>
    <w:rsid w:val="00036B77"/>
    <w:rsid w:val="00037878"/>
    <w:rsid w:val="000400A3"/>
    <w:rsid w:val="00040EF1"/>
    <w:rsid w:val="00041ABE"/>
    <w:rsid w:val="00041D66"/>
    <w:rsid w:val="00042A13"/>
    <w:rsid w:val="00043964"/>
    <w:rsid w:val="0004464D"/>
    <w:rsid w:val="0004510A"/>
    <w:rsid w:val="00047152"/>
    <w:rsid w:val="000506A0"/>
    <w:rsid w:val="00051298"/>
    <w:rsid w:val="00051722"/>
    <w:rsid w:val="00051CF0"/>
    <w:rsid w:val="0005299F"/>
    <w:rsid w:val="00053C36"/>
    <w:rsid w:val="00053E9C"/>
    <w:rsid w:val="00054567"/>
    <w:rsid w:val="00054C76"/>
    <w:rsid w:val="0005597D"/>
    <w:rsid w:val="00056A5A"/>
    <w:rsid w:val="0005777D"/>
    <w:rsid w:val="0005778C"/>
    <w:rsid w:val="00061BE3"/>
    <w:rsid w:val="00062519"/>
    <w:rsid w:val="00062BC4"/>
    <w:rsid w:val="0006470C"/>
    <w:rsid w:val="00066C2A"/>
    <w:rsid w:val="00067AF5"/>
    <w:rsid w:val="00067F44"/>
    <w:rsid w:val="00070E8D"/>
    <w:rsid w:val="000710C7"/>
    <w:rsid w:val="00071B2B"/>
    <w:rsid w:val="000725F7"/>
    <w:rsid w:val="000736E7"/>
    <w:rsid w:val="000742E8"/>
    <w:rsid w:val="00074B2D"/>
    <w:rsid w:val="00081242"/>
    <w:rsid w:val="000819B3"/>
    <w:rsid w:val="0008216D"/>
    <w:rsid w:val="00082C50"/>
    <w:rsid w:val="0008339E"/>
    <w:rsid w:val="000847FB"/>
    <w:rsid w:val="00084E96"/>
    <w:rsid w:val="00085D91"/>
    <w:rsid w:val="00086313"/>
    <w:rsid w:val="000867CA"/>
    <w:rsid w:val="00087617"/>
    <w:rsid w:val="000879B8"/>
    <w:rsid w:val="00090185"/>
    <w:rsid w:val="0009178A"/>
    <w:rsid w:val="00092A31"/>
    <w:rsid w:val="000931C5"/>
    <w:rsid w:val="00093A5B"/>
    <w:rsid w:val="0009628C"/>
    <w:rsid w:val="00096A74"/>
    <w:rsid w:val="00097B8E"/>
    <w:rsid w:val="000A06F3"/>
    <w:rsid w:val="000A19C9"/>
    <w:rsid w:val="000A2766"/>
    <w:rsid w:val="000A4D93"/>
    <w:rsid w:val="000A62F7"/>
    <w:rsid w:val="000A70B2"/>
    <w:rsid w:val="000A73AC"/>
    <w:rsid w:val="000A7744"/>
    <w:rsid w:val="000A7ED5"/>
    <w:rsid w:val="000B006A"/>
    <w:rsid w:val="000B094D"/>
    <w:rsid w:val="000B1AF4"/>
    <w:rsid w:val="000B1FF0"/>
    <w:rsid w:val="000B2ACE"/>
    <w:rsid w:val="000B3937"/>
    <w:rsid w:val="000B4339"/>
    <w:rsid w:val="000B480B"/>
    <w:rsid w:val="000B4A35"/>
    <w:rsid w:val="000B53E9"/>
    <w:rsid w:val="000B757D"/>
    <w:rsid w:val="000C0166"/>
    <w:rsid w:val="000C14DB"/>
    <w:rsid w:val="000C163C"/>
    <w:rsid w:val="000C1BFB"/>
    <w:rsid w:val="000C42FB"/>
    <w:rsid w:val="000C487E"/>
    <w:rsid w:val="000C5CD7"/>
    <w:rsid w:val="000C6F90"/>
    <w:rsid w:val="000D0904"/>
    <w:rsid w:val="000D27DB"/>
    <w:rsid w:val="000D2852"/>
    <w:rsid w:val="000D28D9"/>
    <w:rsid w:val="000D2E9B"/>
    <w:rsid w:val="000D34C4"/>
    <w:rsid w:val="000D419D"/>
    <w:rsid w:val="000D7960"/>
    <w:rsid w:val="000E0457"/>
    <w:rsid w:val="000E28FE"/>
    <w:rsid w:val="000E387F"/>
    <w:rsid w:val="000E3F39"/>
    <w:rsid w:val="000E4747"/>
    <w:rsid w:val="000E53CF"/>
    <w:rsid w:val="000E550E"/>
    <w:rsid w:val="000E59F9"/>
    <w:rsid w:val="000E5E93"/>
    <w:rsid w:val="000E5EEF"/>
    <w:rsid w:val="000E64BD"/>
    <w:rsid w:val="000E7AA4"/>
    <w:rsid w:val="000E7ECC"/>
    <w:rsid w:val="000F0377"/>
    <w:rsid w:val="000F0CBA"/>
    <w:rsid w:val="000F2173"/>
    <w:rsid w:val="000F2B33"/>
    <w:rsid w:val="000F5187"/>
    <w:rsid w:val="000F5B2F"/>
    <w:rsid w:val="000F639F"/>
    <w:rsid w:val="000F7467"/>
    <w:rsid w:val="00100C02"/>
    <w:rsid w:val="001019A1"/>
    <w:rsid w:val="00101C73"/>
    <w:rsid w:val="0010313A"/>
    <w:rsid w:val="001040BF"/>
    <w:rsid w:val="0010415E"/>
    <w:rsid w:val="00104888"/>
    <w:rsid w:val="00104A47"/>
    <w:rsid w:val="00105967"/>
    <w:rsid w:val="00105E3F"/>
    <w:rsid w:val="00105EDD"/>
    <w:rsid w:val="001067C6"/>
    <w:rsid w:val="00106969"/>
    <w:rsid w:val="00106F05"/>
    <w:rsid w:val="00107000"/>
    <w:rsid w:val="0010794D"/>
    <w:rsid w:val="00110A88"/>
    <w:rsid w:val="00111C31"/>
    <w:rsid w:val="00112E10"/>
    <w:rsid w:val="00113AEA"/>
    <w:rsid w:val="00113FF2"/>
    <w:rsid w:val="00115E75"/>
    <w:rsid w:val="001162F3"/>
    <w:rsid w:val="001169E4"/>
    <w:rsid w:val="00116DA1"/>
    <w:rsid w:val="00116E22"/>
    <w:rsid w:val="00120494"/>
    <w:rsid w:val="00121263"/>
    <w:rsid w:val="0012197C"/>
    <w:rsid w:val="001230B5"/>
    <w:rsid w:val="0012454F"/>
    <w:rsid w:val="001245B9"/>
    <w:rsid w:val="0012784B"/>
    <w:rsid w:val="00127AEB"/>
    <w:rsid w:val="00127B83"/>
    <w:rsid w:val="00127D31"/>
    <w:rsid w:val="00130796"/>
    <w:rsid w:val="00130BDE"/>
    <w:rsid w:val="00133BB1"/>
    <w:rsid w:val="00133F56"/>
    <w:rsid w:val="001346BF"/>
    <w:rsid w:val="001374E5"/>
    <w:rsid w:val="00140365"/>
    <w:rsid w:val="00141C36"/>
    <w:rsid w:val="00143329"/>
    <w:rsid w:val="00143792"/>
    <w:rsid w:val="0014510F"/>
    <w:rsid w:val="00145172"/>
    <w:rsid w:val="00145E68"/>
    <w:rsid w:val="00146CAB"/>
    <w:rsid w:val="001477A2"/>
    <w:rsid w:val="00150409"/>
    <w:rsid w:val="00150CA4"/>
    <w:rsid w:val="001512F8"/>
    <w:rsid w:val="00151B22"/>
    <w:rsid w:val="00152891"/>
    <w:rsid w:val="001542D3"/>
    <w:rsid w:val="001545B8"/>
    <w:rsid w:val="00156648"/>
    <w:rsid w:val="00160D2C"/>
    <w:rsid w:val="00162215"/>
    <w:rsid w:val="0016370D"/>
    <w:rsid w:val="00164345"/>
    <w:rsid w:val="00165611"/>
    <w:rsid w:val="0016591B"/>
    <w:rsid w:val="00165D07"/>
    <w:rsid w:val="001661D1"/>
    <w:rsid w:val="001665F3"/>
    <w:rsid w:val="0016687D"/>
    <w:rsid w:val="001670CC"/>
    <w:rsid w:val="00170A3C"/>
    <w:rsid w:val="00170CF2"/>
    <w:rsid w:val="00170EDE"/>
    <w:rsid w:val="001729AA"/>
    <w:rsid w:val="00172A19"/>
    <w:rsid w:val="00172A5E"/>
    <w:rsid w:val="00174E74"/>
    <w:rsid w:val="001765DB"/>
    <w:rsid w:val="00176782"/>
    <w:rsid w:val="0017799D"/>
    <w:rsid w:val="001808DC"/>
    <w:rsid w:val="00182634"/>
    <w:rsid w:val="00182836"/>
    <w:rsid w:val="00183627"/>
    <w:rsid w:val="0018443D"/>
    <w:rsid w:val="0018445E"/>
    <w:rsid w:val="00186F6E"/>
    <w:rsid w:val="00191012"/>
    <w:rsid w:val="001910C2"/>
    <w:rsid w:val="00192285"/>
    <w:rsid w:val="00193FC7"/>
    <w:rsid w:val="001945EF"/>
    <w:rsid w:val="0019499D"/>
    <w:rsid w:val="00194E1D"/>
    <w:rsid w:val="00194FDE"/>
    <w:rsid w:val="0019504E"/>
    <w:rsid w:val="00196176"/>
    <w:rsid w:val="00196BE3"/>
    <w:rsid w:val="001A1264"/>
    <w:rsid w:val="001A1424"/>
    <w:rsid w:val="001A22CB"/>
    <w:rsid w:val="001A4A98"/>
    <w:rsid w:val="001A4DD9"/>
    <w:rsid w:val="001A67E6"/>
    <w:rsid w:val="001B00D1"/>
    <w:rsid w:val="001B00DC"/>
    <w:rsid w:val="001B045E"/>
    <w:rsid w:val="001B09DE"/>
    <w:rsid w:val="001B120E"/>
    <w:rsid w:val="001B1325"/>
    <w:rsid w:val="001B1DE0"/>
    <w:rsid w:val="001B1E6D"/>
    <w:rsid w:val="001B1EEF"/>
    <w:rsid w:val="001B1F13"/>
    <w:rsid w:val="001B2CC9"/>
    <w:rsid w:val="001B2D68"/>
    <w:rsid w:val="001B3C51"/>
    <w:rsid w:val="001B5796"/>
    <w:rsid w:val="001B7C20"/>
    <w:rsid w:val="001B7E31"/>
    <w:rsid w:val="001C0521"/>
    <w:rsid w:val="001C266A"/>
    <w:rsid w:val="001C33C9"/>
    <w:rsid w:val="001C3611"/>
    <w:rsid w:val="001C3C62"/>
    <w:rsid w:val="001C6269"/>
    <w:rsid w:val="001C7A64"/>
    <w:rsid w:val="001C7F94"/>
    <w:rsid w:val="001D0500"/>
    <w:rsid w:val="001D38C3"/>
    <w:rsid w:val="001D653B"/>
    <w:rsid w:val="001D697A"/>
    <w:rsid w:val="001D7BD9"/>
    <w:rsid w:val="001D7C91"/>
    <w:rsid w:val="001E02B0"/>
    <w:rsid w:val="001E1BF4"/>
    <w:rsid w:val="001E1D1B"/>
    <w:rsid w:val="001E23BF"/>
    <w:rsid w:val="001E477D"/>
    <w:rsid w:val="001E489B"/>
    <w:rsid w:val="001E5CFA"/>
    <w:rsid w:val="001E7BA1"/>
    <w:rsid w:val="001F054A"/>
    <w:rsid w:val="001F06A6"/>
    <w:rsid w:val="001F2B7A"/>
    <w:rsid w:val="001F4372"/>
    <w:rsid w:val="001F6012"/>
    <w:rsid w:val="001F6E92"/>
    <w:rsid w:val="00203D9F"/>
    <w:rsid w:val="00203FAF"/>
    <w:rsid w:val="00204486"/>
    <w:rsid w:val="00204497"/>
    <w:rsid w:val="00204600"/>
    <w:rsid w:val="00204BFC"/>
    <w:rsid w:val="00204EF4"/>
    <w:rsid w:val="0020530D"/>
    <w:rsid w:val="002070DE"/>
    <w:rsid w:val="00210682"/>
    <w:rsid w:val="0021152F"/>
    <w:rsid w:val="00212FC0"/>
    <w:rsid w:val="002130F3"/>
    <w:rsid w:val="00213AE9"/>
    <w:rsid w:val="00215EA5"/>
    <w:rsid w:val="0021620F"/>
    <w:rsid w:val="002165FE"/>
    <w:rsid w:val="00221036"/>
    <w:rsid w:val="0022143D"/>
    <w:rsid w:val="002217B0"/>
    <w:rsid w:val="002233C7"/>
    <w:rsid w:val="00223486"/>
    <w:rsid w:val="0022400C"/>
    <w:rsid w:val="002274B0"/>
    <w:rsid w:val="00231EEB"/>
    <w:rsid w:val="0023219E"/>
    <w:rsid w:val="00232851"/>
    <w:rsid w:val="002338AE"/>
    <w:rsid w:val="00233A29"/>
    <w:rsid w:val="00234772"/>
    <w:rsid w:val="00234D7C"/>
    <w:rsid w:val="002355D9"/>
    <w:rsid w:val="00236269"/>
    <w:rsid w:val="0023661E"/>
    <w:rsid w:val="00236DA2"/>
    <w:rsid w:val="0024021B"/>
    <w:rsid w:val="00242E66"/>
    <w:rsid w:val="00243893"/>
    <w:rsid w:val="00244F7A"/>
    <w:rsid w:val="0024521D"/>
    <w:rsid w:val="00245624"/>
    <w:rsid w:val="00246C16"/>
    <w:rsid w:val="00246FDC"/>
    <w:rsid w:val="002473E8"/>
    <w:rsid w:val="0024749F"/>
    <w:rsid w:val="002475C9"/>
    <w:rsid w:val="0025136E"/>
    <w:rsid w:val="0025204A"/>
    <w:rsid w:val="00253D92"/>
    <w:rsid w:val="002603C2"/>
    <w:rsid w:val="002613C1"/>
    <w:rsid w:val="002631AE"/>
    <w:rsid w:val="00263BCE"/>
    <w:rsid w:val="002645A4"/>
    <w:rsid w:val="00266A5D"/>
    <w:rsid w:val="00267105"/>
    <w:rsid w:val="002676F2"/>
    <w:rsid w:val="00267CDE"/>
    <w:rsid w:val="00267D2C"/>
    <w:rsid w:val="002700DD"/>
    <w:rsid w:val="002702F1"/>
    <w:rsid w:val="00270CFD"/>
    <w:rsid w:val="0027106F"/>
    <w:rsid w:val="002722BF"/>
    <w:rsid w:val="00272D87"/>
    <w:rsid w:val="0027408D"/>
    <w:rsid w:val="002745DD"/>
    <w:rsid w:val="002750B5"/>
    <w:rsid w:val="002762B9"/>
    <w:rsid w:val="00277BDE"/>
    <w:rsid w:val="0028183A"/>
    <w:rsid w:val="00283CC9"/>
    <w:rsid w:val="00283FCE"/>
    <w:rsid w:val="002846D7"/>
    <w:rsid w:val="00284796"/>
    <w:rsid w:val="00284E26"/>
    <w:rsid w:val="0028514D"/>
    <w:rsid w:val="002853CB"/>
    <w:rsid w:val="00285EA2"/>
    <w:rsid w:val="00287159"/>
    <w:rsid w:val="00287A5F"/>
    <w:rsid w:val="0029061C"/>
    <w:rsid w:val="00292943"/>
    <w:rsid w:val="00293AE9"/>
    <w:rsid w:val="00295DB9"/>
    <w:rsid w:val="00296B84"/>
    <w:rsid w:val="00297345"/>
    <w:rsid w:val="002976A2"/>
    <w:rsid w:val="002A1D31"/>
    <w:rsid w:val="002A337D"/>
    <w:rsid w:val="002A4712"/>
    <w:rsid w:val="002A4AC8"/>
    <w:rsid w:val="002A4CC1"/>
    <w:rsid w:val="002A55DE"/>
    <w:rsid w:val="002A657D"/>
    <w:rsid w:val="002A71A4"/>
    <w:rsid w:val="002B17EA"/>
    <w:rsid w:val="002B19D3"/>
    <w:rsid w:val="002B1FF3"/>
    <w:rsid w:val="002B3858"/>
    <w:rsid w:val="002B3E62"/>
    <w:rsid w:val="002B5B3D"/>
    <w:rsid w:val="002B5BCC"/>
    <w:rsid w:val="002B5CC8"/>
    <w:rsid w:val="002B62C9"/>
    <w:rsid w:val="002C026C"/>
    <w:rsid w:val="002C060F"/>
    <w:rsid w:val="002C07BA"/>
    <w:rsid w:val="002C0FC8"/>
    <w:rsid w:val="002C1C1C"/>
    <w:rsid w:val="002C1C57"/>
    <w:rsid w:val="002C2175"/>
    <w:rsid w:val="002C24BC"/>
    <w:rsid w:val="002C6D98"/>
    <w:rsid w:val="002D0099"/>
    <w:rsid w:val="002D1618"/>
    <w:rsid w:val="002D3591"/>
    <w:rsid w:val="002D3787"/>
    <w:rsid w:val="002D6100"/>
    <w:rsid w:val="002D7FE6"/>
    <w:rsid w:val="002E00B1"/>
    <w:rsid w:val="002E0A50"/>
    <w:rsid w:val="002E1013"/>
    <w:rsid w:val="002E18ED"/>
    <w:rsid w:val="002E1E01"/>
    <w:rsid w:val="002E299A"/>
    <w:rsid w:val="002E2EC7"/>
    <w:rsid w:val="002E314C"/>
    <w:rsid w:val="002E35F5"/>
    <w:rsid w:val="002E418D"/>
    <w:rsid w:val="002E42B0"/>
    <w:rsid w:val="002E449E"/>
    <w:rsid w:val="002E6DEA"/>
    <w:rsid w:val="002E76E0"/>
    <w:rsid w:val="002F047B"/>
    <w:rsid w:val="002F19F7"/>
    <w:rsid w:val="002F2683"/>
    <w:rsid w:val="002F43DD"/>
    <w:rsid w:val="002F48A3"/>
    <w:rsid w:val="002F65C5"/>
    <w:rsid w:val="002F70B1"/>
    <w:rsid w:val="0030043A"/>
    <w:rsid w:val="00301512"/>
    <w:rsid w:val="00301BDA"/>
    <w:rsid w:val="00301D4B"/>
    <w:rsid w:val="003034FC"/>
    <w:rsid w:val="003047CD"/>
    <w:rsid w:val="003060D2"/>
    <w:rsid w:val="00306F17"/>
    <w:rsid w:val="00307E36"/>
    <w:rsid w:val="00315C9A"/>
    <w:rsid w:val="0031670E"/>
    <w:rsid w:val="00316954"/>
    <w:rsid w:val="00317C1A"/>
    <w:rsid w:val="00320219"/>
    <w:rsid w:val="00320404"/>
    <w:rsid w:val="0032191E"/>
    <w:rsid w:val="00321A0E"/>
    <w:rsid w:val="0032269A"/>
    <w:rsid w:val="00322DDE"/>
    <w:rsid w:val="00323340"/>
    <w:rsid w:val="00323831"/>
    <w:rsid w:val="0032452B"/>
    <w:rsid w:val="003249DD"/>
    <w:rsid w:val="0032561C"/>
    <w:rsid w:val="00326552"/>
    <w:rsid w:val="00326768"/>
    <w:rsid w:val="0032743D"/>
    <w:rsid w:val="00331077"/>
    <w:rsid w:val="00331AAB"/>
    <w:rsid w:val="0033326C"/>
    <w:rsid w:val="00334BE9"/>
    <w:rsid w:val="00337F9F"/>
    <w:rsid w:val="003410C6"/>
    <w:rsid w:val="00341118"/>
    <w:rsid w:val="003436B8"/>
    <w:rsid w:val="003437DB"/>
    <w:rsid w:val="00344822"/>
    <w:rsid w:val="00345517"/>
    <w:rsid w:val="0034599C"/>
    <w:rsid w:val="00346530"/>
    <w:rsid w:val="00350E23"/>
    <w:rsid w:val="00352864"/>
    <w:rsid w:val="00352FD0"/>
    <w:rsid w:val="003530BC"/>
    <w:rsid w:val="0035319A"/>
    <w:rsid w:val="00353233"/>
    <w:rsid w:val="0035389D"/>
    <w:rsid w:val="00354073"/>
    <w:rsid w:val="00355956"/>
    <w:rsid w:val="00355C80"/>
    <w:rsid w:val="00357709"/>
    <w:rsid w:val="003607C2"/>
    <w:rsid w:val="003624E2"/>
    <w:rsid w:val="00363A96"/>
    <w:rsid w:val="00365E54"/>
    <w:rsid w:val="003678E5"/>
    <w:rsid w:val="003703FB"/>
    <w:rsid w:val="00370C17"/>
    <w:rsid w:val="00370DB3"/>
    <w:rsid w:val="00372195"/>
    <w:rsid w:val="003731A4"/>
    <w:rsid w:val="00373643"/>
    <w:rsid w:val="00375388"/>
    <w:rsid w:val="00375AC9"/>
    <w:rsid w:val="003807E1"/>
    <w:rsid w:val="003820B2"/>
    <w:rsid w:val="003835DA"/>
    <w:rsid w:val="00384669"/>
    <w:rsid w:val="00384E70"/>
    <w:rsid w:val="00385A51"/>
    <w:rsid w:val="00385FD7"/>
    <w:rsid w:val="003861A1"/>
    <w:rsid w:val="00386610"/>
    <w:rsid w:val="00386D37"/>
    <w:rsid w:val="00386FFC"/>
    <w:rsid w:val="003877DF"/>
    <w:rsid w:val="003908D3"/>
    <w:rsid w:val="0039143C"/>
    <w:rsid w:val="003917D1"/>
    <w:rsid w:val="00391EA3"/>
    <w:rsid w:val="00392571"/>
    <w:rsid w:val="00392C81"/>
    <w:rsid w:val="00395797"/>
    <w:rsid w:val="00396858"/>
    <w:rsid w:val="00396C79"/>
    <w:rsid w:val="00396E51"/>
    <w:rsid w:val="00397A30"/>
    <w:rsid w:val="00397CBC"/>
    <w:rsid w:val="003A0807"/>
    <w:rsid w:val="003A2E34"/>
    <w:rsid w:val="003A3D63"/>
    <w:rsid w:val="003A3EF3"/>
    <w:rsid w:val="003A49F7"/>
    <w:rsid w:val="003A4FB2"/>
    <w:rsid w:val="003A535D"/>
    <w:rsid w:val="003A638E"/>
    <w:rsid w:val="003A6D1A"/>
    <w:rsid w:val="003A6E3B"/>
    <w:rsid w:val="003A6E9A"/>
    <w:rsid w:val="003B0F60"/>
    <w:rsid w:val="003B1B0B"/>
    <w:rsid w:val="003B2EF5"/>
    <w:rsid w:val="003B4805"/>
    <w:rsid w:val="003B5297"/>
    <w:rsid w:val="003B58E2"/>
    <w:rsid w:val="003B60B6"/>
    <w:rsid w:val="003B6CA5"/>
    <w:rsid w:val="003B74AD"/>
    <w:rsid w:val="003B7F9C"/>
    <w:rsid w:val="003C2002"/>
    <w:rsid w:val="003C2C60"/>
    <w:rsid w:val="003C2D5B"/>
    <w:rsid w:val="003C3AB3"/>
    <w:rsid w:val="003C4921"/>
    <w:rsid w:val="003C5181"/>
    <w:rsid w:val="003C6305"/>
    <w:rsid w:val="003C6693"/>
    <w:rsid w:val="003C6C69"/>
    <w:rsid w:val="003C7A8A"/>
    <w:rsid w:val="003D1037"/>
    <w:rsid w:val="003D159F"/>
    <w:rsid w:val="003D20D0"/>
    <w:rsid w:val="003D2E03"/>
    <w:rsid w:val="003D4BEA"/>
    <w:rsid w:val="003D6D7F"/>
    <w:rsid w:val="003D7B10"/>
    <w:rsid w:val="003E008D"/>
    <w:rsid w:val="003E051F"/>
    <w:rsid w:val="003E0713"/>
    <w:rsid w:val="003E5000"/>
    <w:rsid w:val="003E52FC"/>
    <w:rsid w:val="003E5A25"/>
    <w:rsid w:val="003E5D47"/>
    <w:rsid w:val="003E61EC"/>
    <w:rsid w:val="003E6748"/>
    <w:rsid w:val="003E6D8C"/>
    <w:rsid w:val="003E7121"/>
    <w:rsid w:val="003E718C"/>
    <w:rsid w:val="003E7835"/>
    <w:rsid w:val="003E79BA"/>
    <w:rsid w:val="003F0446"/>
    <w:rsid w:val="003F0FA3"/>
    <w:rsid w:val="003F1467"/>
    <w:rsid w:val="003F1CE2"/>
    <w:rsid w:val="003F1CEB"/>
    <w:rsid w:val="003F1CFF"/>
    <w:rsid w:val="003F39F7"/>
    <w:rsid w:val="003F3C00"/>
    <w:rsid w:val="003F7147"/>
    <w:rsid w:val="003F7354"/>
    <w:rsid w:val="00400431"/>
    <w:rsid w:val="0040180F"/>
    <w:rsid w:val="00402E23"/>
    <w:rsid w:val="00403017"/>
    <w:rsid w:val="00403DA3"/>
    <w:rsid w:val="00407E92"/>
    <w:rsid w:val="00413F31"/>
    <w:rsid w:val="00414D29"/>
    <w:rsid w:val="00415D19"/>
    <w:rsid w:val="00416616"/>
    <w:rsid w:val="00417572"/>
    <w:rsid w:val="00423337"/>
    <w:rsid w:val="00423D71"/>
    <w:rsid w:val="0042425D"/>
    <w:rsid w:val="00425BD7"/>
    <w:rsid w:val="00426299"/>
    <w:rsid w:val="00427768"/>
    <w:rsid w:val="00427AD4"/>
    <w:rsid w:val="004320B3"/>
    <w:rsid w:val="00432415"/>
    <w:rsid w:val="004326D1"/>
    <w:rsid w:val="00433252"/>
    <w:rsid w:val="00433615"/>
    <w:rsid w:val="00436220"/>
    <w:rsid w:val="004376EB"/>
    <w:rsid w:val="00437EEA"/>
    <w:rsid w:val="00441461"/>
    <w:rsid w:val="00442092"/>
    <w:rsid w:val="004424DA"/>
    <w:rsid w:val="004440F0"/>
    <w:rsid w:val="0044597C"/>
    <w:rsid w:val="004459E2"/>
    <w:rsid w:val="004470C4"/>
    <w:rsid w:val="00447291"/>
    <w:rsid w:val="004504FA"/>
    <w:rsid w:val="00450DDD"/>
    <w:rsid w:val="00452DA3"/>
    <w:rsid w:val="00455157"/>
    <w:rsid w:val="004556DA"/>
    <w:rsid w:val="00455B99"/>
    <w:rsid w:val="0045773F"/>
    <w:rsid w:val="00460841"/>
    <w:rsid w:val="00460CA3"/>
    <w:rsid w:val="00463AD5"/>
    <w:rsid w:val="004650DB"/>
    <w:rsid w:val="00466BF7"/>
    <w:rsid w:val="00471067"/>
    <w:rsid w:val="0047126A"/>
    <w:rsid w:val="00471339"/>
    <w:rsid w:val="00471B13"/>
    <w:rsid w:val="0047382F"/>
    <w:rsid w:val="00473EF7"/>
    <w:rsid w:val="00474044"/>
    <w:rsid w:val="0047454D"/>
    <w:rsid w:val="00475979"/>
    <w:rsid w:val="00476489"/>
    <w:rsid w:val="00476C4D"/>
    <w:rsid w:val="00480EAF"/>
    <w:rsid w:val="004821E4"/>
    <w:rsid w:val="004830E2"/>
    <w:rsid w:val="00484B20"/>
    <w:rsid w:val="00485BF5"/>
    <w:rsid w:val="00486225"/>
    <w:rsid w:val="00486C4D"/>
    <w:rsid w:val="00487024"/>
    <w:rsid w:val="00490BE9"/>
    <w:rsid w:val="00490D2C"/>
    <w:rsid w:val="00490DEC"/>
    <w:rsid w:val="004911CC"/>
    <w:rsid w:val="00491CC7"/>
    <w:rsid w:val="00492897"/>
    <w:rsid w:val="0049332C"/>
    <w:rsid w:val="0049378A"/>
    <w:rsid w:val="0049381D"/>
    <w:rsid w:val="00494194"/>
    <w:rsid w:val="00494A1A"/>
    <w:rsid w:val="004A1C41"/>
    <w:rsid w:val="004A36AD"/>
    <w:rsid w:val="004A3D3B"/>
    <w:rsid w:val="004A4877"/>
    <w:rsid w:val="004A5F95"/>
    <w:rsid w:val="004A6B28"/>
    <w:rsid w:val="004A7B87"/>
    <w:rsid w:val="004B00CD"/>
    <w:rsid w:val="004B1CC3"/>
    <w:rsid w:val="004B46D3"/>
    <w:rsid w:val="004B5416"/>
    <w:rsid w:val="004C0D30"/>
    <w:rsid w:val="004C10E2"/>
    <w:rsid w:val="004C1B19"/>
    <w:rsid w:val="004C1D4D"/>
    <w:rsid w:val="004C30C5"/>
    <w:rsid w:val="004C5ACF"/>
    <w:rsid w:val="004C6AE0"/>
    <w:rsid w:val="004C7678"/>
    <w:rsid w:val="004D1D43"/>
    <w:rsid w:val="004D356E"/>
    <w:rsid w:val="004D5542"/>
    <w:rsid w:val="004D56CE"/>
    <w:rsid w:val="004D57E8"/>
    <w:rsid w:val="004D6158"/>
    <w:rsid w:val="004D66C5"/>
    <w:rsid w:val="004D7B2F"/>
    <w:rsid w:val="004D7C62"/>
    <w:rsid w:val="004E16B5"/>
    <w:rsid w:val="004E441D"/>
    <w:rsid w:val="004E5E5C"/>
    <w:rsid w:val="004E60C7"/>
    <w:rsid w:val="004E68DC"/>
    <w:rsid w:val="004E6B72"/>
    <w:rsid w:val="004E7625"/>
    <w:rsid w:val="004E7D00"/>
    <w:rsid w:val="004F359B"/>
    <w:rsid w:val="004F436E"/>
    <w:rsid w:val="004F5BEB"/>
    <w:rsid w:val="004F5C99"/>
    <w:rsid w:val="00501074"/>
    <w:rsid w:val="005013A4"/>
    <w:rsid w:val="005014C0"/>
    <w:rsid w:val="0050194F"/>
    <w:rsid w:val="00501AC2"/>
    <w:rsid w:val="00502839"/>
    <w:rsid w:val="00503E7C"/>
    <w:rsid w:val="00505822"/>
    <w:rsid w:val="00505BA4"/>
    <w:rsid w:val="005067B6"/>
    <w:rsid w:val="00507CA9"/>
    <w:rsid w:val="00510745"/>
    <w:rsid w:val="00514280"/>
    <w:rsid w:val="0051554D"/>
    <w:rsid w:val="0051596E"/>
    <w:rsid w:val="00515C1D"/>
    <w:rsid w:val="00515EFC"/>
    <w:rsid w:val="0051603E"/>
    <w:rsid w:val="00516E1A"/>
    <w:rsid w:val="00516ED6"/>
    <w:rsid w:val="00517149"/>
    <w:rsid w:val="00517BB6"/>
    <w:rsid w:val="00520E8C"/>
    <w:rsid w:val="0052104F"/>
    <w:rsid w:val="005225E0"/>
    <w:rsid w:val="005247BC"/>
    <w:rsid w:val="00525C18"/>
    <w:rsid w:val="00525D80"/>
    <w:rsid w:val="0052690C"/>
    <w:rsid w:val="00527FE0"/>
    <w:rsid w:val="00530D63"/>
    <w:rsid w:val="00530D8D"/>
    <w:rsid w:val="0053145F"/>
    <w:rsid w:val="00532503"/>
    <w:rsid w:val="00533676"/>
    <w:rsid w:val="00534A79"/>
    <w:rsid w:val="0053570B"/>
    <w:rsid w:val="00537752"/>
    <w:rsid w:val="00541FE6"/>
    <w:rsid w:val="0054361A"/>
    <w:rsid w:val="0054389C"/>
    <w:rsid w:val="00544CB9"/>
    <w:rsid w:val="00545CEA"/>
    <w:rsid w:val="00546CCD"/>
    <w:rsid w:val="00546DDC"/>
    <w:rsid w:val="00547A7C"/>
    <w:rsid w:val="00547FCD"/>
    <w:rsid w:val="00551ED8"/>
    <w:rsid w:val="00551F24"/>
    <w:rsid w:val="00552D94"/>
    <w:rsid w:val="00557F40"/>
    <w:rsid w:val="00561567"/>
    <w:rsid w:val="00563666"/>
    <w:rsid w:val="0056495C"/>
    <w:rsid w:val="005654B9"/>
    <w:rsid w:val="00567B88"/>
    <w:rsid w:val="00567F3D"/>
    <w:rsid w:val="00572875"/>
    <w:rsid w:val="005760A3"/>
    <w:rsid w:val="00580047"/>
    <w:rsid w:val="005801E6"/>
    <w:rsid w:val="00581202"/>
    <w:rsid w:val="00581205"/>
    <w:rsid w:val="00582E31"/>
    <w:rsid w:val="005844CA"/>
    <w:rsid w:val="0058458F"/>
    <w:rsid w:val="0058477E"/>
    <w:rsid w:val="00584DBB"/>
    <w:rsid w:val="00585167"/>
    <w:rsid w:val="005864FE"/>
    <w:rsid w:val="0058745C"/>
    <w:rsid w:val="00587E86"/>
    <w:rsid w:val="00590109"/>
    <w:rsid w:val="00591053"/>
    <w:rsid w:val="005918EE"/>
    <w:rsid w:val="00592527"/>
    <w:rsid w:val="0059325F"/>
    <w:rsid w:val="0059392A"/>
    <w:rsid w:val="00593CE6"/>
    <w:rsid w:val="00594644"/>
    <w:rsid w:val="00594738"/>
    <w:rsid w:val="005A1C10"/>
    <w:rsid w:val="005A25A1"/>
    <w:rsid w:val="005A2729"/>
    <w:rsid w:val="005A2E28"/>
    <w:rsid w:val="005A394D"/>
    <w:rsid w:val="005A3974"/>
    <w:rsid w:val="005A3991"/>
    <w:rsid w:val="005A3A79"/>
    <w:rsid w:val="005A5482"/>
    <w:rsid w:val="005A5F8A"/>
    <w:rsid w:val="005A6E73"/>
    <w:rsid w:val="005A6F7A"/>
    <w:rsid w:val="005A710C"/>
    <w:rsid w:val="005B10AE"/>
    <w:rsid w:val="005B2C29"/>
    <w:rsid w:val="005B47F4"/>
    <w:rsid w:val="005B701D"/>
    <w:rsid w:val="005B7774"/>
    <w:rsid w:val="005B77FB"/>
    <w:rsid w:val="005C05B7"/>
    <w:rsid w:val="005C15A7"/>
    <w:rsid w:val="005C25C2"/>
    <w:rsid w:val="005C3634"/>
    <w:rsid w:val="005C4EDE"/>
    <w:rsid w:val="005C614C"/>
    <w:rsid w:val="005C70E8"/>
    <w:rsid w:val="005D02C4"/>
    <w:rsid w:val="005D0C6E"/>
    <w:rsid w:val="005D0D63"/>
    <w:rsid w:val="005D1A81"/>
    <w:rsid w:val="005D3BB6"/>
    <w:rsid w:val="005D413E"/>
    <w:rsid w:val="005D4420"/>
    <w:rsid w:val="005D6100"/>
    <w:rsid w:val="005D70A3"/>
    <w:rsid w:val="005D7136"/>
    <w:rsid w:val="005D78E5"/>
    <w:rsid w:val="005D7D6E"/>
    <w:rsid w:val="005E0075"/>
    <w:rsid w:val="005E1DF0"/>
    <w:rsid w:val="005E4069"/>
    <w:rsid w:val="005E5F97"/>
    <w:rsid w:val="005E7D1B"/>
    <w:rsid w:val="005F069E"/>
    <w:rsid w:val="005F358A"/>
    <w:rsid w:val="005F39AE"/>
    <w:rsid w:val="005F7987"/>
    <w:rsid w:val="005F7A36"/>
    <w:rsid w:val="00600598"/>
    <w:rsid w:val="006015C6"/>
    <w:rsid w:val="0060219D"/>
    <w:rsid w:val="00606D54"/>
    <w:rsid w:val="00610A7E"/>
    <w:rsid w:val="00610E4D"/>
    <w:rsid w:val="00611AD5"/>
    <w:rsid w:val="0061207B"/>
    <w:rsid w:val="00613068"/>
    <w:rsid w:val="006137B7"/>
    <w:rsid w:val="006137C9"/>
    <w:rsid w:val="00615225"/>
    <w:rsid w:val="0061559E"/>
    <w:rsid w:val="00616157"/>
    <w:rsid w:val="0061653D"/>
    <w:rsid w:val="00617A0E"/>
    <w:rsid w:val="00620392"/>
    <w:rsid w:val="006203EF"/>
    <w:rsid w:val="006214E0"/>
    <w:rsid w:val="00621601"/>
    <w:rsid w:val="00623064"/>
    <w:rsid w:val="00624BCA"/>
    <w:rsid w:val="00625361"/>
    <w:rsid w:val="00625379"/>
    <w:rsid w:val="00625850"/>
    <w:rsid w:val="00625883"/>
    <w:rsid w:val="00625ED5"/>
    <w:rsid w:val="00626201"/>
    <w:rsid w:val="00626852"/>
    <w:rsid w:val="00626AC1"/>
    <w:rsid w:val="00627128"/>
    <w:rsid w:val="0062740F"/>
    <w:rsid w:val="00630FA3"/>
    <w:rsid w:val="006316A1"/>
    <w:rsid w:val="0063221F"/>
    <w:rsid w:val="0063462F"/>
    <w:rsid w:val="0063587E"/>
    <w:rsid w:val="00640504"/>
    <w:rsid w:val="00643E9F"/>
    <w:rsid w:val="00644582"/>
    <w:rsid w:val="00644E6B"/>
    <w:rsid w:val="00646493"/>
    <w:rsid w:val="00646AFB"/>
    <w:rsid w:val="00647E23"/>
    <w:rsid w:val="006504F1"/>
    <w:rsid w:val="00651DBC"/>
    <w:rsid w:val="00653797"/>
    <w:rsid w:val="00653AE1"/>
    <w:rsid w:val="00655A92"/>
    <w:rsid w:val="00656CC4"/>
    <w:rsid w:val="00660284"/>
    <w:rsid w:val="00661A02"/>
    <w:rsid w:val="0066319E"/>
    <w:rsid w:val="00664265"/>
    <w:rsid w:val="00664C4C"/>
    <w:rsid w:val="00665365"/>
    <w:rsid w:val="00666132"/>
    <w:rsid w:val="00666271"/>
    <w:rsid w:val="006673C9"/>
    <w:rsid w:val="0066756D"/>
    <w:rsid w:val="0067048F"/>
    <w:rsid w:val="006707C6"/>
    <w:rsid w:val="006717A9"/>
    <w:rsid w:val="00672676"/>
    <w:rsid w:val="00672791"/>
    <w:rsid w:val="00672A41"/>
    <w:rsid w:val="00672FAE"/>
    <w:rsid w:val="00673126"/>
    <w:rsid w:val="0067414B"/>
    <w:rsid w:val="00675A47"/>
    <w:rsid w:val="00675DE6"/>
    <w:rsid w:val="006760A1"/>
    <w:rsid w:val="00676176"/>
    <w:rsid w:val="006774FF"/>
    <w:rsid w:val="006778FF"/>
    <w:rsid w:val="006818D0"/>
    <w:rsid w:val="00681B80"/>
    <w:rsid w:val="00683012"/>
    <w:rsid w:val="00683390"/>
    <w:rsid w:val="006839AF"/>
    <w:rsid w:val="00684BAC"/>
    <w:rsid w:val="00684CDB"/>
    <w:rsid w:val="006851E0"/>
    <w:rsid w:val="0068541C"/>
    <w:rsid w:val="006859C6"/>
    <w:rsid w:val="0068656E"/>
    <w:rsid w:val="00686A24"/>
    <w:rsid w:val="00686B86"/>
    <w:rsid w:val="00687008"/>
    <w:rsid w:val="0068734A"/>
    <w:rsid w:val="00692154"/>
    <w:rsid w:val="0069605B"/>
    <w:rsid w:val="00696F3D"/>
    <w:rsid w:val="0069785F"/>
    <w:rsid w:val="00697FA7"/>
    <w:rsid w:val="00697FE5"/>
    <w:rsid w:val="006A1D4C"/>
    <w:rsid w:val="006A2766"/>
    <w:rsid w:val="006A3CFF"/>
    <w:rsid w:val="006A4B1A"/>
    <w:rsid w:val="006A728A"/>
    <w:rsid w:val="006A77D5"/>
    <w:rsid w:val="006B0849"/>
    <w:rsid w:val="006B3FB4"/>
    <w:rsid w:val="006B4750"/>
    <w:rsid w:val="006B5353"/>
    <w:rsid w:val="006B6800"/>
    <w:rsid w:val="006C03DB"/>
    <w:rsid w:val="006C23E7"/>
    <w:rsid w:val="006C2921"/>
    <w:rsid w:val="006C32A8"/>
    <w:rsid w:val="006C3F80"/>
    <w:rsid w:val="006C54B2"/>
    <w:rsid w:val="006C5C13"/>
    <w:rsid w:val="006C5CFB"/>
    <w:rsid w:val="006C5E3A"/>
    <w:rsid w:val="006C668A"/>
    <w:rsid w:val="006C7148"/>
    <w:rsid w:val="006D26F5"/>
    <w:rsid w:val="006D28B0"/>
    <w:rsid w:val="006D2DBC"/>
    <w:rsid w:val="006D3013"/>
    <w:rsid w:val="006D48C8"/>
    <w:rsid w:val="006D5153"/>
    <w:rsid w:val="006D57A0"/>
    <w:rsid w:val="006D6263"/>
    <w:rsid w:val="006D6269"/>
    <w:rsid w:val="006D72B3"/>
    <w:rsid w:val="006E034D"/>
    <w:rsid w:val="006E0766"/>
    <w:rsid w:val="006E1BAE"/>
    <w:rsid w:val="006E1FF1"/>
    <w:rsid w:val="006E20E6"/>
    <w:rsid w:val="006E27CD"/>
    <w:rsid w:val="006E3D9D"/>
    <w:rsid w:val="006E5FC3"/>
    <w:rsid w:val="006E6B12"/>
    <w:rsid w:val="006F0554"/>
    <w:rsid w:val="006F17E4"/>
    <w:rsid w:val="006F2821"/>
    <w:rsid w:val="006F31AF"/>
    <w:rsid w:val="006F3744"/>
    <w:rsid w:val="006F4036"/>
    <w:rsid w:val="006F4CC9"/>
    <w:rsid w:val="006F5381"/>
    <w:rsid w:val="006F5462"/>
    <w:rsid w:val="006F6414"/>
    <w:rsid w:val="006F7A9F"/>
    <w:rsid w:val="007006BD"/>
    <w:rsid w:val="00700814"/>
    <w:rsid w:val="00701719"/>
    <w:rsid w:val="00702C9A"/>
    <w:rsid w:val="00703ACF"/>
    <w:rsid w:val="00704015"/>
    <w:rsid w:val="0070525D"/>
    <w:rsid w:val="007077E6"/>
    <w:rsid w:val="007105E9"/>
    <w:rsid w:val="00710A3B"/>
    <w:rsid w:val="00710EE8"/>
    <w:rsid w:val="00711188"/>
    <w:rsid w:val="00711895"/>
    <w:rsid w:val="00712C48"/>
    <w:rsid w:val="0071597E"/>
    <w:rsid w:val="00715EB5"/>
    <w:rsid w:val="00716709"/>
    <w:rsid w:val="00716C46"/>
    <w:rsid w:val="007178B5"/>
    <w:rsid w:val="00720064"/>
    <w:rsid w:val="00720FBF"/>
    <w:rsid w:val="00721087"/>
    <w:rsid w:val="007221F2"/>
    <w:rsid w:val="007247CC"/>
    <w:rsid w:val="0072492A"/>
    <w:rsid w:val="007265EE"/>
    <w:rsid w:val="00730320"/>
    <w:rsid w:val="0073054F"/>
    <w:rsid w:val="007327AE"/>
    <w:rsid w:val="007363F6"/>
    <w:rsid w:val="007433D5"/>
    <w:rsid w:val="00743A05"/>
    <w:rsid w:val="00743ECB"/>
    <w:rsid w:val="00745715"/>
    <w:rsid w:val="00745F1C"/>
    <w:rsid w:val="00746219"/>
    <w:rsid w:val="0074671E"/>
    <w:rsid w:val="00747220"/>
    <w:rsid w:val="0075016A"/>
    <w:rsid w:val="00752528"/>
    <w:rsid w:val="00752853"/>
    <w:rsid w:val="007540E3"/>
    <w:rsid w:val="0075466E"/>
    <w:rsid w:val="0075568A"/>
    <w:rsid w:val="00755D0D"/>
    <w:rsid w:val="007560CD"/>
    <w:rsid w:val="007601ED"/>
    <w:rsid w:val="0076114E"/>
    <w:rsid w:val="00761396"/>
    <w:rsid w:val="007634F5"/>
    <w:rsid w:val="00763F41"/>
    <w:rsid w:val="00764F83"/>
    <w:rsid w:val="0076661B"/>
    <w:rsid w:val="00766CCF"/>
    <w:rsid w:val="007672CC"/>
    <w:rsid w:val="00767491"/>
    <w:rsid w:val="0077427F"/>
    <w:rsid w:val="0077472C"/>
    <w:rsid w:val="007757E0"/>
    <w:rsid w:val="007758D5"/>
    <w:rsid w:val="0077759C"/>
    <w:rsid w:val="00777920"/>
    <w:rsid w:val="00777A49"/>
    <w:rsid w:val="00781CE7"/>
    <w:rsid w:val="00781F87"/>
    <w:rsid w:val="00782042"/>
    <w:rsid w:val="0078262E"/>
    <w:rsid w:val="00782BE1"/>
    <w:rsid w:val="00783BF3"/>
    <w:rsid w:val="00784E49"/>
    <w:rsid w:val="0078688A"/>
    <w:rsid w:val="0078690F"/>
    <w:rsid w:val="00787489"/>
    <w:rsid w:val="00787C88"/>
    <w:rsid w:val="00791065"/>
    <w:rsid w:val="007917C8"/>
    <w:rsid w:val="007924EE"/>
    <w:rsid w:val="0079295B"/>
    <w:rsid w:val="00793B6E"/>
    <w:rsid w:val="0079445E"/>
    <w:rsid w:val="007945BC"/>
    <w:rsid w:val="00794EEA"/>
    <w:rsid w:val="0079577B"/>
    <w:rsid w:val="007A042C"/>
    <w:rsid w:val="007A0F55"/>
    <w:rsid w:val="007A12A0"/>
    <w:rsid w:val="007A1D71"/>
    <w:rsid w:val="007A3C8D"/>
    <w:rsid w:val="007A4779"/>
    <w:rsid w:val="007B0AB0"/>
    <w:rsid w:val="007B1260"/>
    <w:rsid w:val="007B25AA"/>
    <w:rsid w:val="007B26AA"/>
    <w:rsid w:val="007B2D3E"/>
    <w:rsid w:val="007B4F11"/>
    <w:rsid w:val="007B52C4"/>
    <w:rsid w:val="007B5DE4"/>
    <w:rsid w:val="007B6AAD"/>
    <w:rsid w:val="007B7938"/>
    <w:rsid w:val="007C16CB"/>
    <w:rsid w:val="007C206A"/>
    <w:rsid w:val="007C2F72"/>
    <w:rsid w:val="007C3D3A"/>
    <w:rsid w:val="007C577B"/>
    <w:rsid w:val="007C6490"/>
    <w:rsid w:val="007C7030"/>
    <w:rsid w:val="007C7558"/>
    <w:rsid w:val="007C77AC"/>
    <w:rsid w:val="007C7E07"/>
    <w:rsid w:val="007D017A"/>
    <w:rsid w:val="007D207B"/>
    <w:rsid w:val="007D29B0"/>
    <w:rsid w:val="007D2D17"/>
    <w:rsid w:val="007D390D"/>
    <w:rsid w:val="007D3E52"/>
    <w:rsid w:val="007D5880"/>
    <w:rsid w:val="007D5A00"/>
    <w:rsid w:val="007D5D10"/>
    <w:rsid w:val="007E04D5"/>
    <w:rsid w:val="007E466D"/>
    <w:rsid w:val="007E6603"/>
    <w:rsid w:val="007E6909"/>
    <w:rsid w:val="007E6FF2"/>
    <w:rsid w:val="007E7218"/>
    <w:rsid w:val="007F0217"/>
    <w:rsid w:val="007F0B78"/>
    <w:rsid w:val="007F188B"/>
    <w:rsid w:val="007F4FFC"/>
    <w:rsid w:val="007F503B"/>
    <w:rsid w:val="007F6ACC"/>
    <w:rsid w:val="008003FA"/>
    <w:rsid w:val="00800404"/>
    <w:rsid w:val="00800BA8"/>
    <w:rsid w:val="0080156E"/>
    <w:rsid w:val="008015FD"/>
    <w:rsid w:val="008019D8"/>
    <w:rsid w:val="008019F0"/>
    <w:rsid w:val="008022FA"/>
    <w:rsid w:val="00803401"/>
    <w:rsid w:val="008034E9"/>
    <w:rsid w:val="00803699"/>
    <w:rsid w:val="0080461D"/>
    <w:rsid w:val="008062F2"/>
    <w:rsid w:val="0080747A"/>
    <w:rsid w:val="00807580"/>
    <w:rsid w:val="008114AD"/>
    <w:rsid w:val="00811EBD"/>
    <w:rsid w:val="00812196"/>
    <w:rsid w:val="008128A7"/>
    <w:rsid w:val="00815029"/>
    <w:rsid w:val="00815A13"/>
    <w:rsid w:val="00816783"/>
    <w:rsid w:val="00816A89"/>
    <w:rsid w:val="00816D35"/>
    <w:rsid w:val="008171D9"/>
    <w:rsid w:val="008177A7"/>
    <w:rsid w:val="008178A0"/>
    <w:rsid w:val="00820FAF"/>
    <w:rsid w:val="008214BF"/>
    <w:rsid w:val="008239B6"/>
    <w:rsid w:val="00824A87"/>
    <w:rsid w:val="008255BE"/>
    <w:rsid w:val="00827BB9"/>
    <w:rsid w:val="00830711"/>
    <w:rsid w:val="0083142E"/>
    <w:rsid w:val="00831A30"/>
    <w:rsid w:val="00833062"/>
    <w:rsid w:val="00833ACF"/>
    <w:rsid w:val="00834240"/>
    <w:rsid w:val="00835CF2"/>
    <w:rsid w:val="00836402"/>
    <w:rsid w:val="00843317"/>
    <w:rsid w:val="00845DDD"/>
    <w:rsid w:val="00845F00"/>
    <w:rsid w:val="00847446"/>
    <w:rsid w:val="008505A3"/>
    <w:rsid w:val="00850E75"/>
    <w:rsid w:val="00851322"/>
    <w:rsid w:val="00851D8B"/>
    <w:rsid w:val="008547D8"/>
    <w:rsid w:val="0085570B"/>
    <w:rsid w:val="00855ED7"/>
    <w:rsid w:val="008560DD"/>
    <w:rsid w:val="008562F7"/>
    <w:rsid w:val="008568A9"/>
    <w:rsid w:val="00860451"/>
    <w:rsid w:val="0086156D"/>
    <w:rsid w:val="0086219A"/>
    <w:rsid w:val="008639A8"/>
    <w:rsid w:val="00863AD7"/>
    <w:rsid w:val="00864B61"/>
    <w:rsid w:val="00866D88"/>
    <w:rsid w:val="0087070A"/>
    <w:rsid w:val="00872737"/>
    <w:rsid w:val="00875187"/>
    <w:rsid w:val="00875290"/>
    <w:rsid w:val="00876F03"/>
    <w:rsid w:val="00876FBA"/>
    <w:rsid w:val="00877E3B"/>
    <w:rsid w:val="00880A66"/>
    <w:rsid w:val="00882367"/>
    <w:rsid w:val="008826D0"/>
    <w:rsid w:val="008828D5"/>
    <w:rsid w:val="00882CAA"/>
    <w:rsid w:val="00882CFF"/>
    <w:rsid w:val="00882F62"/>
    <w:rsid w:val="0088574C"/>
    <w:rsid w:val="008858A9"/>
    <w:rsid w:val="00886329"/>
    <w:rsid w:val="008870CF"/>
    <w:rsid w:val="00892548"/>
    <w:rsid w:val="00892B70"/>
    <w:rsid w:val="0089441B"/>
    <w:rsid w:val="00895F9C"/>
    <w:rsid w:val="00896A0C"/>
    <w:rsid w:val="00896FCA"/>
    <w:rsid w:val="0089722F"/>
    <w:rsid w:val="008A0153"/>
    <w:rsid w:val="008A03FB"/>
    <w:rsid w:val="008A0BF5"/>
    <w:rsid w:val="008A3ED1"/>
    <w:rsid w:val="008A528B"/>
    <w:rsid w:val="008A5E49"/>
    <w:rsid w:val="008A7BED"/>
    <w:rsid w:val="008A7D17"/>
    <w:rsid w:val="008B0850"/>
    <w:rsid w:val="008B0C08"/>
    <w:rsid w:val="008B0CAF"/>
    <w:rsid w:val="008B4331"/>
    <w:rsid w:val="008B5AB7"/>
    <w:rsid w:val="008B6138"/>
    <w:rsid w:val="008B7B5D"/>
    <w:rsid w:val="008B7B7D"/>
    <w:rsid w:val="008C002B"/>
    <w:rsid w:val="008C083C"/>
    <w:rsid w:val="008C0FE3"/>
    <w:rsid w:val="008C2C5D"/>
    <w:rsid w:val="008C34A2"/>
    <w:rsid w:val="008C3BA0"/>
    <w:rsid w:val="008C47CE"/>
    <w:rsid w:val="008C4A57"/>
    <w:rsid w:val="008C6F8E"/>
    <w:rsid w:val="008D05D8"/>
    <w:rsid w:val="008D1A10"/>
    <w:rsid w:val="008D2532"/>
    <w:rsid w:val="008D3B60"/>
    <w:rsid w:val="008D4FB1"/>
    <w:rsid w:val="008D5F10"/>
    <w:rsid w:val="008D5FD6"/>
    <w:rsid w:val="008D6100"/>
    <w:rsid w:val="008D61B1"/>
    <w:rsid w:val="008D7F8E"/>
    <w:rsid w:val="008E0CA7"/>
    <w:rsid w:val="008E187F"/>
    <w:rsid w:val="008E1B34"/>
    <w:rsid w:val="008E25CF"/>
    <w:rsid w:val="008E2726"/>
    <w:rsid w:val="008E2B22"/>
    <w:rsid w:val="008E3A83"/>
    <w:rsid w:val="008E4E72"/>
    <w:rsid w:val="008E5032"/>
    <w:rsid w:val="008E63F9"/>
    <w:rsid w:val="008E770D"/>
    <w:rsid w:val="008E78FF"/>
    <w:rsid w:val="008F17AC"/>
    <w:rsid w:val="008F32B9"/>
    <w:rsid w:val="008F37F8"/>
    <w:rsid w:val="008F3D93"/>
    <w:rsid w:val="008F75D6"/>
    <w:rsid w:val="00901DF1"/>
    <w:rsid w:val="009023AA"/>
    <w:rsid w:val="00902499"/>
    <w:rsid w:val="00903C20"/>
    <w:rsid w:val="0090713A"/>
    <w:rsid w:val="00907BAC"/>
    <w:rsid w:val="009104A0"/>
    <w:rsid w:val="00910A37"/>
    <w:rsid w:val="00911013"/>
    <w:rsid w:val="009114B7"/>
    <w:rsid w:val="00912223"/>
    <w:rsid w:val="00913678"/>
    <w:rsid w:val="00913D18"/>
    <w:rsid w:val="009152A2"/>
    <w:rsid w:val="00915458"/>
    <w:rsid w:val="00915B45"/>
    <w:rsid w:val="009169AF"/>
    <w:rsid w:val="00916BCB"/>
    <w:rsid w:val="00916FA0"/>
    <w:rsid w:val="0092343B"/>
    <w:rsid w:val="00923BFC"/>
    <w:rsid w:val="00924B68"/>
    <w:rsid w:val="009260F1"/>
    <w:rsid w:val="00927289"/>
    <w:rsid w:val="00927454"/>
    <w:rsid w:val="00927570"/>
    <w:rsid w:val="0093060D"/>
    <w:rsid w:val="00937406"/>
    <w:rsid w:val="009409F5"/>
    <w:rsid w:val="00940EF5"/>
    <w:rsid w:val="009426C9"/>
    <w:rsid w:val="009428B0"/>
    <w:rsid w:val="00944109"/>
    <w:rsid w:val="009457B3"/>
    <w:rsid w:val="00947E39"/>
    <w:rsid w:val="009509AC"/>
    <w:rsid w:val="00950C30"/>
    <w:rsid w:val="009513AE"/>
    <w:rsid w:val="00953947"/>
    <w:rsid w:val="009542EB"/>
    <w:rsid w:val="00954467"/>
    <w:rsid w:val="00955642"/>
    <w:rsid w:val="009565FA"/>
    <w:rsid w:val="00957C08"/>
    <w:rsid w:val="00960678"/>
    <w:rsid w:val="009613CF"/>
    <w:rsid w:val="00961DF5"/>
    <w:rsid w:val="00962528"/>
    <w:rsid w:val="0096275A"/>
    <w:rsid w:val="009646F2"/>
    <w:rsid w:val="0096516D"/>
    <w:rsid w:val="0096598D"/>
    <w:rsid w:val="00966386"/>
    <w:rsid w:val="00966EDD"/>
    <w:rsid w:val="00967429"/>
    <w:rsid w:val="0097086F"/>
    <w:rsid w:val="009714FC"/>
    <w:rsid w:val="00971BA1"/>
    <w:rsid w:val="00972FAB"/>
    <w:rsid w:val="00974D95"/>
    <w:rsid w:val="00975587"/>
    <w:rsid w:val="00976DD4"/>
    <w:rsid w:val="009775E8"/>
    <w:rsid w:val="009801C8"/>
    <w:rsid w:val="00981DEE"/>
    <w:rsid w:val="00984B0C"/>
    <w:rsid w:val="0098515B"/>
    <w:rsid w:val="00985366"/>
    <w:rsid w:val="00985951"/>
    <w:rsid w:val="00986515"/>
    <w:rsid w:val="00986C8B"/>
    <w:rsid w:val="0098706C"/>
    <w:rsid w:val="00990430"/>
    <w:rsid w:val="00990BFE"/>
    <w:rsid w:val="00991152"/>
    <w:rsid w:val="00991665"/>
    <w:rsid w:val="00991C9C"/>
    <w:rsid w:val="00995C83"/>
    <w:rsid w:val="00997A03"/>
    <w:rsid w:val="009A31F5"/>
    <w:rsid w:val="009A33DE"/>
    <w:rsid w:val="009A4898"/>
    <w:rsid w:val="009A65E2"/>
    <w:rsid w:val="009A79F4"/>
    <w:rsid w:val="009B3B4B"/>
    <w:rsid w:val="009B4643"/>
    <w:rsid w:val="009B4ACF"/>
    <w:rsid w:val="009B4F24"/>
    <w:rsid w:val="009B52E7"/>
    <w:rsid w:val="009B5D12"/>
    <w:rsid w:val="009B62AA"/>
    <w:rsid w:val="009B67C9"/>
    <w:rsid w:val="009B759F"/>
    <w:rsid w:val="009C03C7"/>
    <w:rsid w:val="009C0897"/>
    <w:rsid w:val="009C1B80"/>
    <w:rsid w:val="009C1D6F"/>
    <w:rsid w:val="009C1FA5"/>
    <w:rsid w:val="009C2980"/>
    <w:rsid w:val="009C2B91"/>
    <w:rsid w:val="009C452E"/>
    <w:rsid w:val="009C471F"/>
    <w:rsid w:val="009C48EC"/>
    <w:rsid w:val="009C524F"/>
    <w:rsid w:val="009C57AD"/>
    <w:rsid w:val="009C6ED0"/>
    <w:rsid w:val="009C7174"/>
    <w:rsid w:val="009C7AFE"/>
    <w:rsid w:val="009D2DD3"/>
    <w:rsid w:val="009D6BD8"/>
    <w:rsid w:val="009E2C88"/>
    <w:rsid w:val="009E2E50"/>
    <w:rsid w:val="009E3B7F"/>
    <w:rsid w:val="009E5DB7"/>
    <w:rsid w:val="009E7129"/>
    <w:rsid w:val="009F011A"/>
    <w:rsid w:val="009F36D5"/>
    <w:rsid w:val="009F3782"/>
    <w:rsid w:val="009F3978"/>
    <w:rsid w:val="009F3AF6"/>
    <w:rsid w:val="009F403E"/>
    <w:rsid w:val="009F44A3"/>
    <w:rsid w:val="009F5041"/>
    <w:rsid w:val="009F5761"/>
    <w:rsid w:val="009F5EAE"/>
    <w:rsid w:val="009F7E52"/>
    <w:rsid w:val="00A0103E"/>
    <w:rsid w:val="00A01C36"/>
    <w:rsid w:val="00A01F31"/>
    <w:rsid w:val="00A0232E"/>
    <w:rsid w:val="00A024C8"/>
    <w:rsid w:val="00A02B35"/>
    <w:rsid w:val="00A04DA9"/>
    <w:rsid w:val="00A04DCC"/>
    <w:rsid w:val="00A04F5D"/>
    <w:rsid w:val="00A05118"/>
    <w:rsid w:val="00A052BE"/>
    <w:rsid w:val="00A07D6E"/>
    <w:rsid w:val="00A105B4"/>
    <w:rsid w:val="00A14024"/>
    <w:rsid w:val="00A14997"/>
    <w:rsid w:val="00A15F7A"/>
    <w:rsid w:val="00A16B33"/>
    <w:rsid w:val="00A20CB8"/>
    <w:rsid w:val="00A21CAD"/>
    <w:rsid w:val="00A21F61"/>
    <w:rsid w:val="00A22365"/>
    <w:rsid w:val="00A23D05"/>
    <w:rsid w:val="00A24CC8"/>
    <w:rsid w:val="00A25541"/>
    <w:rsid w:val="00A27840"/>
    <w:rsid w:val="00A308DC"/>
    <w:rsid w:val="00A31EB9"/>
    <w:rsid w:val="00A31FF1"/>
    <w:rsid w:val="00A335F8"/>
    <w:rsid w:val="00A33BE6"/>
    <w:rsid w:val="00A33CCC"/>
    <w:rsid w:val="00A34C0E"/>
    <w:rsid w:val="00A3574B"/>
    <w:rsid w:val="00A366E3"/>
    <w:rsid w:val="00A40726"/>
    <w:rsid w:val="00A40D13"/>
    <w:rsid w:val="00A419F1"/>
    <w:rsid w:val="00A42A6E"/>
    <w:rsid w:val="00A42B9C"/>
    <w:rsid w:val="00A42D2D"/>
    <w:rsid w:val="00A43B9F"/>
    <w:rsid w:val="00A443C1"/>
    <w:rsid w:val="00A460E2"/>
    <w:rsid w:val="00A47715"/>
    <w:rsid w:val="00A47861"/>
    <w:rsid w:val="00A50766"/>
    <w:rsid w:val="00A51785"/>
    <w:rsid w:val="00A52495"/>
    <w:rsid w:val="00A52A61"/>
    <w:rsid w:val="00A53878"/>
    <w:rsid w:val="00A551CF"/>
    <w:rsid w:val="00A57158"/>
    <w:rsid w:val="00A631EC"/>
    <w:rsid w:val="00A63D57"/>
    <w:rsid w:val="00A64B7D"/>
    <w:rsid w:val="00A666C2"/>
    <w:rsid w:val="00A678A0"/>
    <w:rsid w:val="00A679BE"/>
    <w:rsid w:val="00A70F12"/>
    <w:rsid w:val="00A710FF"/>
    <w:rsid w:val="00A71C9B"/>
    <w:rsid w:val="00A720F2"/>
    <w:rsid w:val="00A72EC9"/>
    <w:rsid w:val="00A7355F"/>
    <w:rsid w:val="00A73E27"/>
    <w:rsid w:val="00A74E61"/>
    <w:rsid w:val="00A763EF"/>
    <w:rsid w:val="00A80A8B"/>
    <w:rsid w:val="00A81242"/>
    <w:rsid w:val="00A83B08"/>
    <w:rsid w:val="00A84FE8"/>
    <w:rsid w:val="00A86DFC"/>
    <w:rsid w:val="00A87AF7"/>
    <w:rsid w:val="00A87EE1"/>
    <w:rsid w:val="00A90068"/>
    <w:rsid w:val="00A919A0"/>
    <w:rsid w:val="00A9265D"/>
    <w:rsid w:val="00A92A66"/>
    <w:rsid w:val="00A93A71"/>
    <w:rsid w:val="00A95950"/>
    <w:rsid w:val="00A9617F"/>
    <w:rsid w:val="00A97413"/>
    <w:rsid w:val="00AA14F8"/>
    <w:rsid w:val="00AA151A"/>
    <w:rsid w:val="00AA2301"/>
    <w:rsid w:val="00AA2B6D"/>
    <w:rsid w:val="00AA31CF"/>
    <w:rsid w:val="00AA4EF0"/>
    <w:rsid w:val="00AA5B53"/>
    <w:rsid w:val="00AA68AB"/>
    <w:rsid w:val="00AA6D13"/>
    <w:rsid w:val="00AA7C1A"/>
    <w:rsid w:val="00AA7FD0"/>
    <w:rsid w:val="00AB041D"/>
    <w:rsid w:val="00AB0A5A"/>
    <w:rsid w:val="00AB2A09"/>
    <w:rsid w:val="00AB2C3F"/>
    <w:rsid w:val="00AB3CFB"/>
    <w:rsid w:val="00AB4672"/>
    <w:rsid w:val="00AB47D4"/>
    <w:rsid w:val="00AB57C7"/>
    <w:rsid w:val="00AB5F1C"/>
    <w:rsid w:val="00AB6C27"/>
    <w:rsid w:val="00AB7441"/>
    <w:rsid w:val="00AC0BA6"/>
    <w:rsid w:val="00AC1627"/>
    <w:rsid w:val="00AC1C1F"/>
    <w:rsid w:val="00AC1FD2"/>
    <w:rsid w:val="00AC5F28"/>
    <w:rsid w:val="00AC696F"/>
    <w:rsid w:val="00AC6EA3"/>
    <w:rsid w:val="00AC7D05"/>
    <w:rsid w:val="00AD0675"/>
    <w:rsid w:val="00AD1124"/>
    <w:rsid w:val="00AD1B75"/>
    <w:rsid w:val="00AD24EE"/>
    <w:rsid w:val="00AD2E36"/>
    <w:rsid w:val="00AD375C"/>
    <w:rsid w:val="00AD3C4E"/>
    <w:rsid w:val="00AD6289"/>
    <w:rsid w:val="00AD674D"/>
    <w:rsid w:val="00AD6AE5"/>
    <w:rsid w:val="00AD6F91"/>
    <w:rsid w:val="00AD7A12"/>
    <w:rsid w:val="00AE09C2"/>
    <w:rsid w:val="00AE2A6D"/>
    <w:rsid w:val="00AE59AC"/>
    <w:rsid w:val="00AE6575"/>
    <w:rsid w:val="00AE7453"/>
    <w:rsid w:val="00AF0539"/>
    <w:rsid w:val="00AF1634"/>
    <w:rsid w:val="00AF3869"/>
    <w:rsid w:val="00AF45FE"/>
    <w:rsid w:val="00AF7FD9"/>
    <w:rsid w:val="00B0010A"/>
    <w:rsid w:val="00B03F8E"/>
    <w:rsid w:val="00B03FBA"/>
    <w:rsid w:val="00B04BB9"/>
    <w:rsid w:val="00B04FF0"/>
    <w:rsid w:val="00B054CA"/>
    <w:rsid w:val="00B05615"/>
    <w:rsid w:val="00B06196"/>
    <w:rsid w:val="00B063C2"/>
    <w:rsid w:val="00B0771F"/>
    <w:rsid w:val="00B104C8"/>
    <w:rsid w:val="00B128F4"/>
    <w:rsid w:val="00B13169"/>
    <w:rsid w:val="00B145D3"/>
    <w:rsid w:val="00B14D6F"/>
    <w:rsid w:val="00B15BE4"/>
    <w:rsid w:val="00B17498"/>
    <w:rsid w:val="00B174C9"/>
    <w:rsid w:val="00B20889"/>
    <w:rsid w:val="00B21E0B"/>
    <w:rsid w:val="00B23550"/>
    <w:rsid w:val="00B23A08"/>
    <w:rsid w:val="00B23A11"/>
    <w:rsid w:val="00B2456A"/>
    <w:rsid w:val="00B252BA"/>
    <w:rsid w:val="00B252C3"/>
    <w:rsid w:val="00B25316"/>
    <w:rsid w:val="00B2588E"/>
    <w:rsid w:val="00B25A7E"/>
    <w:rsid w:val="00B25E7B"/>
    <w:rsid w:val="00B2653A"/>
    <w:rsid w:val="00B312F7"/>
    <w:rsid w:val="00B33CE5"/>
    <w:rsid w:val="00B3533B"/>
    <w:rsid w:val="00B35992"/>
    <w:rsid w:val="00B369AD"/>
    <w:rsid w:val="00B412FE"/>
    <w:rsid w:val="00B414E1"/>
    <w:rsid w:val="00B4179B"/>
    <w:rsid w:val="00B43F32"/>
    <w:rsid w:val="00B4654D"/>
    <w:rsid w:val="00B46F38"/>
    <w:rsid w:val="00B51115"/>
    <w:rsid w:val="00B5116D"/>
    <w:rsid w:val="00B52A82"/>
    <w:rsid w:val="00B54D80"/>
    <w:rsid w:val="00B56AE1"/>
    <w:rsid w:val="00B56C1E"/>
    <w:rsid w:val="00B576AA"/>
    <w:rsid w:val="00B57F01"/>
    <w:rsid w:val="00B57F6F"/>
    <w:rsid w:val="00B60A18"/>
    <w:rsid w:val="00B60AE6"/>
    <w:rsid w:val="00B60E72"/>
    <w:rsid w:val="00B62337"/>
    <w:rsid w:val="00B626F5"/>
    <w:rsid w:val="00B632A3"/>
    <w:rsid w:val="00B63B26"/>
    <w:rsid w:val="00B64C0D"/>
    <w:rsid w:val="00B67509"/>
    <w:rsid w:val="00B679EB"/>
    <w:rsid w:val="00B70093"/>
    <w:rsid w:val="00B71D2C"/>
    <w:rsid w:val="00B71F44"/>
    <w:rsid w:val="00B74082"/>
    <w:rsid w:val="00B74C56"/>
    <w:rsid w:val="00B7600F"/>
    <w:rsid w:val="00B7651F"/>
    <w:rsid w:val="00B77412"/>
    <w:rsid w:val="00B77C35"/>
    <w:rsid w:val="00B77C50"/>
    <w:rsid w:val="00B80D6D"/>
    <w:rsid w:val="00B82646"/>
    <w:rsid w:val="00B827E7"/>
    <w:rsid w:val="00B82F2F"/>
    <w:rsid w:val="00B83372"/>
    <w:rsid w:val="00B83A22"/>
    <w:rsid w:val="00B84004"/>
    <w:rsid w:val="00B84DF0"/>
    <w:rsid w:val="00B85006"/>
    <w:rsid w:val="00B85571"/>
    <w:rsid w:val="00B85C69"/>
    <w:rsid w:val="00B86345"/>
    <w:rsid w:val="00B875DF"/>
    <w:rsid w:val="00B90A14"/>
    <w:rsid w:val="00B92436"/>
    <w:rsid w:val="00B92B22"/>
    <w:rsid w:val="00B92E6B"/>
    <w:rsid w:val="00B937AF"/>
    <w:rsid w:val="00B93B12"/>
    <w:rsid w:val="00B97FF7"/>
    <w:rsid w:val="00BA0E0C"/>
    <w:rsid w:val="00BA2347"/>
    <w:rsid w:val="00BA2D10"/>
    <w:rsid w:val="00BA2F99"/>
    <w:rsid w:val="00BA3ECE"/>
    <w:rsid w:val="00BA50AD"/>
    <w:rsid w:val="00BA5E6E"/>
    <w:rsid w:val="00BA779B"/>
    <w:rsid w:val="00BA7B2D"/>
    <w:rsid w:val="00BB0D78"/>
    <w:rsid w:val="00BB26D4"/>
    <w:rsid w:val="00BB2EF2"/>
    <w:rsid w:val="00BB3A4B"/>
    <w:rsid w:val="00BB4A98"/>
    <w:rsid w:val="00BB4DE0"/>
    <w:rsid w:val="00BB57BD"/>
    <w:rsid w:val="00BC19EB"/>
    <w:rsid w:val="00BC2DA7"/>
    <w:rsid w:val="00BC3B5C"/>
    <w:rsid w:val="00BC3FF9"/>
    <w:rsid w:val="00BC5CF6"/>
    <w:rsid w:val="00BC6AF4"/>
    <w:rsid w:val="00BD0040"/>
    <w:rsid w:val="00BD0A68"/>
    <w:rsid w:val="00BD1052"/>
    <w:rsid w:val="00BD1667"/>
    <w:rsid w:val="00BD4532"/>
    <w:rsid w:val="00BD4BA3"/>
    <w:rsid w:val="00BD665B"/>
    <w:rsid w:val="00BD7245"/>
    <w:rsid w:val="00BE0F86"/>
    <w:rsid w:val="00BE1514"/>
    <w:rsid w:val="00BE16B0"/>
    <w:rsid w:val="00BE29D2"/>
    <w:rsid w:val="00BE3284"/>
    <w:rsid w:val="00BE3626"/>
    <w:rsid w:val="00BE5FA9"/>
    <w:rsid w:val="00BE7193"/>
    <w:rsid w:val="00BF08AC"/>
    <w:rsid w:val="00BF5578"/>
    <w:rsid w:val="00BF7FE3"/>
    <w:rsid w:val="00C013A4"/>
    <w:rsid w:val="00C01C54"/>
    <w:rsid w:val="00C0323A"/>
    <w:rsid w:val="00C03CB2"/>
    <w:rsid w:val="00C04579"/>
    <w:rsid w:val="00C04749"/>
    <w:rsid w:val="00C053B6"/>
    <w:rsid w:val="00C06840"/>
    <w:rsid w:val="00C107F5"/>
    <w:rsid w:val="00C10B63"/>
    <w:rsid w:val="00C11419"/>
    <w:rsid w:val="00C1199D"/>
    <w:rsid w:val="00C12FAB"/>
    <w:rsid w:val="00C13B5F"/>
    <w:rsid w:val="00C14444"/>
    <w:rsid w:val="00C14B72"/>
    <w:rsid w:val="00C16778"/>
    <w:rsid w:val="00C17127"/>
    <w:rsid w:val="00C1791B"/>
    <w:rsid w:val="00C17A6E"/>
    <w:rsid w:val="00C17C91"/>
    <w:rsid w:val="00C211EA"/>
    <w:rsid w:val="00C215CA"/>
    <w:rsid w:val="00C21691"/>
    <w:rsid w:val="00C216EC"/>
    <w:rsid w:val="00C21B3F"/>
    <w:rsid w:val="00C24493"/>
    <w:rsid w:val="00C245EF"/>
    <w:rsid w:val="00C24785"/>
    <w:rsid w:val="00C2481A"/>
    <w:rsid w:val="00C2643A"/>
    <w:rsid w:val="00C318CB"/>
    <w:rsid w:val="00C33F38"/>
    <w:rsid w:val="00C34CD1"/>
    <w:rsid w:val="00C35CCC"/>
    <w:rsid w:val="00C3604B"/>
    <w:rsid w:val="00C37831"/>
    <w:rsid w:val="00C37836"/>
    <w:rsid w:val="00C37A9D"/>
    <w:rsid w:val="00C413D5"/>
    <w:rsid w:val="00C4179F"/>
    <w:rsid w:val="00C41CCC"/>
    <w:rsid w:val="00C4317B"/>
    <w:rsid w:val="00C4422E"/>
    <w:rsid w:val="00C447CB"/>
    <w:rsid w:val="00C471A8"/>
    <w:rsid w:val="00C47235"/>
    <w:rsid w:val="00C47C29"/>
    <w:rsid w:val="00C505FD"/>
    <w:rsid w:val="00C53FE8"/>
    <w:rsid w:val="00C541B7"/>
    <w:rsid w:val="00C541D7"/>
    <w:rsid w:val="00C55FA3"/>
    <w:rsid w:val="00C56E27"/>
    <w:rsid w:val="00C57D27"/>
    <w:rsid w:val="00C63410"/>
    <w:rsid w:val="00C642D5"/>
    <w:rsid w:val="00C662C4"/>
    <w:rsid w:val="00C67CDB"/>
    <w:rsid w:val="00C70A82"/>
    <w:rsid w:val="00C70EF3"/>
    <w:rsid w:val="00C70FF8"/>
    <w:rsid w:val="00C71620"/>
    <w:rsid w:val="00C72497"/>
    <w:rsid w:val="00C73DE1"/>
    <w:rsid w:val="00C74D31"/>
    <w:rsid w:val="00C76B04"/>
    <w:rsid w:val="00C774E8"/>
    <w:rsid w:val="00C8147E"/>
    <w:rsid w:val="00C819C8"/>
    <w:rsid w:val="00C819F6"/>
    <w:rsid w:val="00C830D4"/>
    <w:rsid w:val="00C83B8C"/>
    <w:rsid w:val="00C842CA"/>
    <w:rsid w:val="00C84316"/>
    <w:rsid w:val="00C85AAD"/>
    <w:rsid w:val="00C85B79"/>
    <w:rsid w:val="00C85F66"/>
    <w:rsid w:val="00C87027"/>
    <w:rsid w:val="00C87224"/>
    <w:rsid w:val="00C872E0"/>
    <w:rsid w:val="00C9090E"/>
    <w:rsid w:val="00C90BB5"/>
    <w:rsid w:val="00C90F64"/>
    <w:rsid w:val="00C93436"/>
    <w:rsid w:val="00C9345B"/>
    <w:rsid w:val="00C93FE3"/>
    <w:rsid w:val="00C9515F"/>
    <w:rsid w:val="00C95D6E"/>
    <w:rsid w:val="00C95E0C"/>
    <w:rsid w:val="00C975FF"/>
    <w:rsid w:val="00C97BAB"/>
    <w:rsid w:val="00CA1F1E"/>
    <w:rsid w:val="00CA37F6"/>
    <w:rsid w:val="00CA3808"/>
    <w:rsid w:val="00CA44A0"/>
    <w:rsid w:val="00CA475D"/>
    <w:rsid w:val="00CA542B"/>
    <w:rsid w:val="00CA60B6"/>
    <w:rsid w:val="00CA6335"/>
    <w:rsid w:val="00CA6CE6"/>
    <w:rsid w:val="00CA7214"/>
    <w:rsid w:val="00CA764D"/>
    <w:rsid w:val="00CA7EFC"/>
    <w:rsid w:val="00CB0843"/>
    <w:rsid w:val="00CB0AB8"/>
    <w:rsid w:val="00CB0EF5"/>
    <w:rsid w:val="00CB1641"/>
    <w:rsid w:val="00CB1B7D"/>
    <w:rsid w:val="00CB23BE"/>
    <w:rsid w:val="00CB2D46"/>
    <w:rsid w:val="00CB4740"/>
    <w:rsid w:val="00CB5885"/>
    <w:rsid w:val="00CB5DE9"/>
    <w:rsid w:val="00CB6ED0"/>
    <w:rsid w:val="00CB7098"/>
    <w:rsid w:val="00CC0CA5"/>
    <w:rsid w:val="00CC1935"/>
    <w:rsid w:val="00CC1BB4"/>
    <w:rsid w:val="00CC22F3"/>
    <w:rsid w:val="00CC30FF"/>
    <w:rsid w:val="00CC5450"/>
    <w:rsid w:val="00CC5A36"/>
    <w:rsid w:val="00CC6ADB"/>
    <w:rsid w:val="00CC768B"/>
    <w:rsid w:val="00CD021A"/>
    <w:rsid w:val="00CD26C4"/>
    <w:rsid w:val="00CD3B64"/>
    <w:rsid w:val="00CD3FB8"/>
    <w:rsid w:val="00CD413A"/>
    <w:rsid w:val="00CD5FD7"/>
    <w:rsid w:val="00CD7FFD"/>
    <w:rsid w:val="00CE11E1"/>
    <w:rsid w:val="00CE1C98"/>
    <w:rsid w:val="00CE291D"/>
    <w:rsid w:val="00CE2A19"/>
    <w:rsid w:val="00CE2F30"/>
    <w:rsid w:val="00CE32B1"/>
    <w:rsid w:val="00CE355E"/>
    <w:rsid w:val="00CE3DF6"/>
    <w:rsid w:val="00CE54F1"/>
    <w:rsid w:val="00CE6215"/>
    <w:rsid w:val="00CE7E3F"/>
    <w:rsid w:val="00CF020D"/>
    <w:rsid w:val="00CF0F76"/>
    <w:rsid w:val="00CF16CB"/>
    <w:rsid w:val="00CF1B06"/>
    <w:rsid w:val="00CF3424"/>
    <w:rsid w:val="00CF4240"/>
    <w:rsid w:val="00CF5071"/>
    <w:rsid w:val="00CF524E"/>
    <w:rsid w:val="00CF527F"/>
    <w:rsid w:val="00CF53F2"/>
    <w:rsid w:val="00CF74E6"/>
    <w:rsid w:val="00D00623"/>
    <w:rsid w:val="00D02348"/>
    <w:rsid w:val="00D02391"/>
    <w:rsid w:val="00D02BDB"/>
    <w:rsid w:val="00D04076"/>
    <w:rsid w:val="00D04560"/>
    <w:rsid w:val="00D05612"/>
    <w:rsid w:val="00D06E94"/>
    <w:rsid w:val="00D071E7"/>
    <w:rsid w:val="00D11117"/>
    <w:rsid w:val="00D1218B"/>
    <w:rsid w:val="00D1274C"/>
    <w:rsid w:val="00D13A03"/>
    <w:rsid w:val="00D13B36"/>
    <w:rsid w:val="00D142F3"/>
    <w:rsid w:val="00D14943"/>
    <w:rsid w:val="00D17281"/>
    <w:rsid w:val="00D179B9"/>
    <w:rsid w:val="00D2439E"/>
    <w:rsid w:val="00D24836"/>
    <w:rsid w:val="00D26B20"/>
    <w:rsid w:val="00D27AE1"/>
    <w:rsid w:val="00D3164A"/>
    <w:rsid w:val="00D31F82"/>
    <w:rsid w:val="00D32FB0"/>
    <w:rsid w:val="00D33577"/>
    <w:rsid w:val="00D34A27"/>
    <w:rsid w:val="00D34DC4"/>
    <w:rsid w:val="00D36A8C"/>
    <w:rsid w:val="00D371B1"/>
    <w:rsid w:val="00D37AA0"/>
    <w:rsid w:val="00D37C4C"/>
    <w:rsid w:val="00D40770"/>
    <w:rsid w:val="00D40DF3"/>
    <w:rsid w:val="00D4197B"/>
    <w:rsid w:val="00D41B7B"/>
    <w:rsid w:val="00D42099"/>
    <w:rsid w:val="00D42D78"/>
    <w:rsid w:val="00D43CB0"/>
    <w:rsid w:val="00D45267"/>
    <w:rsid w:val="00D453C7"/>
    <w:rsid w:val="00D45CE6"/>
    <w:rsid w:val="00D45ED2"/>
    <w:rsid w:val="00D528CE"/>
    <w:rsid w:val="00D53403"/>
    <w:rsid w:val="00D54CFD"/>
    <w:rsid w:val="00D552D8"/>
    <w:rsid w:val="00D55EEB"/>
    <w:rsid w:val="00D56A2B"/>
    <w:rsid w:val="00D57147"/>
    <w:rsid w:val="00D61A8F"/>
    <w:rsid w:val="00D625FD"/>
    <w:rsid w:val="00D62F7A"/>
    <w:rsid w:val="00D64232"/>
    <w:rsid w:val="00D65E2B"/>
    <w:rsid w:val="00D66907"/>
    <w:rsid w:val="00D67D56"/>
    <w:rsid w:val="00D70C76"/>
    <w:rsid w:val="00D7213B"/>
    <w:rsid w:val="00D736C0"/>
    <w:rsid w:val="00D7466E"/>
    <w:rsid w:val="00D7498E"/>
    <w:rsid w:val="00D763FA"/>
    <w:rsid w:val="00D768F4"/>
    <w:rsid w:val="00D77807"/>
    <w:rsid w:val="00D77E77"/>
    <w:rsid w:val="00D80471"/>
    <w:rsid w:val="00D80DD8"/>
    <w:rsid w:val="00D811F0"/>
    <w:rsid w:val="00D816A2"/>
    <w:rsid w:val="00D8184A"/>
    <w:rsid w:val="00D822AC"/>
    <w:rsid w:val="00D837E7"/>
    <w:rsid w:val="00D8581C"/>
    <w:rsid w:val="00D86511"/>
    <w:rsid w:val="00D877F1"/>
    <w:rsid w:val="00D90D1C"/>
    <w:rsid w:val="00D9131D"/>
    <w:rsid w:val="00D91C59"/>
    <w:rsid w:val="00D92EAE"/>
    <w:rsid w:val="00D9432E"/>
    <w:rsid w:val="00D94FC4"/>
    <w:rsid w:val="00D9568C"/>
    <w:rsid w:val="00D9609E"/>
    <w:rsid w:val="00D97FE2"/>
    <w:rsid w:val="00DA06B6"/>
    <w:rsid w:val="00DA08B9"/>
    <w:rsid w:val="00DA0FBF"/>
    <w:rsid w:val="00DA23C5"/>
    <w:rsid w:val="00DA2CAC"/>
    <w:rsid w:val="00DA3C10"/>
    <w:rsid w:val="00DA3D10"/>
    <w:rsid w:val="00DA4D86"/>
    <w:rsid w:val="00DA5C83"/>
    <w:rsid w:val="00DA6067"/>
    <w:rsid w:val="00DA6FE4"/>
    <w:rsid w:val="00DA7D37"/>
    <w:rsid w:val="00DB0062"/>
    <w:rsid w:val="00DB31FE"/>
    <w:rsid w:val="00DB32A6"/>
    <w:rsid w:val="00DB3CE8"/>
    <w:rsid w:val="00DB5C86"/>
    <w:rsid w:val="00DB6FB9"/>
    <w:rsid w:val="00DB74EC"/>
    <w:rsid w:val="00DB796C"/>
    <w:rsid w:val="00DB7B08"/>
    <w:rsid w:val="00DC0685"/>
    <w:rsid w:val="00DC2195"/>
    <w:rsid w:val="00DC2722"/>
    <w:rsid w:val="00DC2916"/>
    <w:rsid w:val="00DC30BB"/>
    <w:rsid w:val="00DC3277"/>
    <w:rsid w:val="00DC4477"/>
    <w:rsid w:val="00DC4E00"/>
    <w:rsid w:val="00DC5BFC"/>
    <w:rsid w:val="00DC7AEC"/>
    <w:rsid w:val="00DD04E6"/>
    <w:rsid w:val="00DD1C1E"/>
    <w:rsid w:val="00DD27DE"/>
    <w:rsid w:val="00DD3672"/>
    <w:rsid w:val="00DD46DD"/>
    <w:rsid w:val="00DD5DEF"/>
    <w:rsid w:val="00DD7407"/>
    <w:rsid w:val="00DD7E85"/>
    <w:rsid w:val="00DE05AB"/>
    <w:rsid w:val="00DE16DF"/>
    <w:rsid w:val="00DE22FA"/>
    <w:rsid w:val="00DE30A0"/>
    <w:rsid w:val="00DE36CE"/>
    <w:rsid w:val="00DE44B6"/>
    <w:rsid w:val="00DE703D"/>
    <w:rsid w:val="00DE7147"/>
    <w:rsid w:val="00DE765D"/>
    <w:rsid w:val="00DE7CF6"/>
    <w:rsid w:val="00DF0173"/>
    <w:rsid w:val="00DF27A1"/>
    <w:rsid w:val="00DF27F0"/>
    <w:rsid w:val="00DF2B4F"/>
    <w:rsid w:val="00DF2FB4"/>
    <w:rsid w:val="00DF3A74"/>
    <w:rsid w:val="00DF3EC8"/>
    <w:rsid w:val="00DF56CD"/>
    <w:rsid w:val="00DF5BEE"/>
    <w:rsid w:val="00DF72A1"/>
    <w:rsid w:val="00DF7D89"/>
    <w:rsid w:val="00E01AE0"/>
    <w:rsid w:val="00E029E9"/>
    <w:rsid w:val="00E030BE"/>
    <w:rsid w:val="00E03EF0"/>
    <w:rsid w:val="00E04278"/>
    <w:rsid w:val="00E04950"/>
    <w:rsid w:val="00E05613"/>
    <w:rsid w:val="00E06D7A"/>
    <w:rsid w:val="00E10F46"/>
    <w:rsid w:val="00E11366"/>
    <w:rsid w:val="00E13FE2"/>
    <w:rsid w:val="00E14B94"/>
    <w:rsid w:val="00E17778"/>
    <w:rsid w:val="00E17DE2"/>
    <w:rsid w:val="00E20576"/>
    <w:rsid w:val="00E20D9D"/>
    <w:rsid w:val="00E229B1"/>
    <w:rsid w:val="00E24B8D"/>
    <w:rsid w:val="00E24BFF"/>
    <w:rsid w:val="00E27289"/>
    <w:rsid w:val="00E2766D"/>
    <w:rsid w:val="00E30010"/>
    <w:rsid w:val="00E320FD"/>
    <w:rsid w:val="00E35FFE"/>
    <w:rsid w:val="00E365F3"/>
    <w:rsid w:val="00E37021"/>
    <w:rsid w:val="00E3765C"/>
    <w:rsid w:val="00E40192"/>
    <w:rsid w:val="00E4105C"/>
    <w:rsid w:val="00E43B04"/>
    <w:rsid w:val="00E4515F"/>
    <w:rsid w:val="00E45332"/>
    <w:rsid w:val="00E45476"/>
    <w:rsid w:val="00E457BC"/>
    <w:rsid w:val="00E45900"/>
    <w:rsid w:val="00E459BE"/>
    <w:rsid w:val="00E45BEA"/>
    <w:rsid w:val="00E46845"/>
    <w:rsid w:val="00E47A2D"/>
    <w:rsid w:val="00E50167"/>
    <w:rsid w:val="00E52D20"/>
    <w:rsid w:val="00E5668C"/>
    <w:rsid w:val="00E56FA1"/>
    <w:rsid w:val="00E57FB4"/>
    <w:rsid w:val="00E60999"/>
    <w:rsid w:val="00E61420"/>
    <w:rsid w:val="00E61AA0"/>
    <w:rsid w:val="00E61F7D"/>
    <w:rsid w:val="00E620E1"/>
    <w:rsid w:val="00E66886"/>
    <w:rsid w:val="00E66C21"/>
    <w:rsid w:val="00E679F4"/>
    <w:rsid w:val="00E67FD7"/>
    <w:rsid w:val="00E711EA"/>
    <w:rsid w:val="00E72B0F"/>
    <w:rsid w:val="00E72F8A"/>
    <w:rsid w:val="00E74556"/>
    <w:rsid w:val="00E75179"/>
    <w:rsid w:val="00E757D3"/>
    <w:rsid w:val="00E763D9"/>
    <w:rsid w:val="00E76DAE"/>
    <w:rsid w:val="00E81A8A"/>
    <w:rsid w:val="00E83767"/>
    <w:rsid w:val="00E838B3"/>
    <w:rsid w:val="00E83CD8"/>
    <w:rsid w:val="00E84655"/>
    <w:rsid w:val="00E853E4"/>
    <w:rsid w:val="00E85DAB"/>
    <w:rsid w:val="00E869E3"/>
    <w:rsid w:val="00E87DC6"/>
    <w:rsid w:val="00E9021A"/>
    <w:rsid w:val="00E90D5B"/>
    <w:rsid w:val="00E9143D"/>
    <w:rsid w:val="00E9147E"/>
    <w:rsid w:val="00E91D0F"/>
    <w:rsid w:val="00E92284"/>
    <w:rsid w:val="00E93A01"/>
    <w:rsid w:val="00E93BD6"/>
    <w:rsid w:val="00E94C55"/>
    <w:rsid w:val="00E94D94"/>
    <w:rsid w:val="00E94F4F"/>
    <w:rsid w:val="00E97A10"/>
    <w:rsid w:val="00EA015D"/>
    <w:rsid w:val="00EA1064"/>
    <w:rsid w:val="00EA18B1"/>
    <w:rsid w:val="00EA216B"/>
    <w:rsid w:val="00EA2815"/>
    <w:rsid w:val="00EA2857"/>
    <w:rsid w:val="00EA35D3"/>
    <w:rsid w:val="00EA376C"/>
    <w:rsid w:val="00EA4394"/>
    <w:rsid w:val="00EA5852"/>
    <w:rsid w:val="00EA66A3"/>
    <w:rsid w:val="00EA6FFB"/>
    <w:rsid w:val="00EA7CE5"/>
    <w:rsid w:val="00EB109F"/>
    <w:rsid w:val="00EB255E"/>
    <w:rsid w:val="00EB2C13"/>
    <w:rsid w:val="00EB3095"/>
    <w:rsid w:val="00EB3E27"/>
    <w:rsid w:val="00EB44FE"/>
    <w:rsid w:val="00EB5BE3"/>
    <w:rsid w:val="00EB6E9E"/>
    <w:rsid w:val="00EB6F3A"/>
    <w:rsid w:val="00EC0C8B"/>
    <w:rsid w:val="00EC0EE1"/>
    <w:rsid w:val="00EC251D"/>
    <w:rsid w:val="00EC2D6D"/>
    <w:rsid w:val="00EC3C7F"/>
    <w:rsid w:val="00EC7BDA"/>
    <w:rsid w:val="00ED0D89"/>
    <w:rsid w:val="00ED1443"/>
    <w:rsid w:val="00ED1C08"/>
    <w:rsid w:val="00ED1EA0"/>
    <w:rsid w:val="00ED24FD"/>
    <w:rsid w:val="00ED2C1D"/>
    <w:rsid w:val="00ED332B"/>
    <w:rsid w:val="00ED354F"/>
    <w:rsid w:val="00ED7006"/>
    <w:rsid w:val="00EE1D39"/>
    <w:rsid w:val="00EE252C"/>
    <w:rsid w:val="00EE69CF"/>
    <w:rsid w:val="00EE7FCA"/>
    <w:rsid w:val="00EF1059"/>
    <w:rsid w:val="00EF22DC"/>
    <w:rsid w:val="00EF2810"/>
    <w:rsid w:val="00EF2D1E"/>
    <w:rsid w:val="00EF3EB2"/>
    <w:rsid w:val="00EF4F3B"/>
    <w:rsid w:val="00EF5C51"/>
    <w:rsid w:val="00EF66B0"/>
    <w:rsid w:val="00EF6778"/>
    <w:rsid w:val="00F01AB9"/>
    <w:rsid w:val="00F02530"/>
    <w:rsid w:val="00F02B63"/>
    <w:rsid w:val="00F03A8E"/>
    <w:rsid w:val="00F054F3"/>
    <w:rsid w:val="00F06750"/>
    <w:rsid w:val="00F069C3"/>
    <w:rsid w:val="00F078FC"/>
    <w:rsid w:val="00F11BBF"/>
    <w:rsid w:val="00F15D01"/>
    <w:rsid w:val="00F15F90"/>
    <w:rsid w:val="00F1639A"/>
    <w:rsid w:val="00F17804"/>
    <w:rsid w:val="00F201EE"/>
    <w:rsid w:val="00F20DE4"/>
    <w:rsid w:val="00F20EFE"/>
    <w:rsid w:val="00F21BB3"/>
    <w:rsid w:val="00F21DC2"/>
    <w:rsid w:val="00F22C8A"/>
    <w:rsid w:val="00F24844"/>
    <w:rsid w:val="00F24ED6"/>
    <w:rsid w:val="00F25F39"/>
    <w:rsid w:val="00F26B94"/>
    <w:rsid w:val="00F26C7E"/>
    <w:rsid w:val="00F26E34"/>
    <w:rsid w:val="00F2766E"/>
    <w:rsid w:val="00F30EED"/>
    <w:rsid w:val="00F31B3D"/>
    <w:rsid w:val="00F31CEC"/>
    <w:rsid w:val="00F33A13"/>
    <w:rsid w:val="00F341EC"/>
    <w:rsid w:val="00F35106"/>
    <w:rsid w:val="00F35178"/>
    <w:rsid w:val="00F352B3"/>
    <w:rsid w:val="00F35B7E"/>
    <w:rsid w:val="00F35E9D"/>
    <w:rsid w:val="00F408DD"/>
    <w:rsid w:val="00F4432F"/>
    <w:rsid w:val="00F44937"/>
    <w:rsid w:val="00F44F0D"/>
    <w:rsid w:val="00F45B2F"/>
    <w:rsid w:val="00F523C2"/>
    <w:rsid w:val="00F52DE0"/>
    <w:rsid w:val="00F5336B"/>
    <w:rsid w:val="00F535B0"/>
    <w:rsid w:val="00F54EC3"/>
    <w:rsid w:val="00F55F89"/>
    <w:rsid w:val="00F6180A"/>
    <w:rsid w:val="00F62521"/>
    <w:rsid w:val="00F65E8A"/>
    <w:rsid w:val="00F66DAF"/>
    <w:rsid w:val="00F677D3"/>
    <w:rsid w:val="00F679F2"/>
    <w:rsid w:val="00F67EC6"/>
    <w:rsid w:val="00F715B1"/>
    <w:rsid w:val="00F7218C"/>
    <w:rsid w:val="00F72F2D"/>
    <w:rsid w:val="00F739E7"/>
    <w:rsid w:val="00F73F19"/>
    <w:rsid w:val="00F745E1"/>
    <w:rsid w:val="00F7550F"/>
    <w:rsid w:val="00F75C36"/>
    <w:rsid w:val="00F77CC5"/>
    <w:rsid w:val="00F80041"/>
    <w:rsid w:val="00F80AE1"/>
    <w:rsid w:val="00F81C40"/>
    <w:rsid w:val="00F82219"/>
    <w:rsid w:val="00F82F86"/>
    <w:rsid w:val="00F83F5F"/>
    <w:rsid w:val="00F86309"/>
    <w:rsid w:val="00F87515"/>
    <w:rsid w:val="00F87A11"/>
    <w:rsid w:val="00F90CAA"/>
    <w:rsid w:val="00F92D80"/>
    <w:rsid w:val="00F9333D"/>
    <w:rsid w:val="00F93735"/>
    <w:rsid w:val="00F95907"/>
    <w:rsid w:val="00F95B26"/>
    <w:rsid w:val="00F9691D"/>
    <w:rsid w:val="00F96BBC"/>
    <w:rsid w:val="00FA00B5"/>
    <w:rsid w:val="00FA079E"/>
    <w:rsid w:val="00FA086A"/>
    <w:rsid w:val="00FA0DF1"/>
    <w:rsid w:val="00FA423C"/>
    <w:rsid w:val="00FA5059"/>
    <w:rsid w:val="00FB0206"/>
    <w:rsid w:val="00FB0E17"/>
    <w:rsid w:val="00FB141C"/>
    <w:rsid w:val="00FB2625"/>
    <w:rsid w:val="00FB2EF5"/>
    <w:rsid w:val="00FB37AC"/>
    <w:rsid w:val="00FB3E76"/>
    <w:rsid w:val="00FB400D"/>
    <w:rsid w:val="00FB6107"/>
    <w:rsid w:val="00FB6E40"/>
    <w:rsid w:val="00FB7EB9"/>
    <w:rsid w:val="00FC09D5"/>
    <w:rsid w:val="00FC143D"/>
    <w:rsid w:val="00FC3462"/>
    <w:rsid w:val="00FC5640"/>
    <w:rsid w:val="00FC674A"/>
    <w:rsid w:val="00FD3B5F"/>
    <w:rsid w:val="00FD604E"/>
    <w:rsid w:val="00FD6FCE"/>
    <w:rsid w:val="00FD7320"/>
    <w:rsid w:val="00FD7D31"/>
    <w:rsid w:val="00FE0D3C"/>
    <w:rsid w:val="00FE2B79"/>
    <w:rsid w:val="00FE37FF"/>
    <w:rsid w:val="00FE47BD"/>
    <w:rsid w:val="00FE7460"/>
    <w:rsid w:val="00FE7537"/>
    <w:rsid w:val="00FE7BA0"/>
    <w:rsid w:val="00FE7BB9"/>
    <w:rsid w:val="00FF16D6"/>
    <w:rsid w:val="00FF2080"/>
    <w:rsid w:val="00FF2D1E"/>
    <w:rsid w:val="00FF5F8B"/>
    <w:rsid w:val="00FF665B"/>
    <w:rsid w:val="00FF734B"/>
    <w:rsid w:val="00FF7BF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uiPriority w:val="59"/>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character" w:customStyle="1" w:styleId="FontStyle19">
    <w:name w:val="Font Style19"/>
    <w:qFormat/>
    <w:rsid w:val="00AB2A0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uiPriority w:val="59"/>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character" w:customStyle="1" w:styleId="FontStyle19">
    <w:name w:val="Font Style19"/>
    <w:qFormat/>
    <w:rsid w:val="00AB2A0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239">
      <w:bodyDiv w:val="1"/>
      <w:marLeft w:val="0"/>
      <w:marRight w:val="0"/>
      <w:marTop w:val="0"/>
      <w:marBottom w:val="0"/>
      <w:divBdr>
        <w:top w:val="none" w:sz="0" w:space="0" w:color="auto"/>
        <w:left w:val="none" w:sz="0" w:space="0" w:color="auto"/>
        <w:bottom w:val="none" w:sz="0" w:space="0" w:color="auto"/>
        <w:right w:val="none" w:sz="0" w:space="0" w:color="auto"/>
      </w:divBdr>
    </w:div>
    <w:div w:id="116067238">
      <w:bodyDiv w:val="1"/>
      <w:marLeft w:val="0"/>
      <w:marRight w:val="0"/>
      <w:marTop w:val="0"/>
      <w:marBottom w:val="0"/>
      <w:divBdr>
        <w:top w:val="none" w:sz="0" w:space="0" w:color="auto"/>
        <w:left w:val="none" w:sz="0" w:space="0" w:color="auto"/>
        <w:bottom w:val="none" w:sz="0" w:space="0" w:color="auto"/>
        <w:right w:val="none" w:sz="0" w:space="0" w:color="auto"/>
      </w:divBdr>
    </w:div>
    <w:div w:id="142236821">
      <w:bodyDiv w:val="1"/>
      <w:marLeft w:val="0"/>
      <w:marRight w:val="0"/>
      <w:marTop w:val="0"/>
      <w:marBottom w:val="0"/>
      <w:divBdr>
        <w:top w:val="none" w:sz="0" w:space="0" w:color="auto"/>
        <w:left w:val="none" w:sz="0" w:space="0" w:color="auto"/>
        <w:bottom w:val="none" w:sz="0" w:space="0" w:color="auto"/>
        <w:right w:val="none" w:sz="0" w:space="0" w:color="auto"/>
      </w:divBdr>
    </w:div>
    <w:div w:id="147789941">
      <w:bodyDiv w:val="1"/>
      <w:marLeft w:val="0"/>
      <w:marRight w:val="0"/>
      <w:marTop w:val="0"/>
      <w:marBottom w:val="0"/>
      <w:divBdr>
        <w:top w:val="none" w:sz="0" w:space="0" w:color="auto"/>
        <w:left w:val="none" w:sz="0" w:space="0" w:color="auto"/>
        <w:bottom w:val="none" w:sz="0" w:space="0" w:color="auto"/>
        <w:right w:val="none" w:sz="0" w:space="0" w:color="auto"/>
      </w:divBdr>
    </w:div>
    <w:div w:id="215166068">
      <w:bodyDiv w:val="1"/>
      <w:marLeft w:val="0"/>
      <w:marRight w:val="0"/>
      <w:marTop w:val="0"/>
      <w:marBottom w:val="0"/>
      <w:divBdr>
        <w:top w:val="none" w:sz="0" w:space="0" w:color="auto"/>
        <w:left w:val="none" w:sz="0" w:space="0" w:color="auto"/>
        <w:bottom w:val="none" w:sz="0" w:space="0" w:color="auto"/>
        <w:right w:val="none" w:sz="0" w:space="0" w:color="auto"/>
      </w:divBdr>
    </w:div>
    <w:div w:id="220754166">
      <w:bodyDiv w:val="1"/>
      <w:marLeft w:val="0"/>
      <w:marRight w:val="0"/>
      <w:marTop w:val="0"/>
      <w:marBottom w:val="0"/>
      <w:divBdr>
        <w:top w:val="none" w:sz="0" w:space="0" w:color="auto"/>
        <w:left w:val="none" w:sz="0" w:space="0" w:color="auto"/>
        <w:bottom w:val="none" w:sz="0" w:space="0" w:color="auto"/>
        <w:right w:val="none" w:sz="0" w:space="0" w:color="auto"/>
      </w:divBdr>
    </w:div>
    <w:div w:id="251672024">
      <w:bodyDiv w:val="1"/>
      <w:marLeft w:val="0"/>
      <w:marRight w:val="0"/>
      <w:marTop w:val="0"/>
      <w:marBottom w:val="0"/>
      <w:divBdr>
        <w:top w:val="none" w:sz="0" w:space="0" w:color="auto"/>
        <w:left w:val="none" w:sz="0" w:space="0" w:color="auto"/>
        <w:bottom w:val="none" w:sz="0" w:space="0" w:color="auto"/>
        <w:right w:val="none" w:sz="0" w:space="0" w:color="auto"/>
      </w:divBdr>
    </w:div>
    <w:div w:id="292323247">
      <w:bodyDiv w:val="1"/>
      <w:marLeft w:val="0"/>
      <w:marRight w:val="0"/>
      <w:marTop w:val="0"/>
      <w:marBottom w:val="0"/>
      <w:divBdr>
        <w:top w:val="none" w:sz="0" w:space="0" w:color="auto"/>
        <w:left w:val="none" w:sz="0" w:space="0" w:color="auto"/>
        <w:bottom w:val="none" w:sz="0" w:space="0" w:color="auto"/>
        <w:right w:val="none" w:sz="0" w:space="0" w:color="auto"/>
      </w:divBdr>
    </w:div>
    <w:div w:id="319696152">
      <w:bodyDiv w:val="1"/>
      <w:marLeft w:val="0"/>
      <w:marRight w:val="0"/>
      <w:marTop w:val="0"/>
      <w:marBottom w:val="0"/>
      <w:divBdr>
        <w:top w:val="none" w:sz="0" w:space="0" w:color="auto"/>
        <w:left w:val="none" w:sz="0" w:space="0" w:color="auto"/>
        <w:bottom w:val="none" w:sz="0" w:space="0" w:color="auto"/>
        <w:right w:val="none" w:sz="0" w:space="0" w:color="auto"/>
      </w:divBdr>
    </w:div>
    <w:div w:id="344138458">
      <w:bodyDiv w:val="1"/>
      <w:marLeft w:val="0"/>
      <w:marRight w:val="0"/>
      <w:marTop w:val="0"/>
      <w:marBottom w:val="0"/>
      <w:divBdr>
        <w:top w:val="none" w:sz="0" w:space="0" w:color="auto"/>
        <w:left w:val="none" w:sz="0" w:space="0" w:color="auto"/>
        <w:bottom w:val="none" w:sz="0" w:space="0" w:color="auto"/>
        <w:right w:val="none" w:sz="0" w:space="0" w:color="auto"/>
      </w:divBdr>
    </w:div>
    <w:div w:id="349142398">
      <w:bodyDiv w:val="1"/>
      <w:marLeft w:val="0"/>
      <w:marRight w:val="0"/>
      <w:marTop w:val="0"/>
      <w:marBottom w:val="0"/>
      <w:divBdr>
        <w:top w:val="none" w:sz="0" w:space="0" w:color="auto"/>
        <w:left w:val="none" w:sz="0" w:space="0" w:color="auto"/>
        <w:bottom w:val="none" w:sz="0" w:space="0" w:color="auto"/>
        <w:right w:val="none" w:sz="0" w:space="0" w:color="auto"/>
      </w:divBdr>
    </w:div>
    <w:div w:id="351423207">
      <w:bodyDiv w:val="1"/>
      <w:marLeft w:val="0"/>
      <w:marRight w:val="0"/>
      <w:marTop w:val="0"/>
      <w:marBottom w:val="0"/>
      <w:divBdr>
        <w:top w:val="none" w:sz="0" w:space="0" w:color="auto"/>
        <w:left w:val="none" w:sz="0" w:space="0" w:color="auto"/>
        <w:bottom w:val="none" w:sz="0" w:space="0" w:color="auto"/>
        <w:right w:val="none" w:sz="0" w:space="0" w:color="auto"/>
      </w:divBdr>
    </w:div>
    <w:div w:id="355499771">
      <w:bodyDiv w:val="1"/>
      <w:marLeft w:val="0"/>
      <w:marRight w:val="0"/>
      <w:marTop w:val="0"/>
      <w:marBottom w:val="0"/>
      <w:divBdr>
        <w:top w:val="none" w:sz="0" w:space="0" w:color="auto"/>
        <w:left w:val="none" w:sz="0" w:space="0" w:color="auto"/>
        <w:bottom w:val="none" w:sz="0" w:space="0" w:color="auto"/>
        <w:right w:val="none" w:sz="0" w:space="0" w:color="auto"/>
      </w:divBdr>
    </w:div>
    <w:div w:id="365831695">
      <w:bodyDiv w:val="1"/>
      <w:marLeft w:val="0"/>
      <w:marRight w:val="0"/>
      <w:marTop w:val="0"/>
      <w:marBottom w:val="0"/>
      <w:divBdr>
        <w:top w:val="none" w:sz="0" w:space="0" w:color="auto"/>
        <w:left w:val="none" w:sz="0" w:space="0" w:color="auto"/>
        <w:bottom w:val="none" w:sz="0" w:space="0" w:color="auto"/>
        <w:right w:val="none" w:sz="0" w:space="0" w:color="auto"/>
      </w:divBdr>
    </w:div>
    <w:div w:id="369493513">
      <w:bodyDiv w:val="1"/>
      <w:marLeft w:val="0"/>
      <w:marRight w:val="0"/>
      <w:marTop w:val="0"/>
      <w:marBottom w:val="0"/>
      <w:divBdr>
        <w:top w:val="none" w:sz="0" w:space="0" w:color="auto"/>
        <w:left w:val="none" w:sz="0" w:space="0" w:color="auto"/>
        <w:bottom w:val="none" w:sz="0" w:space="0" w:color="auto"/>
        <w:right w:val="none" w:sz="0" w:space="0" w:color="auto"/>
      </w:divBdr>
    </w:div>
    <w:div w:id="395320013">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445470310">
      <w:bodyDiv w:val="1"/>
      <w:marLeft w:val="0"/>
      <w:marRight w:val="0"/>
      <w:marTop w:val="0"/>
      <w:marBottom w:val="0"/>
      <w:divBdr>
        <w:top w:val="none" w:sz="0" w:space="0" w:color="auto"/>
        <w:left w:val="none" w:sz="0" w:space="0" w:color="auto"/>
        <w:bottom w:val="none" w:sz="0" w:space="0" w:color="auto"/>
        <w:right w:val="none" w:sz="0" w:space="0" w:color="auto"/>
      </w:divBdr>
    </w:div>
    <w:div w:id="454762115">
      <w:bodyDiv w:val="1"/>
      <w:marLeft w:val="0"/>
      <w:marRight w:val="0"/>
      <w:marTop w:val="0"/>
      <w:marBottom w:val="0"/>
      <w:divBdr>
        <w:top w:val="none" w:sz="0" w:space="0" w:color="auto"/>
        <w:left w:val="none" w:sz="0" w:space="0" w:color="auto"/>
        <w:bottom w:val="none" w:sz="0" w:space="0" w:color="auto"/>
        <w:right w:val="none" w:sz="0" w:space="0" w:color="auto"/>
      </w:divBdr>
    </w:div>
    <w:div w:id="485820368">
      <w:bodyDiv w:val="1"/>
      <w:marLeft w:val="0"/>
      <w:marRight w:val="0"/>
      <w:marTop w:val="0"/>
      <w:marBottom w:val="0"/>
      <w:divBdr>
        <w:top w:val="none" w:sz="0" w:space="0" w:color="auto"/>
        <w:left w:val="none" w:sz="0" w:space="0" w:color="auto"/>
        <w:bottom w:val="none" w:sz="0" w:space="0" w:color="auto"/>
        <w:right w:val="none" w:sz="0" w:space="0" w:color="auto"/>
      </w:divBdr>
    </w:div>
    <w:div w:id="485978864">
      <w:bodyDiv w:val="1"/>
      <w:marLeft w:val="0"/>
      <w:marRight w:val="0"/>
      <w:marTop w:val="0"/>
      <w:marBottom w:val="0"/>
      <w:divBdr>
        <w:top w:val="none" w:sz="0" w:space="0" w:color="auto"/>
        <w:left w:val="none" w:sz="0" w:space="0" w:color="auto"/>
        <w:bottom w:val="none" w:sz="0" w:space="0" w:color="auto"/>
        <w:right w:val="none" w:sz="0" w:space="0" w:color="auto"/>
      </w:divBdr>
    </w:div>
    <w:div w:id="515198139">
      <w:bodyDiv w:val="1"/>
      <w:marLeft w:val="0"/>
      <w:marRight w:val="0"/>
      <w:marTop w:val="0"/>
      <w:marBottom w:val="0"/>
      <w:divBdr>
        <w:top w:val="none" w:sz="0" w:space="0" w:color="auto"/>
        <w:left w:val="none" w:sz="0" w:space="0" w:color="auto"/>
        <w:bottom w:val="none" w:sz="0" w:space="0" w:color="auto"/>
        <w:right w:val="none" w:sz="0" w:space="0" w:color="auto"/>
      </w:divBdr>
    </w:div>
    <w:div w:id="579145156">
      <w:bodyDiv w:val="1"/>
      <w:marLeft w:val="0"/>
      <w:marRight w:val="0"/>
      <w:marTop w:val="0"/>
      <w:marBottom w:val="0"/>
      <w:divBdr>
        <w:top w:val="none" w:sz="0" w:space="0" w:color="auto"/>
        <w:left w:val="none" w:sz="0" w:space="0" w:color="auto"/>
        <w:bottom w:val="none" w:sz="0" w:space="0" w:color="auto"/>
        <w:right w:val="none" w:sz="0" w:space="0" w:color="auto"/>
      </w:divBdr>
    </w:div>
    <w:div w:id="675886902">
      <w:bodyDiv w:val="1"/>
      <w:marLeft w:val="0"/>
      <w:marRight w:val="0"/>
      <w:marTop w:val="0"/>
      <w:marBottom w:val="0"/>
      <w:divBdr>
        <w:top w:val="none" w:sz="0" w:space="0" w:color="auto"/>
        <w:left w:val="none" w:sz="0" w:space="0" w:color="auto"/>
        <w:bottom w:val="none" w:sz="0" w:space="0" w:color="auto"/>
        <w:right w:val="none" w:sz="0" w:space="0" w:color="auto"/>
      </w:divBdr>
    </w:div>
    <w:div w:id="690498250">
      <w:bodyDiv w:val="1"/>
      <w:marLeft w:val="0"/>
      <w:marRight w:val="0"/>
      <w:marTop w:val="0"/>
      <w:marBottom w:val="0"/>
      <w:divBdr>
        <w:top w:val="none" w:sz="0" w:space="0" w:color="auto"/>
        <w:left w:val="none" w:sz="0" w:space="0" w:color="auto"/>
        <w:bottom w:val="none" w:sz="0" w:space="0" w:color="auto"/>
        <w:right w:val="none" w:sz="0" w:space="0" w:color="auto"/>
      </w:divBdr>
    </w:div>
    <w:div w:id="729421729">
      <w:bodyDiv w:val="1"/>
      <w:marLeft w:val="0"/>
      <w:marRight w:val="0"/>
      <w:marTop w:val="0"/>
      <w:marBottom w:val="0"/>
      <w:divBdr>
        <w:top w:val="none" w:sz="0" w:space="0" w:color="auto"/>
        <w:left w:val="none" w:sz="0" w:space="0" w:color="auto"/>
        <w:bottom w:val="none" w:sz="0" w:space="0" w:color="auto"/>
        <w:right w:val="none" w:sz="0" w:space="0" w:color="auto"/>
      </w:divBdr>
    </w:div>
    <w:div w:id="816149189">
      <w:bodyDiv w:val="1"/>
      <w:marLeft w:val="0"/>
      <w:marRight w:val="0"/>
      <w:marTop w:val="0"/>
      <w:marBottom w:val="0"/>
      <w:divBdr>
        <w:top w:val="none" w:sz="0" w:space="0" w:color="auto"/>
        <w:left w:val="none" w:sz="0" w:space="0" w:color="auto"/>
        <w:bottom w:val="none" w:sz="0" w:space="0" w:color="auto"/>
        <w:right w:val="none" w:sz="0" w:space="0" w:color="auto"/>
      </w:divBdr>
    </w:div>
    <w:div w:id="823356351">
      <w:bodyDiv w:val="1"/>
      <w:marLeft w:val="0"/>
      <w:marRight w:val="0"/>
      <w:marTop w:val="0"/>
      <w:marBottom w:val="0"/>
      <w:divBdr>
        <w:top w:val="none" w:sz="0" w:space="0" w:color="auto"/>
        <w:left w:val="none" w:sz="0" w:space="0" w:color="auto"/>
        <w:bottom w:val="none" w:sz="0" w:space="0" w:color="auto"/>
        <w:right w:val="none" w:sz="0" w:space="0" w:color="auto"/>
      </w:divBdr>
    </w:div>
    <w:div w:id="869143826">
      <w:bodyDiv w:val="1"/>
      <w:marLeft w:val="0"/>
      <w:marRight w:val="0"/>
      <w:marTop w:val="0"/>
      <w:marBottom w:val="0"/>
      <w:divBdr>
        <w:top w:val="none" w:sz="0" w:space="0" w:color="auto"/>
        <w:left w:val="none" w:sz="0" w:space="0" w:color="auto"/>
        <w:bottom w:val="none" w:sz="0" w:space="0" w:color="auto"/>
        <w:right w:val="none" w:sz="0" w:space="0" w:color="auto"/>
      </w:divBdr>
    </w:div>
    <w:div w:id="870192300">
      <w:bodyDiv w:val="1"/>
      <w:marLeft w:val="0"/>
      <w:marRight w:val="0"/>
      <w:marTop w:val="0"/>
      <w:marBottom w:val="0"/>
      <w:divBdr>
        <w:top w:val="none" w:sz="0" w:space="0" w:color="auto"/>
        <w:left w:val="none" w:sz="0" w:space="0" w:color="auto"/>
        <w:bottom w:val="none" w:sz="0" w:space="0" w:color="auto"/>
        <w:right w:val="none" w:sz="0" w:space="0" w:color="auto"/>
      </w:divBdr>
    </w:div>
    <w:div w:id="885487369">
      <w:bodyDiv w:val="1"/>
      <w:marLeft w:val="0"/>
      <w:marRight w:val="0"/>
      <w:marTop w:val="0"/>
      <w:marBottom w:val="0"/>
      <w:divBdr>
        <w:top w:val="none" w:sz="0" w:space="0" w:color="auto"/>
        <w:left w:val="none" w:sz="0" w:space="0" w:color="auto"/>
        <w:bottom w:val="none" w:sz="0" w:space="0" w:color="auto"/>
        <w:right w:val="none" w:sz="0" w:space="0" w:color="auto"/>
      </w:divBdr>
    </w:div>
    <w:div w:id="892736552">
      <w:bodyDiv w:val="1"/>
      <w:marLeft w:val="0"/>
      <w:marRight w:val="0"/>
      <w:marTop w:val="0"/>
      <w:marBottom w:val="0"/>
      <w:divBdr>
        <w:top w:val="none" w:sz="0" w:space="0" w:color="auto"/>
        <w:left w:val="none" w:sz="0" w:space="0" w:color="auto"/>
        <w:bottom w:val="none" w:sz="0" w:space="0" w:color="auto"/>
        <w:right w:val="none" w:sz="0" w:space="0" w:color="auto"/>
      </w:divBdr>
    </w:div>
    <w:div w:id="959922306">
      <w:bodyDiv w:val="1"/>
      <w:marLeft w:val="0"/>
      <w:marRight w:val="0"/>
      <w:marTop w:val="0"/>
      <w:marBottom w:val="0"/>
      <w:divBdr>
        <w:top w:val="none" w:sz="0" w:space="0" w:color="auto"/>
        <w:left w:val="none" w:sz="0" w:space="0" w:color="auto"/>
        <w:bottom w:val="none" w:sz="0" w:space="0" w:color="auto"/>
        <w:right w:val="none" w:sz="0" w:space="0" w:color="auto"/>
      </w:divBdr>
    </w:div>
    <w:div w:id="964384204">
      <w:bodyDiv w:val="1"/>
      <w:marLeft w:val="0"/>
      <w:marRight w:val="0"/>
      <w:marTop w:val="0"/>
      <w:marBottom w:val="0"/>
      <w:divBdr>
        <w:top w:val="none" w:sz="0" w:space="0" w:color="auto"/>
        <w:left w:val="none" w:sz="0" w:space="0" w:color="auto"/>
        <w:bottom w:val="none" w:sz="0" w:space="0" w:color="auto"/>
        <w:right w:val="none" w:sz="0" w:space="0" w:color="auto"/>
      </w:divBdr>
    </w:div>
    <w:div w:id="1006713928">
      <w:bodyDiv w:val="1"/>
      <w:marLeft w:val="0"/>
      <w:marRight w:val="0"/>
      <w:marTop w:val="0"/>
      <w:marBottom w:val="0"/>
      <w:divBdr>
        <w:top w:val="none" w:sz="0" w:space="0" w:color="auto"/>
        <w:left w:val="none" w:sz="0" w:space="0" w:color="auto"/>
        <w:bottom w:val="none" w:sz="0" w:space="0" w:color="auto"/>
        <w:right w:val="none" w:sz="0" w:space="0" w:color="auto"/>
      </w:divBdr>
    </w:div>
    <w:div w:id="1008675614">
      <w:bodyDiv w:val="1"/>
      <w:marLeft w:val="0"/>
      <w:marRight w:val="0"/>
      <w:marTop w:val="0"/>
      <w:marBottom w:val="0"/>
      <w:divBdr>
        <w:top w:val="none" w:sz="0" w:space="0" w:color="auto"/>
        <w:left w:val="none" w:sz="0" w:space="0" w:color="auto"/>
        <w:bottom w:val="none" w:sz="0" w:space="0" w:color="auto"/>
        <w:right w:val="none" w:sz="0" w:space="0" w:color="auto"/>
      </w:divBdr>
    </w:div>
    <w:div w:id="1084260200">
      <w:bodyDiv w:val="1"/>
      <w:marLeft w:val="0"/>
      <w:marRight w:val="0"/>
      <w:marTop w:val="0"/>
      <w:marBottom w:val="0"/>
      <w:divBdr>
        <w:top w:val="none" w:sz="0" w:space="0" w:color="auto"/>
        <w:left w:val="none" w:sz="0" w:space="0" w:color="auto"/>
        <w:bottom w:val="none" w:sz="0" w:space="0" w:color="auto"/>
        <w:right w:val="none" w:sz="0" w:space="0" w:color="auto"/>
      </w:divBdr>
    </w:div>
    <w:div w:id="1088188637">
      <w:bodyDiv w:val="1"/>
      <w:marLeft w:val="0"/>
      <w:marRight w:val="0"/>
      <w:marTop w:val="0"/>
      <w:marBottom w:val="0"/>
      <w:divBdr>
        <w:top w:val="none" w:sz="0" w:space="0" w:color="auto"/>
        <w:left w:val="none" w:sz="0" w:space="0" w:color="auto"/>
        <w:bottom w:val="none" w:sz="0" w:space="0" w:color="auto"/>
        <w:right w:val="none" w:sz="0" w:space="0" w:color="auto"/>
      </w:divBdr>
    </w:div>
    <w:div w:id="1115096350">
      <w:bodyDiv w:val="1"/>
      <w:marLeft w:val="0"/>
      <w:marRight w:val="0"/>
      <w:marTop w:val="0"/>
      <w:marBottom w:val="0"/>
      <w:divBdr>
        <w:top w:val="none" w:sz="0" w:space="0" w:color="auto"/>
        <w:left w:val="none" w:sz="0" w:space="0" w:color="auto"/>
        <w:bottom w:val="none" w:sz="0" w:space="0" w:color="auto"/>
        <w:right w:val="none" w:sz="0" w:space="0" w:color="auto"/>
      </w:divBdr>
    </w:div>
    <w:div w:id="1141118666">
      <w:bodyDiv w:val="1"/>
      <w:marLeft w:val="0"/>
      <w:marRight w:val="0"/>
      <w:marTop w:val="0"/>
      <w:marBottom w:val="0"/>
      <w:divBdr>
        <w:top w:val="none" w:sz="0" w:space="0" w:color="auto"/>
        <w:left w:val="none" w:sz="0" w:space="0" w:color="auto"/>
        <w:bottom w:val="none" w:sz="0" w:space="0" w:color="auto"/>
        <w:right w:val="none" w:sz="0" w:space="0" w:color="auto"/>
      </w:divBdr>
    </w:div>
    <w:div w:id="1142845909">
      <w:bodyDiv w:val="1"/>
      <w:marLeft w:val="0"/>
      <w:marRight w:val="0"/>
      <w:marTop w:val="0"/>
      <w:marBottom w:val="0"/>
      <w:divBdr>
        <w:top w:val="none" w:sz="0" w:space="0" w:color="auto"/>
        <w:left w:val="none" w:sz="0" w:space="0" w:color="auto"/>
        <w:bottom w:val="none" w:sz="0" w:space="0" w:color="auto"/>
        <w:right w:val="none" w:sz="0" w:space="0" w:color="auto"/>
      </w:divBdr>
    </w:div>
    <w:div w:id="1156072338">
      <w:bodyDiv w:val="1"/>
      <w:marLeft w:val="0"/>
      <w:marRight w:val="0"/>
      <w:marTop w:val="0"/>
      <w:marBottom w:val="0"/>
      <w:divBdr>
        <w:top w:val="none" w:sz="0" w:space="0" w:color="auto"/>
        <w:left w:val="none" w:sz="0" w:space="0" w:color="auto"/>
        <w:bottom w:val="none" w:sz="0" w:space="0" w:color="auto"/>
        <w:right w:val="none" w:sz="0" w:space="0" w:color="auto"/>
      </w:divBdr>
    </w:div>
    <w:div w:id="1158689405">
      <w:bodyDiv w:val="1"/>
      <w:marLeft w:val="0"/>
      <w:marRight w:val="0"/>
      <w:marTop w:val="0"/>
      <w:marBottom w:val="0"/>
      <w:divBdr>
        <w:top w:val="none" w:sz="0" w:space="0" w:color="auto"/>
        <w:left w:val="none" w:sz="0" w:space="0" w:color="auto"/>
        <w:bottom w:val="none" w:sz="0" w:space="0" w:color="auto"/>
        <w:right w:val="none" w:sz="0" w:space="0" w:color="auto"/>
      </w:divBdr>
    </w:div>
    <w:div w:id="1199662197">
      <w:bodyDiv w:val="1"/>
      <w:marLeft w:val="0"/>
      <w:marRight w:val="0"/>
      <w:marTop w:val="0"/>
      <w:marBottom w:val="0"/>
      <w:divBdr>
        <w:top w:val="none" w:sz="0" w:space="0" w:color="auto"/>
        <w:left w:val="none" w:sz="0" w:space="0" w:color="auto"/>
        <w:bottom w:val="none" w:sz="0" w:space="0" w:color="auto"/>
        <w:right w:val="none" w:sz="0" w:space="0" w:color="auto"/>
      </w:divBdr>
    </w:div>
    <w:div w:id="1204096456">
      <w:bodyDiv w:val="1"/>
      <w:marLeft w:val="0"/>
      <w:marRight w:val="0"/>
      <w:marTop w:val="0"/>
      <w:marBottom w:val="0"/>
      <w:divBdr>
        <w:top w:val="none" w:sz="0" w:space="0" w:color="auto"/>
        <w:left w:val="none" w:sz="0" w:space="0" w:color="auto"/>
        <w:bottom w:val="none" w:sz="0" w:space="0" w:color="auto"/>
        <w:right w:val="none" w:sz="0" w:space="0" w:color="auto"/>
      </w:divBdr>
    </w:div>
    <w:div w:id="1225262015">
      <w:bodyDiv w:val="1"/>
      <w:marLeft w:val="0"/>
      <w:marRight w:val="0"/>
      <w:marTop w:val="0"/>
      <w:marBottom w:val="0"/>
      <w:divBdr>
        <w:top w:val="none" w:sz="0" w:space="0" w:color="auto"/>
        <w:left w:val="none" w:sz="0" w:space="0" w:color="auto"/>
        <w:bottom w:val="none" w:sz="0" w:space="0" w:color="auto"/>
        <w:right w:val="none" w:sz="0" w:space="0" w:color="auto"/>
      </w:divBdr>
    </w:div>
    <w:div w:id="1243487952">
      <w:bodyDiv w:val="1"/>
      <w:marLeft w:val="0"/>
      <w:marRight w:val="0"/>
      <w:marTop w:val="0"/>
      <w:marBottom w:val="0"/>
      <w:divBdr>
        <w:top w:val="none" w:sz="0" w:space="0" w:color="auto"/>
        <w:left w:val="none" w:sz="0" w:space="0" w:color="auto"/>
        <w:bottom w:val="none" w:sz="0" w:space="0" w:color="auto"/>
        <w:right w:val="none" w:sz="0" w:space="0" w:color="auto"/>
      </w:divBdr>
    </w:div>
    <w:div w:id="1247955447">
      <w:bodyDiv w:val="1"/>
      <w:marLeft w:val="0"/>
      <w:marRight w:val="0"/>
      <w:marTop w:val="0"/>
      <w:marBottom w:val="0"/>
      <w:divBdr>
        <w:top w:val="none" w:sz="0" w:space="0" w:color="auto"/>
        <w:left w:val="none" w:sz="0" w:space="0" w:color="auto"/>
        <w:bottom w:val="none" w:sz="0" w:space="0" w:color="auto"/>
        <w:right w:val="none" w:sz="0" w:space="0" w:color="auto"/>
      </w:divBdr>
    </w:div>
    <w:div w:id="1282613566">
      <w:bodyDiv w:val="1"/>
      <w:marLeft w:val="0"/>
      <w:marRight w:val="0"/>
      <w:marTop w:val="0"/>
      <w:marBottom w:val="0"/>
      <w:divBdr>
        <w:top w:val="none" w:sz="0" w:space="0" w:color="auto"/>
        <w:left w:val="none" w:sz="0" w:space="0" w:color="auto"/>
        <w:bottom w:val="none" w:sz="0" w:space="0" w:color="auto"/>
        <w:right w:val="none" w:sz="0" w:space="0" w:color="auto"/>
      </w:divBdr>
    </w:div>
    <w:div w:id="1301613274">
      <w:bodyDiv w:val="1"/>
      <w:marLeft w:val="0"/>
      <w:marRight w:val="0"/>
      <w:marTop w:val="0"/>
      <w:marBottom w:val="0"/>
      <w:divBdr>
        <w:top w:val="none" w:sz="0" w:space="0" w:color="auto"/>
        <w:left w:val="none" w:sz="0" w:space="0" w:color="auto"/>
        <w:bottom w:val="none" w:sz="0" w:space="0" w:color="auto"/>
        <w:right w:val="none" w:sz="0" w:space="0" w:color="auto"/>
      </w:divBdr>
    </w:div>
    <w:div w:id="1378624543">
      <w:bodyDiv w:val="1"/>
      <w:marLeft w:val="0"/>
      <w:marRight w:val="0"/>
      <w:marTop w:val="0"/>
      <w:marBottom w:val="0"/>
      <w:divBdr>
        <w:top w:val="none" w:sz="0" w:space="0" w:color="auto"/>
        <w:left w:val="none" w:sz="0" w:space="0" w:color="auto"/>
        <w:bottom w:val="none" w:sz="0" w:space="0" w:color="auto"/>
        <w:right w:val="none" w:sz="0" w:space="0" w:color="auto"/>
      </w:divBdr>
    </w:div>
    <w:div w:id="1379427437">
      <w:bodyDiv w:val="1"/>
      <w:marLeft w:val="0"/>
      <w:marRight w:val="0"/>
      <w:marTop w:val="0"/>
      <w:marBottom w:val="0"/>
      <w:divBdr>
        <w:top w:val="none" w:sz="0" w:space="0" w:color="auto"/>
        <w:left w:val="none" w:sz="0" w:space="0" w:color="auto"/>
        <w:bottom w:val="none" w:sz="0" w:space="0" w:color="auto"/>
        <w:right w:val="none" w:sz="0" w:space="0" w:color="auto"/>
      </w:divBdr>
    </w:div>
    <w:div w:id="1379431808">
      <w:bodyDiv w:val="1"/>
      <w:marLeft w:val="0"/>
      <w:marRight w:val="0"/>
      <w:marTop w:val="0"/>
      <w:marBottom w:val="0"/>
      <w:divBdr>
        <w:top w:val="none" w:sz="0" w:space="0" w:color="auto"/>
        <w:left w:val="none" w:sz="0" w:space="0" w:color="auto"/>
        <w:bottom w:val="none" w:sz="0" w:space="0" w:color="auto"/>
        <w:right w:val="none" w:sz="0" w:space="0" w:color="auto"/>
      </w:divBdr>
    </w:div>
    <w:div w:id="1440372672">
      <w:bodyDiv w:val="1"/>
      <w:marLeft w:val="0"/>
      <w:marRight w:val="0"/>
      <w:marTop w:val="0"/>
      <w:marBottom w:val="0"/>
      <w:divBdr>
        <w:top w:val="none" w:sz="0" w:space="0" w:color="auto"/>
        <w:left w:val="none" w:sz="0" w:space="0" w:color="auto"/>
        <w:bottom w:val="none" w:sz="0" w:space="0" w:color="auto"/>
        <w:right w:val="none" w:sz="0" w:space="0" w:color="auto"/>
      </w:divBdr>
    </w:div>
    <w:div w:id="1558511749">
      <w:bodyDiv w:val="1"/>
      <w:marLeft w:val="0"/>
      <w:marRight w:val="0"/>
      <w:marTop w:val="0"/>
      <w:marBottom w:val="0"/>
      <w:divBdr>
        <w:top w:val="none" w:sz="0" w:space="0" w:color="auto"/>
        <w:left w:val="none" w:sz="0" w:space="0" w:color="auto"/>
        <w:bottom w:val="none" w:sz="0" w:space="0" w:color="auto"/>
        <w:right w:val="none" w:sz="0" w:space="0" w:color="auto"/>
      </w:divBdr>
    </w:div>
    <w:div w:id="1568151619">
      <w:bodyDiv w:val="1"/>
      <w:marLeft w:val="0"/>
      <w:marRight w:val="0"/>
      <w:marTop w:val="0"/>
      <w:marBottom w:val="0"/>
      <w:divBdr>
        <w:top w:val="none" w:sz="0" w:space="0" w:color="auto"/>
        <w:left w:val="none" w:sz="0" w:space="0" w:color="auto"/>
        <w:bottom w:val="none" w:sz="0" w:space="0" w:color="auto"/>
        <w:right w:val="none" w:sz="0" w:space="0" w:color="auto"/>
      </w:divBdr>
    </w:div>
    <w:div w:id="1611088654">
      <w:bodyDiv w:val="1"/>
      <w:marLeft w:val="0"/>
      <w:marRight w:val="0"/>
      <w:marTop w:val="0"/>
      <w:marBottom w:val="0"/>
      <w:divBdr>
        <w:top w:val="none" w:sz="0" w:space="0" w:color="auto"/>
        <w:left w:val="none" w:sz="0" w:space="0" w:color="auto"/>
        <w:bottom w:val="none" w:sz="0" w:space="0" w:color="auto"/>
        <w:right w:val="none" w:sz="0" w:space="0" w:color="auto"/>
      </w:divBdr>
    </w:div>
    <w:div w:id="1636527947">
      <w:bodyDiv w:val="1"/>
      <w:marLeft w:val="0"/>
      <w:marRight w:val="0"/>
      <w:marTop w:val="0"/>
      <w:marBottom w:val="0"/>
      <w:divBdr>
        <w:top w:val="none" w:sz="0" w:space="0" w:color="auto"/>
        <w:left w:val="none" w:sz="0" w:space="0" w:color="auto"/>
        <w:bottom w:val="none" w:sz="0" w:space="0" w:color="auto"/>
        <w:right w:val="none" w:sz="0" w:space="0" w:color="auto"/>
      </w:divBdr>
    </w:div>
    <w:div w:id="1659770210">
      <w:bodyDiv w:val="1"/>
      <w:marLeft w:val="0"/>
      <w:marRight w:val="0"/>
      <w:marTop w:val="0"/>
      <w:marBottom w:val="0"/>
      <w:divBdr>
        <w:top w:val="none" w:sz="0" w:space="0" w:color="auto"/>
        <w:left w:val="none" w:sz="0" w:space="0" w:color="auto"/>
        <w:bottom w:val="none" w:sz="0" w:space="0" w:color="auto"/>
        <w:right w:val="none" w:sz="0" w:space="0" w:color="auto"/>
      </w:divBdr>
    </w:div>
    <w:div w:id="1675643883">
      <w:bodyDiv w:val="1"/>
      <w:marLeft w:val="0"/>
      <w:marRight w:val="0"/>
      <w:marTop w:val="0"/>
      <w:marBottom w:val="0"/>
      <w:divBdr>
        <w:top w:val="none" w:sz="0" w:space="0" w:color="auto"/>
        <w:left w:val="none" w:sz="0" w:space="0" w:color="auto"/>
        <w:bottom w:val="none" w:sz="0" w:space="0" w:color="auto"/>
        <w:right w:val="none" w:sz="0" w:space="0" w:color="auto"/>
      </w:divBdr>
    </w:div>
    <w:div w:id="1689213433">
      <w:bodyDiv w:val="1"/>
      <w:marLeft w:val="0"/>
      <w:marRight w:val="0"/>
      <w:marTop w:val="0"/>
      <w:marBottom w:val="0"/>
      <w:divBdr>
        <w:top w:val="none" w:sz="0" w:space="0" w:color="auto"/>
        <w:left w:val="none" w:sz="0" w:space="0" w:color="auto"/>
        <w:bottom w:val="none" w:sz="0" w:space="0" w:color="auto"/>
        <w:right w:val="none" w:sz="0" w:space="0" w:color="auto"/>
      </w:divBdr>
    </w:div>
    <w:div w:id="1694306837">
      <w:bodyDiv w:val="1"/>
      <w:marLeft w:val="0"/>
      <w:marRight w:val="0"/>
      <w:marTop w:val="0"/>
      <w:marBottom w:val="0"/>
      <w:divBdr>
        <w:top w:val="none" w:sz="0" w:space="0" w:color="auto"/>
        <w:left w:val="none" w:sz="0" w:space="0" w:color="auto"/>
        <w:bottom w:val="none" w:sz="0" w:space="0" w:color="auto"/>
        <w:right w:val="none" w:sz="0" w:space="0" w:color="auto"/>
      </w:divBdr>
      <w:divsChild>
        <w:div w:id="1467552682">
          <w:marLeft w:val="0"/>
          <w:marRight w:val="0"/>
          <w:marTop w:val="0"/>
          <w:marBottom w:val="0"/>
          <w:divBdr>
            <w:top w:val="none" w:sz="0" w:space="0" w:color="auto"/>
            <w:left w:val="none" w:sz="0" w:space="0" w:color="auto"/>
            <w:bottom w:val="none" w:sz="0" w:space="0" w:color="auto"/>
            <w:right w:val="none" w:sz="0" w:space="0" w:color="auto"/>
          </w:divBdr>
        </w:div>
      </w:divsChild>
    </w:div>
    <w:div w:id="1739400541">
      <w:bodyDiv w:val="1"/>
      <w:marLeft w:val="0"/>
      <w:marRight w:val="0"/>
      <w:marTop w:val="0"/>
      <w:marBottom w:val="0"/>
      <w:divBdr>
        <w:top w:val="none" w:sz="0" w:space="0" w:color="auto"/>
        <w:left w:val="none" w:sz="0" w:space="0" w:color="auto"/>
        <w:bottom w:val="none" w:sz="0" w:space="0" w:color="auto"/>
        <w:right w:val="none" w:sz="0" w:space="0" w:color="auto"/>
      </w:divBdr>
    </w:div>
    <w:div w:id="1739597463">
      <w:bodyDiv w:val="1"/>
      <w:marLeft w:val="0"/>
      <w:marRight w:val="0"/>
      <w:marTop w:val="0"/>
      <w:marBottom w:val="0"/>
      <w:divBdr>
        <w:top w:val="none" w:sz="0" w:space="0" w:color="auto"/>
        <w:left w:val="none" w:sz="0" w:space="0" w:color="auto"/>
        <w:bottom w:val="none" w:sz="0" w:space="0" w:color="auto"/>
        <w:right w:val="none" w:sz="0" w:space="0" w:color="auto"/>
      </w:divBdr>
    </w:div>
    <w:div w:id="1755348577">
      <w:bodyDiv w:val="1"/>
      <w:marLeft w:val="0"/>
      <w:marRight w:val="0"/>
      <w:marTop w:val="0"/>
      <w:marBottom w:val="0"/>
      <w:divBdr>
        <w:top w:val="none" w:sz="0" w:space="0" w:color="auto"/>
        <w:left w:val="none" w:sz="0" w:space="0" w:color="auto"/>
        <w:bottom w:val="none" w:sz="0" w:space="0" w:color="auto"/>
        <w:right w:val="none" w:sz="0" w:space="0" w:color="auto"/>
      </w:divBdr>
    </w:div>
    <w:div w:id="1770731341">
      <w:bodyDiv w:val="1"/>
      <w:marLeft w:val="0"/>
      <w:marRight w:val="0"/>
      <w:marTop w:val="0"/>
      <w:marBottom w:val="0"/>
      <w:divBdr>
        <w:top w:val="none" w:sz="0" w:space="0" w:color="auto"/>
        <w:left w:val="none" w:sz="0" w:space="0" w:color="auto"/>
        <w:bottom w:val="none" w:sz="0" w:space="0" w:color="auto"/>
        <w:right w:val="none" w:sz="0" w:space="0" w:color="auto"/>
      </w:divBdr>
    </w:div>
    <w:div w:id="1774940541">
      <w:bodyDiv w:val="1"/>
      <w:marLeft w:val="0"/>
      <w:marRight w:val="0"/>
      <w:marTop w:val="0"/>
      <w:marBottom w:val="0"/>
      <w:divBdr>
        <w:top w:val="none" w:sz="0" w:space="0" w:color="auto"/>
        <w:left w:val="none" w:sz="0" w:space="0" w:color="auto"/>
        <w:bottom w:val="none" w:sz="0" w:space="0" w:color="auto"/>
        <w:right w:val="none" w:sz="0" w:space="0" w:color="auto"/>
      </w:divBdr>
    </w:div>
    <w:div w:id="1781949123">
      <w:bodyDiv w:val="1"/>
      <w:marLeft w:val="0"/>
      <w:marRight w:val="0"/>
      <w:marTop w:val="0"/>
      <w:marBottom w:val="0"/>
      <w:divBdr>
        <w:top w:val="none" w:sz="0" w:space="0" w:color="auto"/>
        <w:left w:val="none" w:sz="0" w:space="0" w:color="auto"/>
        <w:bottom w:val="none" w:sz="0" w:space="0" w:color="auto"/>
        <w:right w:val="none" w:sz="0" w:space="0" w:color="auto"/>
      </w:divBdr>
    </w:div>
    <w:div w:id="1793357095">
      <w:bodyDiv w:val="1"/>
      <w:marLeft w:val="0"/>
      <w:marRight w:val="0"/>
      <w:marTop w:val="0"/>
      <w:marBottom w:val="0"/>
      <w:divBdr>
        <w:top w:val="none" w:sz="0" w:space="0" w:color="auto"/>
        <w:left w:val="none" w:sz="0" w:space="0" w:color="auto"/>
        <w:bottom w:val="none" w:sz="0" w:space="0" w:color="auto"/>
        <w:right w:val="none" w:sz="0" w:space="0" w:color="auto"/>
      </w:divBdr>
    </w:div>
    <w:div w:id="1804812579">
      <w:bodyDiv w:val="1"/>
      <w:marLeft w:val="0"/>
      <w:marRight w:val="0"/>
      <w:marTop w:val="0"/>
      <w:marBottom w:val="0"/>
      <w:divBdr>
        <w:top w:val="none" w:sz="0" w:space="0" w:color="auto"/>
        <w:left w:val="none" w:sz="0" w:space="0" w:color="auto"/>
        <w:bottom w:val="none" w:sz="0" w:space="0" w:color="auto"/>
        <w:right w:val="none" w:sz="0" w:space="0" w:color="auto"/>
      </w:divBdr>
    </w:div>
    <w:div w:id="1808626716">
      <w:bodyDiv w:val="1"/>
      <w:marLeft w:val="0"/>
      <w:marRight w:val="0"/>
      <w:marTop w:val="0"/>
      <w:marBottom w:val="0"/>
      <w:divBdr>
        <w:top w:val="none" w:sz="0" w:space="0" w:color="auto"/>
        <w:left w:val="none" w:sz="0" w:space="0" w:color="auto"/>
        <w:bottom w:val="none" w:sz="0" w:space="0" w:color="auto"/>
        <w:right w:val="none" w:sz="0" w:space="0" w:color="auto"/>
      </w:divBdr>
    </w:div>
    <w:div w:id="1821341811">
      <w:bodyDiv w:val="1"/>
      <w:marLeft w:val="0"/>
      <w:marRight w:val="0"/>
      <w:marTop w:val="0"/>
      <w:marBottom w:val="0"/>
      <w:divBdr>
        <w:top w:val="none" w:sz="0" w:space="0" w:color="auto"/>
        <w:left w:val="none" w:sz="0" w:space="0" w:color="auto"/>
        <w:bottom w:val="none" w:sz="0" w:space="0" w:color="auto"/>
        <w:right w:val="none" w:sz="0" w:space="0" w:color="auto"/>
      </w:divBdr>
    </w:div>
    <w:div w:id="1825315451">
      <w:bodyDiv w:val="1"/>
      <w:marLeft w:val="0"/>
      <w:marRight w:val="0"/>
      <w:marTop w:val="0"/>
      <w:marBottom w:val="0"/>
      <w:divBdr>
        <w:top w:val="none" w:sz="0" w:space="0" w:color="auto"/>
        <w:left w:val="none" w:sz="0" w:space="0" w:color="auto"/>
        <w:bottom w:val="none" w:sz="0" w:space="0" w:color="auto"/>
        <w:right w:val="none" w:sz="0" w:space="0" w:color="auto"/>
      </w:divBdr>
    </w:div>
    <w:div w:id="1876305318">
      <w:bodyDiv w:val="1"/>
      <w:marLeft w:val="0"/>
      <w:marRight w:val="0"/>
      <w:marTop w:val="0"/>
      <w:marBottom w:val="0"/>
      <w:divBdr>
        <w:top w:val="none" w:sz="0" w:space="0" w:color="auto"/>
        <w:left w:val="none" w:sz="0" w:space="0" w:color="auto"/>
        <w:bottom w:val="none" w:sz="0" w:space="0" w:color="auto"/>
        <w:right w:val="none" w:sz="0" w:space="0" w:color="auto"/>
      </w:divBdr>
    </w:div>
    <w:div w:id="1897930542">
      <w:bodyDiv w:val="1"/>
      <w:marLeft w:val="0"/>
      <w:marRight w:val="0"/>
      <w:marTop w:val="0"/>
      <w:marBottom w:val="0"/>
      <w:divBdr>
        <w:top w:val="none" w:sz="0" w:space="0" w:color="auto"/>
        <w:left w:val="none" w:sz="0" w:space="0" w:color="auto"/>
        <w:bottom w:val="none" w:sz="0" w:space="0" w:color="auto"/>
        <w:right w:val="none" w:sz="0" w:space="0" w:color="auto"/>
      </w:divBdr>
    </w:div>
    <w:div w:id="1912041837">
      <w:bodyDiv w:val="1"/>
      <w:marLeft w:val="0"/>
      <w:marRight w:val="0"/>
      <w:marTop w:val="0"/>
      <w:marBottom w:val="0"/>
      <w:divBdr>
        <w:top w:val="none" w:sz="0" w:space="0" w:color="auto"/>
        <w:left w:val="none" w:sz="0" w:space="0" w:color="auto"/>
        <w:bottom w:val="none" w:sz="0" w:space="0" w:color="auto"/>
        <w:right w:val="none" w:sz="0" w:space="0" w:color="auto"/>
      </w:divBdr>
    </w:div>
    <w:div w:id="1921910058">
      <w:bodyDiv w:val="1"/>
      <w:marLeft w:val="0"/>
      <w:marRight w:val="0"/>
      <w:marTop w:val="0"/>
      <w:marBottom w:val="0"/>
      <w:divBdr>
        <w:top w:val="none" w:sz="0" w:space="0" w:color="auto"/>
        <w:left w:val="none" w:sz="0" w:space="0" w:color="auto"/>
        <w:bottom w:val="none" w:sz="0" w:space="0" w:color="auto"/>
        <w:right w:val="none" w:sz="0" w:space="0" w:color="auto"/>
      </w:divBdr>
    </w:div>
    <w:div w:id="1967537330">
      <w:bodyDiv w:val="1"/>
      <w:marLeft w:val="0"/>
      <w:marRight w:val="0"/>
      <w:marTop w:val="0"/>
      <w:marBottom w:val="0"/>
      <w:divBdr>
        <w:top w:val="none" w:sz="0" w:space="0" w:color="auto"/>
        <w:left w:val="none" w:sz="0" w:space="0" w:color="auto"/>
        <w:bottom w:val="none" w:sz="0" w:space="0" w:color="auto"/>
        <w:right w:val="none" w:sz="0" w:space="0" w:color="auto"/>
      </w:divBdr>
    </w:div>
    <w:div w:id="1973442438">
      <w:bodyDiv w:val="1"/>
      <w:marLeft w:val="0"/>
      <w:marRight w:val="0"/>
      <w:marTop w:val="0"/>
      <w:marBottom w:val="0"/>
      <w:divBdr>
        <w:top w:val="none" w:sz="0" w:space="0" w:color="auto"/>
        <w:left w:val="none" w:sz="0" w:space="0" w:color="auto"/>
        <w:bottom w:val="none" w:sz="0" w:space="0" w:color="auto"/>
        <w:right w:val="none" w:sz="0" w:space="0" w:color="auto"/>
      </w:divBdr>
    </w:div>
    <w:div w:id="2021463651">
      <w:bodyDiv w:val="1"/>
      <w:marLeft w:val="0"/>
      <w:marRight w:val="0"/>
      <w:marTop w:val="0"/>
      <w:marBottom w:val="0"/>
      <w:divBdr>
        <w:top w:val="none" w:sz="0" w:space="0" w:color="auto"/>
        <w:left w:val="none" w:sz="0" w:space="0" w:color="auto"/>
        <w:bottom w:val="none" w:sz="0" w:space="0" w:color="auto"/>
        <w:right w:val="none" w:sz="0" w:space="0" w:color="auto"/>
      </w:divBdr>
    </w:div>
    <w:div w:id="2099128856">
      <w:bodyDiv w:val="1"/>
      <w:marLeft w:val="0"/>
      <w:marRight w:val="0"/>
      <w:marTop w:val="0"/>
      <w:marBottom w:val="0"/>
      <w:divBdr>
        <w:top w:val="none" w:sz="0" w:space="0" w:color="auto"/>
        <w:left w:val="none" w:sz="0" w:space="0" w:color="auto"/>
        <w:bottom w:val="none" w:sz="0" w:space="0" w:color="auto"/>
        <w:right w:val="none" w:sz="0" w:space="0" w:color="auto"/>
      </w:divBdr>
    </w:div>
    <w:div w:id="21436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E34323F9EA81A2EE406F49AC2D57B6D87299D16CD0B3D87CC32FBD9B892196F7C96D086B930BCEX5UBL"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A9DBAB9E6650A9A4F3E3FBBF4E7FBBF32071CFFAEB7BE2E832AE0508C28F74AAB94684711CC1F1A0931F3C42917F6B3FF352B92AB359I0R3H"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7C7382FEC8F015C4B1FF5A79C020650C8D3740E2E8D0131FE5EA25B6B8F18F5E55903E23C390CCq9M9J"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hyperlink" Target="http://www.sberbank-ast.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torgi@ro89.fss.ru"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9647-C6D5-48FF-9541-BF4C0198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22</Pages>
  <Words>7741</Words>
  <Characters>55585</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 социального страхования Российской Федерации по Ямало-Ненецкому автономному  округу</vt:lpstr>
    </vt:vector>
  </TitlesOfParts>
  <Company/>
  <LinksUpToDate>false</LinksUpToDate>
  <CharactersWithSpaces>63200</CharactersWithSpaces>
  <SharedDoc>false</SharedDoc>
  <HLinks>
    <vt:vector size="996" baseType="variant">
      <vt:variant>
        <vt:i4>7274549</vt:i4>
      </vt:variant>
      <vt:variant>
        <vt:i4>495</vt:i4>
      </vt:variant>
      <vt:variant>
        <vt:i4>0</vt:i4>
      </vt:variant>
      <vt:variant>
        <vt:i4>5</vt:i4>
      </vt:variant>
      <vt:variant>
        <vt:lpwstr>http://www.zakupki.gov.ru/</vt:lpwstr>
      </vt:variant>
      <vt:variant>
        <vt:lpwstr/>
      </vt:variant>
      <vt:variant>
        <vt:i4>3407976</vt:i4>
      </vt:variant>
      <vt:variant>
        <vt:i4>492</vt:i4>
      </vt:variant>
      <vt:variant>
        <vt:i4>0</vt:i4>
      </vt:variant>
      <vt:variant>
        <vt:i4>5</vt:i4>
      </vt:variant>
      <vt:variant>
        <vt:lpwstr>consultantplus://offline/ref=E027E1C32576157EDBDE12A27F65D0C0642008DB0DF4A343A6EA636AC68DD51C3A14EEFED098283Fr3g4E</vt:lpwstr>
      </vt:variant>
      <vt:variant>
        <vt:lpwstr/>
      </vt:variant>
      <vt:variant>
        <vt:i4>6815803</vt:i4>
      </vt:variant>
      <vt:variant>
        <vt:i4>489</vt:i4>
      </vt:variant>
      <vt:variant>
        <vt:i4>0</vt:i4>
      </vt:variant>
      <vt:variant>
        <vt:i4>5</vt:i4>
      </vt:variant>
      <vt:variant>
        <vt:lpwstr>garantf1://12012604.2/</vt:lpwstr>
      </vt:variant>
      <vt:variant>
        <vt:lpwstr/>
      </vt:variant>
      <vt:variant>
        <vt:i4>3342446</vt:i4>
      </vt:variant>
      <vt:variant>
        <vt:i4>486</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483</vt:i4>
      </vt:variant>
      <vt:variant>
        <vt:i4>0</vt:i4>
      </vt:variant>
      <vt:variant>
        <vt:i4>5</vt:i4>
      </vt:variant>
      <vt:variant>
        <vt:lpwstr>consultantplus://offline/ref=88486A7DF5E5D314CE4CCF481B4D0D957FBB12EEF41302516C9CFA6F2C8B56BEA5DFFC8E0507o5uED</vt:lpwstr>
      </vt:variant>
      <vt:variant>
        <vt:lpwstr/>
      </vt:variant>
      <vt:variant>
        <vt:i4>7077937</vt:i4>
      </vt:variant>
      <vt:variant>
        <vt:i4>480</vt:i4>
      </vt:variant>
      <vt:variant>
        <vt:i4>0</vt:i4>
      </vt:variant>
      <vt:variant>
        <vt:i4>5</vt:i4>
      </vt:variant>
      <vt:variant>
        <vt:lpwstr/>
      </vt:variant>
      <vt:variant>
        <vt:lpwstr>Par835</vt:lpwstr>
      </vt:variant>
      <vt:variant>
        <vt:i4>6553649</vt:i4>
      </vt:variant>
      <vt:variant>
        <vt:i4>477</vt:i4>
      </vt:variant>
      <vt:variant>
        <vt:i4>0</vt:i4>
      </vt:variant>
      <vt:variant>
        <vt:i4>5</vt:i4>
      </vt:variant>
      <vt:variant>
        <vt:lpwstr/>
      </vt:variant>
      <vt:variant>
        <vt:lpwstr>Par633</vt:lpwstr>
      </vt:variant>
      <vt:variant>
        <vt:i4>7274544</vt:i4>
      </vt:variant>
      <vt:variant>
        <vt:i4>474</vt:i4>
      </vt:variant>
      <vt:variant>
        <vt:i4>0</vt:i4>
      </vt:variant>
      <vt:variant>
        <vt:i4>5</vt:i4>
      </vt:variant>
      <vt:variant>
        <vt:lpwstr/>
      </vt:variant>
      <vt:variant>
        <vt:lpwstr>Par628</vt:lpwstr>
      </vt:variant>
      <vt:variant>
        <vt:i4>6357040</vt:i4>
      </vt:variant>
      <vt:variant>
        <vt:i4>471</vt:i4>
      </vt:variant>
      <vt:variant>
        <vt:i4>0</vt:i4>
      </vt:variant>
      <vt:variant>
        <vt:i4>5</vt:i4>
      </vt:variant>
      <vt:variant>
        <vt:lpwstr/>
      </vt:variant>
      <vt:variant>
        <vt:lpwstr>Par626</vt:lpwstr>
      </vt:variant>
      <vt:variant>
        <vt:i4>6488115</vt:i4>
      </vt:variant>
      <vt:variant>
        <vt:i4>468</vt:i4>
      </vt:variant>
      <vt:variant>
        <vt:i4>0</vt:i4>
      </vt:variant>
      <vt:variant>
        <vt:i4>5</vt:i4>
      </vt:variant>
      <vt:variant>
        <vt:lpwstr/>
      </vt:variant>
      <vt:variant>
        <vt:lpwstr>Par614</vt:lpwstr>
      </vt:variant>
      <vt:variant>
        <vt:i4>5570647</vt:i4>
      </vt:variant>
      <vt:variant>
        <vt:i4>465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462</vt:i4>
      </vt:variant>
      <vt:variant>
        <vt:i4>0</vt:i4>
      </vt:variant>
      <vt:variant>
        <vt:i4>5</vt:i4>
      </vt:variant>
      <vt:variant>
        <vt:lpwstr>consultantplus://offline/ref=83862BECA944D712D5BBD41959E9A06326767FFD8E42398D10D0BDA26FC1E391C022F8DE39B6F520G7FAL</vt:lpwstr>
      </vt:variant>
      <vt:variant>
        <vt:lpwstr/>
      </vt:variant>
      <vt:variant>
        <vt:i4>7536695</vt:i4>
      </vt:variant>
      <vt:variant>
        <vt:i4>459</vt:i4>
      </vt:variant>
      <vt:variant>
        <vt:i4>0</vt:i4>
      </vt:variant>
      <vt:variant>
        <vt:i4>5</vt:i4>
      </vt:variant>
      <vt:variant>
        <vt:lpwstr>consultantplus://offline/ref=2C7778FF42966EBA95C6A3AD0A1056F1FC625DDD18463F303A24E086936F95F5B7630FCBD692DDB7U0c6P</vt:lpwstr>
      </vt:variant>
      <vt:variant>
        <vt:lpwstr/>
      </vt:variant>
      <vt:variant>
        <vt:i4>7274549</vt:i4>
      </vt:variant>
      <vt:variant>
        <vt:i4>456</vt:i4>
      </vt:variant>
      <vt:variant>
        <vt:i4>0</vt:i4>
      </vt:variant>
      <vt:variant>
        <vt:i4>5</vt:i4>
      </vt:variant>
      <vt:variant>
        <vt:lpwstr>http://www.zakupki.gov.ru/</vt:lpwstr>
      </vt:variant>
      <vt:variant>
        <vt:lpwstr/>
      </vt:variant>
      <vt:variant>
        <vt:i4>1245278</vt:i4>
      </vt:variant>
      <vt:variant>
        <vt:i4>453</vt:i4>
      </vt:variant>
      <vt:variant>
        <vt:i4>0</vt:i4>
      </vt:variant>
      <vt:variant>
        <vt:i4>5</vt:i4>
      </vt:variant>
      <vt:variant>
        <vt:lpwstr>http://roseltorg.ru/</vt:lpwstr>
      </vt:variant>
      <vt:variant>
        <vt:lpwstr/>
      </vt:variant>
      <vt:variant>
        <vt:i4>4259891</vt:i4>
      </vt:variant>
      <vt:variant>
        <vt:i4>450</vt:i4>
      </vt:variant>
      <vt:variant>
        <vt:i4>0</vt:i4>
      </vt:variant>
      <vt:variant>
        <vt:i4>5</vt:i4>
      </vt:variant>
      <vt:variant>
        <vt:lpwstr>mailto:torgi@ro89.fss.ru</vt:lpwstr>
      </vt:variant>
      <vt:variant>
        <vt:lpwstr/>
      </vt:variant>
      <vt:variant>
        <vt:i4>6619191</vt:i4>
      </vt:variant>
      <vt:variant>
        <vt:i4>447</vt:i4>
      </vt:variant>
      <vt:variant>
        <vt:i4>0</vt:i4>
      </vt:variant>
      <vt:variant>
        <vt:i4>5</vt:i4>
      </vt:variant>
      <vt:variant>
        <vt:lpwstr/>
      </vt:variant>
      <vt:variant>
        <vt:lpwstr>Par1550</vt:lpwstr>
      </vt:variant>
      <vt:variant>
        <vt:i4>3342398</vt:i4>
      </vt:variant>
      <vt:variant>
        <vt:i4>444</vt:i4>
      </vt:variant>
      <vt:variant>
        <vt:i4>0</vt:i4>
      </vt:variant>
      <vt:variant>
        <vt:i4>5</vt:i4>
      </vt:variant>
      <vt:variant>
        <vt:lpwstr>consultantplus://offline/ref=88486A7DF5E5D314CE4CCF481B4D0D957FBA1FE7F81C02516C9CFA6F2C8B56BEA5DFFC8C040057A8oDu5D</vt:lpwstr>
      </vt:variant>
      <vt:variant>
        <vt:lpwstr/>
      </vt:variant>
      <vt:variant>
        <vt:i4>3342446</vt:i4>
      </vt:variant>
      <vt:variant>
        <vt:i4>441</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438</vt:i4>
      </vt:variant>
      <vt:variant>
        <vt:i4>0</vt:i4>
      </vt:variant>
      <vt:variant>
        <vt:i4>5</vt:i4>
      </vt:variant>
      <vt:variant>
        <vt:lpwstr>consultantplus://offline/ref=88486A7DF5E5D314CE4CCF481B4D0D957FBB12EEF41302516C9CFA6F2C8B56BEA5DFFC8E0507o5uED</vt:lpwstr>
      </vt:variant>
      <vt:variant>
        <vt:lpwstr/>
      </vt:variant>
      <vt:variant>
        <vt:i4>3342385</vt:i4>
      </vt:variant>
      <vt:variant>
        <vt:i4>435</vt:i4>
      </vt:variant>
      <vt:variant>
        <vt:i4>0</vt:i4>
      </vt:variant>
      <vt:variant>
        <vt:i4>5</vt:i4>
      </vt:variant>
      <vt:variant>
        <vt:lpwstr>consultantplus://offline/ref=88486A7DF5E5D314CE4CCF481B4D0D957FBA1FEEFC1202516C9CFA6F2C8B56BEA5DFFC8C040057A8oDuBD</vt:lpwstr>
      </vt:variant>
      <vt:variant>
        <vt:lpwstr/>
      </vt:variant>
      <vt:variant>
        <vt:i4>7995454</vt:i4>
      </vt:variant>
      <vt:variant>
        <vt:i4>432</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429</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426</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423</vt:i4>
      </vt:variant>
      <vt:variant>
        <vt:i4>0</vt:i4>
      </vt:variant>
      <vt:variant>
        <vt:i4>5</vt:i4>
      </vt:variant>
      <vt:variant>
        <vt:lpwstr>consultantplus://offline/ref=5BDC41EDBEDFB8922B1B904A2EC007C7B16A59DE4694A33B5A1E3386646C2B21C791B55B8A4804AD45q9J</vt:lpwstr>
      </vt:variant>
      <vt:variant>
        <vt:lpwstr/>
      </vt:variant>
      <vt:variant>
        <vt:i4>7077937</vt:i4>
      </vt:variant>
      <vt:variant>
        <vt:i4>420</vt:i4>
      </vt:variant>
      <vt:variant>
        <vt:i4>0</vt:i4>
      </vt:variant>
      <vt:variant>
        <vt:i4>5</vt:i4>
      </vt:variant>
      <vt:variant>
        <vt:lpwstr/>
      </vt:variant>
      <vt:variant>
        <vt:lpwstr>Par835</vt:lpwstr>
      </vt:variant>
      <vt:variant>
        <vt:i4>6684724</vt:i4>
      </vt:variant>
      <vt:variant>
        <vt:i4>417</vt:i4>
      </vt:variant>
      <vt:variant>
        <vt:i4>0</vt:i4>
      </vt:variant>
      <vt:variant>
        <vt:i4>5</vt:i4>
      </vt:variant>
      <vt:variant>
        <vt:lpwstr/>
      </vt:variant>
      <vt:variant>
        <vt:lpwstr>Par1665</vt:lpwstr>
      </vt:variant>
      <vt:variant>
        <vt:i4>6553654</vt:i4>
      </vt:variant>
      <vt:variant>
        <vt:i4>414</vt:i4>
      </vt:variant>
      <vt:variant>
        <vt:i4>0</vt:i4>
      </vt:variant>
      <vt:variant>
        <vt:i4>5</vt:i4>
      </vt:variant>
      <vt:variant>
        <vt:lpwstr/>
      </vt:variant>
      <vt:variant>
        <vt:lpwstr>Par1442</vt:lpwstr>
      </vt:variant>
      <vt:variant>
        <vt:i4>6422582</vt:i4>
      </vt:variant>
      <vt:variant>
        <vt:i4>411</vt:i4>
      </vt:variant>
      <vt:variant>
        <vt:i4>0</vt:i4>
      </vt:variant>
      <vt:variant>
        <vt:i4>5</vt:i4>
      </vt:variant>
      <vt:variant>
        <vt:lpwstr/>
      </vt:variant>
      <vt:variant>
        <vt:lpwstr>Par1422</vt:lpwstr>
      </vt:variant>
      <vt:variant>
        <vt:i4>6422582</vt:i4>
      </vt:variant>
      <vt:variant>
        <vt:i4>408</vt:i4>
      </vt:variant>
      <vt:variant>
        <vt:i4>0</vt:i4>
      </vt:variant>
      <vt:variant>
        <vt:i4>5</vt:i4>
      </vt:variant>
      <vt:variant>
        <vt:lpwstr/>
      </vt:variant>
      <vt:variant>
        <vt:lpwstr>Par1422</vt:lpwstr>
      </vt:variant>
      <vt:variant>
        <vt:i4>6684721</vt:i4>
      </vt:variant>
      <vt:variant>
        <vt:i4>405</vt:i4>
      </vt:variant>
      <vt:variant>
        <vt:i4>0</vt:i4>
      </vt:variant>
      <vt:variant>
        <vt:i4>5</vt:i4>
      </vt:variant>
      <vt:variant>
        <vt:lpwstr/>
      </vt:variant>
      <vt:variant>
        <vt:lpwstr>Par1367</vt:lpwstr>
      </vt:variant>
      <vt:variant>
        <vt:i4>6619185</vt:i4>
      </vt:variant>
      <vt:variant>
        <vt:i4>402</vt:i4>
      </vt:variant>
      <vt:variant>
        <vt:i4>0</vt:i4>
      </vt:variant>
      <vt:variant>
        <vt:i4>5</vt:i4>
      </vt:variant>
      <vt:variant>
        <vt:lpwstr/>
      </vt:variant>
      <vt:variant>
        <vt:lpwstr>Par1350</vt:lpwstr>
      </vt:variant>
      <vt:variant>
        <vt:i4>6422582</vt:i4>
      </vt:variant>
      <vt:variant>
        <vt:i4>399</vt:i4>
      </vt:variant>
      <vt:variant>
        <vt:i4>0</vt:i4>
      </vt:variant>
      <vt:variant>
        <vt:i4>5</vt:i4>
      </vt:variant>
      <vt:variant>
        <vt:lpwstr/>
      </vt:variant>
      <vt:variant>
        <vt:lpwstr>Par1424</vt:lpwstr>
      </vt:variant>
      <vt:variant>
        <vt:i4>6357051</vt:i4>
      </vt:variant>
      <vt:variant>
        <vt:i4>396</vt:i4>
      </vt:variant>
      <vt:variant>
        <vt:i4>0</vt:i4>
      </vt:variant>
      <vt:variant>
        <vt:i4>5</vt:i4>
      </vt:variant>
      <vt:variant>
        <vt:lpwstr/>
      </vt:variant>
      <vt:variant>
        <vt:lpwstr>Par1917</vt:lpwstr>
      </vt:variant>
      <vt:variant>
        <vt:i4>6422582</vt:i4>
      </vt:variant>
      <vt:variant>
        <vt:i4>393</vt:i4>
      </vt:variant>
      <vt:variant>
        <vt:i4>0</vt:i4>
      </vt:variant>
      <vt:variant>
        <vt:i4>5</vt:i4>
      </vt:variant>
      <vt:variant>
        <vt:lpwstr/>
      </vt:variant>
      <vt:variant>
        <vt:lpwstr>Par1422</vt:lpwstr>
      </vt:variant>
      <vt:variant>
        <vt:i4>6553649</vt:i4>
      </vt:variant>
      <vt:variant>
        <vt:i4>390</vt:i4>
      </vt:variant>
      <vt:variant>
        <vt:i4>0</vt:i4>
      </vt:variant>
      <vt:variant>
        <vt:i4>5</vt:i4>
      </vt:variant>
      <vt:variant>
        <vt:lpwstr/>
      </vt:variant>
      <vt:variant>
        <vt:lpwstr>Par1346</vt:lpwstr>
      </vt:variant>
      <vt:variant>
        <vt:i4>6750261</vt:i4>
      </vt:variant>
      <vt:variant>
        <vt:i4>387</vt:i4>
      </vt:variant>
      <vt:variant>
        <vt:i4>0</vt:i4>
      </vt:variant>
      <vt:variant>
        <vt:i4>5</vt:i4>
      </vt:variant>
      <vt:variant>
        <vt:lpwstr/>
      </vt:variant>
      <vt:variant>
        <vt:lpwstr>Par1778</vt:lpwstr>
      </vt:variant>
      <vt:variant>
        <vt:i4>6815793</vt:i4>
      </vt:variant>
      <vt:variant>
        <vt:i4>384</vt:i4>
      </vt:variant>
      <vt:variant>
        <vt:i4>0</vt:i4>
      </vt:variant>
      <vt:variant>
        <vt:i4>5</vt:i4>
      </vt:variant>
      <vt:variant>
        <vt:lpwstr/>
      </vt:variant>
      <vt:variant>
        <vt:lpwstr>Par1385</vt:lpwstr>
      </vt:variant>
      <vt:variant>
        <vt:i4>6815793</vt:i4>
      </vt:variant>
      <vt:variant>
        <vt:i4>381</vt:i4>
      </vt:variant>
      <vt:variant>
        <vt:i4>0</vt:i4>
      </vt:variant>
      <vt:variant>
        <vt:i4>5</vt:i4>
      </vt:variant>
      <vt:variant>
        <vt:lpwstr/>
      </vt:variant>
      <vt:variant>
        <vt:lpwstr>Par1385</vt:lpwstr>
      </vt:variant>
      <vt:variant>
        <vt:i4>6619187</vt:i4>
      </vt:variant>
      <vt:variant>
        <vt:i4>378</vt:i4>
      </vt:variant>
      <vt:variant>
        <vt:i4>0</vt:i4>
      </vt:variant>
      <vt:variant>
        <vt:i4>5</vt:i4>
      </vt:variant>
      <vt:variant>
        <vt:lpwstr/>
      </vt:variant>
      <vt:variant>
        <vt:lpwstr>Par1151</vt:lpwstr>
      </vt:variant>
      <vt:variant>
        <vt:i4>6553651</vt:i4>
      </vt:variant>
      <vt:variant>
        <vt:i4>375</vt:i4>
      </vt:variant>
      <vt:variant>
        <vt:i4>0</vt:i4>
      </vt:variant>
      <vt:variant>
        <vt:i4>5</vt:i4>
      </vt:variant>
      <vt:variant>
        <vt:lpwstr/>
      </vt:variant>
      <vt:variant>
        <vt:lpwstr>Par1149</vt:lpwstr>
      </vt:variant>
      <vt:variant>
        <vt:i4>6553651</vt:i4>
      </vt:variant>
      <vt:variant>
        <vt:i4>372</vt:i4>
      </vt:variant>
      <vt:variant>
        <vt:i4>0</vt:i4>
      </vt:variant>
      <vt:variant>
        <vt:i4>5</vt:i4>
      </vt:variant>
      <vt:variant>
        <vt:lpwstr/>
      </vt:variant>
      <vt:variant>
        <vt:lpwstr>Par1145</vt:lpwstr>
      </vt:variant>
      <vt:variant>
        <vt:i4>6357041</vt:i4>
      </vt:variant>
      <vt:variant>
        <vt:i4>369</vt:i4>
      </vt:variant>
      <vt:variant>
        <vt:i4>0</vt:i4>
      </vt:variant>
      <vt:variant>
        <vt:i4>5</vt:i4>
      </vt:variant>
      <vt:variant>
        <vt:lpwstr/>
      </vt:variant>
      <vt:variant>
        <vt:lpwstr>Par1319</vt:lpwstr>
      </vt:variant>
      <vt:variant>
        <vt:i4>6357041</vt:i4>
      </vt:variant>
      <vt:variant>
        <vt:i4>366</vt:i4>
      </vt:variant>
      <vt:variant>
        <vt:i4>0</vt:i4>
      </vt:variant>
      <vt:variant>
        <vt:i4>5</vt:i4>
      </vt:variant>
      <vt:variant>
        <vt:lpwstr/>
      </vt:variant>
      <vt:variant>
        <vt:lpwstr>Par1319</vt:lpwstr>
      </vt:variant>
      <vt:variant>
        <vt:i4>6553649</vt:i4>
      </vt:variant>
      <vt:variant>
        <vt:i4>363</vt:i4>
      </vt:variant>
      <vt:variant>
        <vt:i4>0</vt:i4>
      </vt:variant>
      <vt:variant>
        <vt:i4>5</vt:i4>
      </vt:variant>
      <vt:variant>
        <vt:lpwstr/>
      </vt:variant>
      <vt:variant>
        <vt:lpwstr>Par1346</vt:lpwstr>
      </vt:variant>
      <vt:variant>
        <vt:i4>6750261</vt:i4>
      </vt:variant>
      <vt:variant>
        <vt:i4>360</vt:i4>
      </vt:variant>
      <vt:variant>
        <vt:i4>0</vt:i4>
      </vt:variant>
      <vt:variant>
        <vt:i4>5</vt:i4>
      </vt:variant>
      <vt:variant>
        <vt:lpwstr/>
      </vt:variant>
      <vt:variant>
        <vt:lpwstr>Par1778</vt:lpwstr>
      </vt:variant>
      <vt:variant>
        <vt:i4>6750257</vt:i4>
      </vt:variant>
      <vt:variant>
        <vt:i4>357</vt:i4>
      </vt:variant>
      <vt:variant>
        <vt:i4>0</vt:i4>
      </vt:variant>
      <vt:variant>
        <vt:i4>5</vt:i4>
      </vt:variant>
      <vt:variant>
        <vt:lpwstr/>
      </vt:variant>
      <vt:variant>
        <vt:lpwstr>Par1378</vt:lpwstr>
      </vt:variant>
      <vt:variant>
        <vt:i4>6750257</vt:i4>
      </vt:variant>
      <vt:variant>
        <vt:i4>354</vt:i4>
      </vt:variant>
      <vt:variant>
        <vt:i4>0</vt:i4>
      </vt:variant>
      <vt:variant>
        <vt:i4>5</vt:i4>
      </vt:variant>
      <vt:variant>
        <vt:lpwstr/>
      </vt:variant>
      <vt:variant>
        <vt:lpwstr>Par1378</vt:lpwstr>
      </vt:variant>
      <vt:variant>
        <vt:i4>6619187</vt:i4>
      </vt:variant>
      <vt:variant>
        <vt:i4>351</vt:i4>
      </vt:variant>
      <vt:variant>
        <vt:i4>0</vt:i4>
      </vt:variant>
      <vt:variant>
        <vt:i4>5</vt:i4>
      </vt:variant>
      <vt:variant>
        <vt:lpwstr/>
      </vt:variant>
      <vt:variant>
        <vt:lpwstr>Par1151</vt:lpwstr>
      </vt:variant>
      <vt:variant>
        <vt:i4>6553651</vt:i4>
      </vt:variant>
      <vt:variant>
        <vt:i4>348</vt:i4>
      </vt:variant>
      <vt:variant>
        <vt:i4>0</vt:i4>
      </vt:variant>
      <vt:variant>
        <vt:i4>5</vt:i4>
      </vt:variant>
      <vt:variant>
        <vt:lpwstr/>
      </vt:variant>
      <vt:variant>
        <vt:lpwstr>Par1149</vt:lpwstr>
      </vt:variant>
      <vt:variant>
        <vt:i4>6553651</vt:i4>
      </vt:variant>
      <vt:variant>
        <vt:i4>345</vt:i4>
      </vt:variant>
      <vt:variant>
        <vt:i4>0</vt:i4>
      </vt:variant>
      <vt:variant>
        <vt:i4>5</vt:i4>
      </vt:variant>
      <vt:variant>
        <vt:lpwstr/>
      </vt:variant>
      <vt:variant>
        <vt:lpwstr>Par1145</vt:lpwstr>
      </vt:variant>
      <vt:variant>
        <vt:i4>6815792</vt:i4>
      </vt:variant>
      <vt:variant>
        <vt:i4>342</vt:i4>
      </vt:variant>
      <vt:variant>
        <vt:i4>0</vt:i4>
      </vt:variant>
      <vt:variant>
        <vt:i4>5</vt:i4>
      </vt:variant>
      <vt:variant>
        <vt:lpwstr/>
      </vt:variant>
      <vt:variant>
        <vt:lpwstr>Par1286</vt:lpwstr>
      </vt:variant>
      <vt:variant>
        <vt:i4>6881328</vt:i4>
      </vt:variant>
      <vt:variant>
        <vt:i4>339</vt:i4>
      </vt:variant>
      <vt:variant>
        <vt:i4>0</vt:i4>
      </vt:variant>
      <vt:variant>
        <vt:i4>5</vt:i4>
      </vt:variant>
      <vt:variant>
        <vt:lpwstr/>
      </vt:variant>
      <vt:variant>
        <vt:lpwstr>Par1291</vt:lpwstr>
      </vt:variant>
      <vt:variant>
        <vt:i4>6553649</vt:i4>
      </vt:variant>
      <vt:variant>
        <vt:i4>336</vt:i4>
      </vt:variant>
      <vt:variant>
        <vt:i4>0</vt:i4>
      </vt:variant>
      <vt:variant>
        <vt:i4>5</vt:i4>
      </vt:variant>
      <vt:variant>
        <vt:lpwstr/>
      </vt:variant>
      <vt:variant>
        <vt:lpwstr>Par1346</vt:lpwstr>
      </vt:variant>
      <vt:variant>
        <vt:i4>6750261</vt:i4>
      </vt:variant>
      <vt:variant>
        <vt:i4>333</vt:i4>
      </vt:variant>
      <vt:variant>
        <vt:i4>0</vt:i4>
      </vt:variant>
      <vt:variant>
        <vt:i4>5</vt:i4>
      </vt:variant>
      <vt:variant>
        <vt:lpwstr/>
      </vt:variant>
      <vt:variant>
        <vt:lpwstr>Par1778</vt:lpwstr>
      </vt:variant>
      <vt:variant>
        <vt:i4>6750257</vt:i4>
      </vt:variant>
      <vt:variant>
        <vt:i4>330</vt:i4>
      </vt:variant>
      <vt:variant>
        <vt:i4>0</vt:i4>
      </vt:variant>
      <vt:variant>
        <vt:i4>5</vt:i4>
      </vt:variant>
      <vt:variant>
        <vt:lpwstr/>
      </vt:variant>
      <vt:variant>
        <vt:lpwstr>Par1371</vt:lpwstr>
      </vt:variant>
      <vt:variant>
        <vt:i4>6750257</vt:i4>
      </vt:variant>
      <vt:variant>
        <vt:i4>327</vt:i4>
      </vt:variant>
      <vt:variant>
        <vt:i4>0</vt:i4>
      </vt:variant>
      <vt:variant>
        <vt:i4>5</vt:i4>
      </vt:variant>
      <vt:variant>
        <vt:lpwstr/>
      </vt:variant>
      <vt:variant>
        <vt:lpwstr>Par1371</vt:lpwstr>
      </vt:variant>
      <vt:variant>
        <vt:i4>6619187</vt:i4>
      </vt:variant>
      <vt:variant>
        <vt:i4>324</vt:i4>
      </vt:variant>
      <vt:variant>
        <vt:i4>0</vt:i4>
      </vt:variant>
      <vt:variant>
        <vt:i4>5</vt:i4>
      </vt:variant>
      <vt:variant>
        <vt:lpwstr/>
      </vt:variant>
      <vt:variant>
        <vt:lpwstr>Par1151</vt:lpwstr>
      </vt:variant>
      <vt:variant>
        <vt:i4>6553651</vt:i4>
      </vt:variant>
      <vt:variant>
        <vt:i4>321</vt:i4>
      </vt:variant>
      <vt:variant>
        <vt:i4>0</vt:i4>
      </vt:variant>
      <vt:variant>
        <vt:i4>5</vt:i4>
      </vt:variant>
      <vt:variant>
        <vt:lpwstr/>
      </vt:variant>
      <vt:variant>
        <vt:lpwstr>Par1149</vt:lpwstr>
      </vt:variant>
      <vt:variant>
        <vt:i4>6553651</vt:i4>
      </vt:variant>
      <vt:variant>
        <vt:i4>318</vt:i4>
      </vt:variant>
      <vt:variant>
        <vt:i4>0</vt:i4>
      </vt:variant>
      <vt:variant>
        <vt:i4>5</vt:i4>
      </vt:variant>
      <vt:variant>
        <vt:lpwstr/>
      </vt:variant>
      <vt:variant>
        <vt:lpwstr>Par1145</vt:lpwstr>
      </vt:variant>
      <vt:variant>
        <vt:i4>6750256</vt:i4>
      </vt:variant>
      <vt:variant>
        <vt:i4>315</vt:i4>
      </vt:variant>
      <vt:variant>
        <vt:i4>0</vt:i4>
      </vt:variant>
      <vt:variant>
        <vt:i4>5</vt:i4>
      </vt:variant>
      <vt:variant>
        <vt:lpwstr/>
      </vt:variant>
      <vt:variant>
        <vt:lpwstr>Par1274</vt:lpwstr>
      </vt:variant>
      <vt:variant>
        <vt:i4>6422577</vt:i4>
      </vt:variant>
      <vt:variant>
        <vt:i4>312</vt:i4>
      </vt:variant>
      <vt:variant>
        <vt:i4>0</vt:i4>
      </vt:variant>
      <vt:variant>
        <vt:i4>5</vt:i4>
      </vt:variant>
      <vt:variant>
        <vt:lpwstr/>
      </vt:variant>
      <vt:variant>
        <vt:lpwstr>Par1322</vt:lpwstr>
      </vt:variant>
      <vt:variant>
        <vt:i4>6619185</vt:i4>
      </vt:variant>
      <vt:variant>
        <vt:i4>309</vt:i4>
      </vt:variant>
      <vt:variant>
        <vt:i4>0</vt:i4>
      </vt:variant>
      <vt:variant>
        <vt:i4>5</vt:i4>
      </vt:variant>
      <vt:variant>
        <vt:lpwstr/>
      </vt:variant>
      <vt:variant>
        <vt:lpwstr>Par1351</vt:lpwstr>
      </vt:variant>
      <vt:variant>
        <vt:i4>6684721</vt:i4>
      </vt:variant>
      <vt:variant>
        <vt:i4>306</vt:i4>
      </vt:variant>
      <vt:variant>
        <vt:i4>0</vt:i4>
      </vt:variant>
      <vt:variant>
        <vt:i4>5</vt:i4>
      </vt:variant>
      <vt:variant>
        <vt:lpwstr/>
      </vt:variant>
      <vt:variant>
        <vt:lpwstr>Par1362</vt:lpwstr>
      </vt:variant>
      <vt:variant>
        <vt:i4>6291509</vt:i4>
      </vt:variant>
      <vt:variant>
        <vt:i4>303</vt:i4>
      </vt:variant>
      <vt:variant>
        <vt:i4>0</vt:i4>
      </vt:variant>
      <vt:variant>
        <vt:i4>5</vt:i4>
      </vt:variant>
      <vt:variant>
        <vt:lpwstr/>
      </vt:variant>
      <vt:variant>
        <vt:lpwstr>Par677</vt:lpwstr>
      </vt:variant>
      <vt:variant>
        <vt:i4>6488113</vt:i4>
      </vt:variant>
      <vt:variant>
        <vt:i4>300</vt:i4>
      </vt:variant>
      <vt:variant>
        <vt:i4>0</vt:i4>
      </vt:variant>
      <vt:variant>
        <vt:i4>5</vt:i4>
      </vt:variant>
      <vt:variant>
        <vt:lpwstr/>
      </vt:variant>
      <vt:variant>
        <vt:lpwstr>Par1339</vt:lpwstr>
      </vt:variant>
      <vt:variant>
        <vt:i4>6619185</vt:i4>
      </vt:variant>
      <vt:variant>
        <vt:i4>297</vt:i4>
      </vt:variant>
      <vt:variant>
        <vt:i4>0</vt:i4>
      </vt:variant>
      <vt:variant>
        <vt:i4>5</vt:i4>
      </vt:variant>
      <vt:variant>
        <vt:lpwstr/>
      </vt:variant>
      <vt:variant>
        <vt:lpwstr>Par1352</vt:lpwstr>
      </vt:variant>
      <vt:variant>
        <vt:i4>6422577</vt:i4>
      </vt:variant>
      <vt:variant>
        <vt:i4>294</vt:i4>
      </vt:variant>
      <vt:variant>
        <vt:i4>0</vt:i4>
      </vt:variant>
      <vt:variant>
        <vt:i4>5</vt:i4>
      </vt:variant>
      <vt:variant>
        <vt:lpwstr/>
      </vt:variant>
      <vt:variant>
        <vt:lpwstr>Par1322</vt:lpwstr>
      </vt:variant>
      <vt:variant>
        <vt:i4>7274555</vt:i4>
      </vt:variant>
      <vt:variant>
        <vt:i4>291</vt:i4>
      </vt:variant>
      <vt:variant>
        <vt:i4>0</vt:i4>
      </vt:variant>
      <vt:variant>
        <vt:i4>5</vt:i4>
      </vt:variant>
      <vt:variant>
        <vt:lpwstr/>
      </vt:variant>
      <vt:variant>
        <vt:lpwstr>Par799</vt:lpwstr>
      </vt:variant>
      <vt:variant>
        <vt:i4>6619185</vt:i4>
      </vt:variant>
      <vt:variant>
        <vt:i4>288</vt:i4>
      </vt:variant>
      <vt:variant>
        <vt:i4>0</vt:i4>
      </vt:variant>
      <vt:variant>
        <vt:i4>5</vt:i4>
      </vt:variant>
      <vt:variant>
        <vt:lpwstr/>
      </vt:variant>
      <vt:variant>
        <vt:lpwstr>Par1355</vt:lpwstr>
      </vt:variant>
      <vt:variant>
        <vt:i4>6619185</vt:i4>
      </vt:variant>
      <vt:variant>
        <vt:i4>285</vt:i4>
      </vt:variant>
      <vt:variant>
        <vt:i4>0</vt:i4>
      </vt:variant>
      <vt:variant>
        <vt:i4>5</vt:i4>
      </vt:variant>
      <vt:variant>
        <vt:lpwstr/>
      </vt:variant>
      <vt:variant>
        <vt:lpwstr>Par1352</vt:lpwstr>
      </vt:variant>
      <vt:variant>
        <vt:i4>6619185</vt:i4>
      </vt:variant>
      <vt:variant>
        <vt:i4>282</vt:i4>
      </vt:variant>
      <vt:variant>
        <vt:i4>0</vt:i4>
      </vt:variant>
      <vt:variant>
        <vt:i4>5</vt:i4>
      </vt:variant>
      <vt:variant>
        <vt:lpwstr/>
      </vt:variant>
      <vt:variant>
        <vt:lpwstr>Par1353</vt:lpwstr>
      </vt:variant>
      <vt:variant>
        <vt:i4>6488113</vt:i4>
      </vt:variant>
      <vt:variant>
        <vt:i4>279</vt:i4>
      </vt:variant>
      <vt:variant>
        <vt:i4>0</vt:i4>
      </vt:variant>
      <vt:variant>
        <vt:i4>5</vt:i4>
      </vt:variant>
      <vt:variant>
        <vt:lpwstr/>
      </vt:variant>
      <vt:variant>
        <vt:lpwstr>Par1339</vt:lpwstr>
      </vt:variant>
      <vt:variant>
        <vt:i4>6619185</vt:i4>
      </vt:variant>
      <vt:variant>
        <vt:i4>276</vt:i4>
      </vt:variant>
      <vt:variant>
        <vt:i4>0</vt:i4>
      </vt:variant>
      <vt:variant>
        <vt:i4>5</vt:i4>
      </vt:variant>
      <vt:variant>
        <vt:lpwstr/>
      </vt:variant>
      <vt:variant>
        <vt:lpwstr>Par1352</vt:lpwstr>
      </vt:variant>
      <vt:variant>
        <vt:i4>6619185</vt:i4>
      </vt:variant>
      <vt:variant>
        <vt:i4>273</vt:i4>
      </vt:variant>
      <vt:variant>
        <vt:i4>0</vt:i4>
      </vt:variant>
      <vt:variant>
        <vt:i4>5</vt:i4>
      </vt:variant>
      <vt:variant>
        <vt:lpwstr/>
      </vt:variant>
      <vt:variant>
        <vt:lpwstr>Par1352</vt:lpwstr>
      </vt:variant>
      <vt:variant>
        <vt:i4>6684730</vt:i4>
      </vt:variant>
      <vt:variant>
        <vt:i4>270</vt:i4>
      </vt:variant>
      <vt:variant>
        <vt:i4>0</vt:i4>
      </vt:variant>
      <vt:variant>
        <vt:i4>5</vt:i4>
      </vt:variant>
      <vt:variant>
        <vt:lpwstr/>
      </vt:variant>
      <vt:variant>
        <vt:lpwstr>Par681</vt:lpwstr>
      </vt:variant>
      <vt:variant>
        <vt:i4>6619185</vt:i4>
      </vt:variant>
      <vt:variant>
        <vt:i4>267</vt:i4>
      </vt:variant>
      <vt:variant>
        <vt:i4>0</vt:i4>
      </vt:variant>
      <vt:variant>
        <vt:i4>5</vt:i4>
      </vt:variant>
      <vt:variant>
        <vt:lpwstr/>
      </vt:variant>
      <vt:variant>
        <vt:lpwstr>Par1350</vt:lpwstr>
      </vt:variant>
      <vt:variant>
        <vt:i4>6619195</vt:i4>
      </vt:variant>
      <vt:variant>
        <vt:i4>264</vt:i4>
      </vt:variant>
      <vt:variant>
        <vt:i4>0</vt:i4>
      </vt:variant>
      <vt:variant>
        <vt:i4>5</vt:i4>
      </vt:variant>
      <vt:variant>
        <vt:lpwstr/>
      </vt:variant>
      <vt:variant>
        <vt:lpwstr>Par692</vt:lpwstr>
      </vt:variant>
      <vt:variant>
        <vt:i4>6684730</vt:i4>
      </vt:variant>
      <vt:variant>
        <vt:i4>261</vt:i4>
      </vt:variant>
      <vt:variant>
        <vt:i4>0</vt:i4>
      </vt:variant>
      <vt:variant>
        <vt:i4>5</vt:i4>
      </vt:variant>
      <vt:variant>
        <vt:lpwstr/>
      </vt:variant>
      <vt:variant>
        <vt:lpwstr>Par681</vt:lpwstr>
      </vt:variant>
      <vt:variant>
        <vt:i4>6750266</vt:i4>
      </vt:variant>
      <vt:variant>
        <vt:i4>258</vt:i4>
      </vt:variant>
      <vt:variant>
        <vt:i4>0</vt:i4>
      </vt:variant>
      <vt:variant>
        <vt:i4>5</vt:i4>
      </vt:variant>
      <vt:variant>
        <vt:lpwstr/>
      </vt:variant>
      <vt:variant>
        <vt:lpwstr>Par680</vt:lpwstr>
      </vt:variant>
      <vt:variant>
        <vt:i4>6488113</vt:i4>
      </vt:variant>
      <vt:variant>
        <vt:i4>255</vt:i4>
      </vt:variant>
      <vt:variant>
        <vt:i4>0</vt:i4>
      </vt:variant>
      <vt:variant>
        <vt:i4>5</vt:i4>
      </vt:variant>
      <vt:variant>
        <vt:lpwstr/>
      </vt:variant>
      <vt:variant>
        <vt:lpwstr>Par1339</vt:lpwstr>
      </vt:variant>
      <vt:variant>
        <vt:i4>6422577</vt:i4>
      </vt:variant>
      <vt:variant>
        <vt:i4>252</vt:i4>
      </vt:variant>
      <vt:variant>
        <vt:i4>0</vt:i4>
      </vt:variant>
      <vt:variant>
        <vt:i4>5</vt:i4>
      </vt:variant>
      <vt:variant>
        <vt:lpwstr/>
      </vt:variant>
      <vt:variant>
        <vt:lpwstr>Par1327</vt:lpwstr>
      </vt:variant>
      <vt:variant>
        <vt:i4>262146</vt:i4>
      </vt:variant>
      <vt:variant>
        <vt:i4>249</vt:i4>
      </vt:variant>
      <vt:variant>
        <vt:i4>0</vt:i4>
      </vt:variant>
      <vt:variant>
        <vt:i4>5</vt:i4>
      </vt:variant>
      <vt:variant>
        <vt:lpwstr>consultantplus://offline/ref=E027E1C32576157EDBDE12A27F65D0C0642008DB0DF4A343A6EA636AC6r8gDE</vt:lpwstr>
      </vt:variant>
      <vt:variant>
        <vt:lpwstr/>
      </vt:variant>
      <vt:variant>
        <vt:i4>5308429</vt:i4>
      </vt:variant>
      <vt:variant>
        <vt:i4>246</vt:i4>
      </vt:variant>
      <vt:variant>
        <vt:i4>0</vt:i4>
      </vt:variant>
      <vt:variant>
        <vt:i4>5</vt:i4>
      </vt:variant>
      <vt:variant>
        <vt:lpwstr>consultantplus://offline/ref=E027E1C32576157EDBDE12A27F65D0C0672D08DE05A5F441F7BF6Dr6gFE</vt:lpwstr>
      </vt:variant>
      <vt:variant>
        <vt:lpwstr/>
      </vt:variant>
      <vt:variant>
        <vt:i4>6422577</vt:i4>
      </vt:variant>
      <vt:variant>
        <vt:i4>243</vt:i4>
      </vt:variant>
      <vt:variant>
        <vt:i4>0</vt:i4>
      </vt:variant>
      <vt:variant>
        <vt:i4>5</vt:i4>
      </vt:variant>
      <vt:variant>
        <vt:lpwstr/>
      </vt:variant>
      <vt:variant>
        <vt:lpwstr>Par1322</vt:lpwstr>
      </vt:variant>
      <vt:variant>
        <vt:i4>6357041</vt:i4>
      </vt:variant>
      <vt:variant>
        <vt:i4>240</vt:i4>
      </vt:variant>
      <vt:variant>
        <vt:i4>0</vt:i4>
      </vt:variant>
      <vt:variant>
        <vt:i4>5</vt:i4>
      </vt:variant>
      <vt:variant>
        <vt:lpwstr/>
      </vt:variant>
      <vt:variant>
        <vt:lpwstr>Par1317</vt:lpwstr>
      </vt:variant>
      <vt:variant>
        <vt:i4>6488113</vt:i4>
      </vt:variant>
      <vt:variant>
        <vt:i4>237</vt:i4>
      </vt:variant>
      <vt:variant>
        <vt:i4>0</vt:i4>
      </vt:variant>
      <vt:variant>
        <vt:i4>5</vt:i4>
      </vt:variant>
      <vt:variant>
        <vt:lpwstr/>
      </vt:variant>
      <vt:variant>
        <vt:lpwstr>Par1335</vt:lpwstr>
      </vt:variant>
      <vt:variant>
        <vt:i4>6619195</vt:i4>
      </vt:variant>
      <vt:variant>
        <vt:i4>234</vt:i4>
      </vt:variant>
      <vt:variant>
        <vt:i4>0</vt:i4>
      </vt:variant>
      <vt:variant>
        <vt:i4>5</vt:i4>
      </vt:variant>
      <vt:variant>
        <vt:lpwstr/>
      </vt:variant>
      <vt:variant>
        <vt:lpwstr>Par591</vt:lpwstr>
      </vt:variant>
      <vt:variant>
        <vt:i4>7143482</vt:i4>
      </vt:variant>
      <vt:variant>
        <vt:i4>231</vt:i4>
      </vt:variant>
      <vt:variant>
        <vt:i4>0</vt:i4>
      </vt:variant>
      <vt:variant>
        <vt:i4>5</vt:i4>
      </vt:variant>
      <vt:variant>
        <vt:lpwstr/>
      </vt:variant>
      <vt:variant>
        <vt:lpwstr>Par589</vt:lpwstr>
      </vt:variant>
      <vt:variant>
        <vt:i4>7077941</vt:i4>
      </vt:variant>
      <vt:variant>
        <vt:i4>228</vt:i4>
      </vt:variant>
      <vt:variant>
        <vt:i4>0</vt:i4>
      </vt:variant>
      <vt:variant>
        <vt:i4>5</vt:i4>
      </vt:variant>
      <vt:variant>
        <vt:lpwstr/>
      </vt:variant>
      <vt:variant>
        <vt:lpwstr>Par578</vt:lpwstr>
      </vt:variant>
      <vt:variant>
        <vt:i4>6619184</vt:i4>
      </vt:variant>
      <vt:variant>
        <vt:i4>225</vt:i4>
      </vt:variant>
      <vt:variant>
        <vt:i4>0</vt:i4>
      </vt:variant>
      <vt:variant>
        <vt:i4>5</vt:i4>
      </vt:variant>
      <vt:variant>
        <vt:lpwstr/>
      </vt:variant>
      <vt:variant>
        <vt:lpwstr>Par1250</vt:lpwstr>
      </vt:variant>
      <vt:variant>
        <vt:i4>6488112</vt:i4>
      </vt:variant>
      <vt:variant>
        <vt:i4>222</vt:i4>
      </vt:variant>
      <vt:variant>
        <vt:i4>0</vt:i4>
      </vt:variant>
      <vt:variant>
        <vt:i4>5</vt:i4>
      </vt:variant>
      <vt:variant>
        <vt:lpwstr/>
      </vt:variant>
      <vt:variant>
        <vt:lpwstr>Par1237</vt:lpwstr>
      </vt:variant>
      <vt:variant>
        <vt:i4>6750259</vt:i4>
      </vt:variant>
      <vt:variant>
        <vt:i4>219</vt:i4>
      </vt:variant>
      <vt:variant>
        <vt:i4>0</vt:i4>
      </vt:variant>
      <vt:variant>
        <vt:i4>5</vt:i4>
      </vt:variant>
      <vt:variant>
        <vt:lpwstr/>
      </vt:variant>
      <vt:variant>
        <vt:lpwstr>Par1177</vt:lpwstr>
      </vt:variant>
      <vt:variant>
        <vt:i4>6750259</vt:i4>
      </vt:variant>
      <vt:variant>
        <vt:i4>216</vt:i4>
      </vt:variant>
      <vt:variant>
        <vt:i4>0</vt:i4>
      </vt:variant>
      <vt:variant>
        <vt:i4>5</vt:i4>
      </vt:variant>
      <vt:variant>
        <vt:lpwstr/>
      </vt:variant>
      <vt:variant>
        <vt:lpwstr>Par1176</vt:lpwstr>
      </vt:variant>
      <vt:variant>
        <vt:i4>6750259</vt:i4>
      </vt:variant>
      <vt:variant>
        <vt:i4>213</vt:i4>
      </vt:variant>
      <vt:variant>
        <vt:i4>0</vt:i4>
      </vt:variant>
      <vt:variant>
        <vt:i4>5</vt:i4>
      </vt:variant>
      <vt:variant>
        <vt:lpwstr/>
      </vt:variant>
      <vt:variant>
        <vt:lpwstr>Par1174</vt:lpwstr>
      </vt:variant>
      <vt:variant>
        <vt:i4>6750259</vt:i4>
      </vt:variant>
      <vt:variant>
        <vt:i4>210</vt:i4>
      </vt:variant>
      <vt:variant>
        <vt:i4>0</vt:i4>
      </vt:variant>
      <vt:variant>
        <vt:i4>5</vt:i4>
      </vt:variant>
      <vt:variant>
        <vt:lpwstr/>
      </vt:variant>
      <vt:variant>
        <vt:lpwstr>Par1172</vt:lpwstr>
      </vt:variant>
      <vt:variant>
        <vt:i4>6750259</vt:i4>
      </vt:variant>
      <vt:variant>
        <vt:i4>207</vt:i4>
      </vt:variant>
      <vt:variant>
        <vt:i4>0</vt:i4>
      </vt:variant>
      <vt:variant>
        <vt:i4>5</vt:i4>
      </vt:variant>
      <vt:variant>
        <vt:lpwstr/>
      </vt:variant>
      <vt:variant>
        <vt:lpwstr>Par1170</vt:lpwstr>
      </vt:variant>
      <vt:variant>
        <vt:i4>6357041</vt:i4>
      </vt:variant>
      <vt:variant>
        <vt:i4>204</vt:i4>
      </vt:variant>
      <vt:variant>
        <vt:i4>0</vt:i4>
      </vt:variant>
      <vt:variant>
        <vt:i4>5</vt:i4>
      </vt:variant>
      <vt:variant>
        <vt:lpwstr/>
      </vt:variant>
      <vt:variant>
        <vt:lpwstr>Par1317</vt:lpwstr>
      </vt:variant>
      <vt:variant>
        <vt:i4>6488113</vt:i4>
      </vt:variant>
      <vt:variant>
        <vt:i4>201</vt:i4>
      </vt:variant>
      <vt:variant>
        <vt:i4>0</vt:i4>
      </vt:variant>
      <vt:variant>
        <vt:i4>5</vt:i4>
      </vt:variant>
      <vt:variant>
        <vt:lpwstr/>
      </vt:variant>
      <vt:variant>
        <vt:lpwstr>Par1332</vt:lpwstr>
      </vt:variant>
      <vt:variant>
        <vt:i4>6357041</vt:i4>
      </vt:variant>
      <vt:variant>
        <vt:i4>198</vt:i4>
      </vt:variant>
      <vt:variant>
        <vt:i4>0</vt:i4>
      </vt:variant>
      <vt:variant>
        <vt:i4>5</vt:i4>
      </vt:variant>
      <vt:variant>
        <vt:lpwstr/>
      </vt:variant>
      <vt:variant>
        <vt:lpwstr>Par1317</vt:lpwstr>
      </vt:variant>
      <vt:variant>
        <vt:i4>6357041</vt:i4>
      </vt:variant>
      <vt:variant>
        <vt:i4>195</vt:i4>
      </vt:variant>
      <vt:variant>
        <vt:i4>0</vt:i4>
      </vt:variant>
      <vt:variant>
        <vt:i4>5</vt:i4>
      </vt:variant>
      <vt:variant>
        <vt:lpwstr/>
      </vt:variant>
      <vt:variant>
        <vt:lpwstr>Par1318</vt:lpwstr>
      </vt:variant>
      <vt:variant>
        <vt:i4>6357041</vt:i4>
      </vt:variant>
      <vt:variant>
        <vt:i4>192</vt:i4>
      </vt:variant>
      <vt:variant>
        <vt:i4>0</vt:i4>
      </vt:variant>
      <vt:variant>
        <vt:i4>5</vt:i4>
      </vt:variant>
      <vt:variant>
        <vt:lpwstr/>
      </vt:variant>
      <vt:variant>
        <vt:lpwstr>Par1318</vt:lpwstr>
      </vt:variant>
      <vt:variant>
        <vt:i4>6357041</vt:i4>
      </vt:variant>
      <vt:variant>
        <vt:i4>189</vt:i4>
      </vt:variant>
      <vt:variant>
        <vt:i4>0</vt:i4>
      </vt:variant>
      <vt:variant>
        <vt:i4>5</vt:i4>
      </vt:variant>
      <vt:variant>
        <vt:lpwstr/>
      </vt:variant>
      <vt:variant>
        <vt:lpwstr>Par1317</vt:lpwstr>
      </vt:variant>
      <vt:variant>
        <vt:i4>6291505</vt:i4>
      </vt:variant>
      <vt:variant>
        <vt:i4>186</vt:i4>
      </vt:variant>
      <vt:variant>
        <vt:i4>0</vt:i4>
      </vt:variant>
      <vt:variant>
        <vt:i4>5</vt:i4>
      </vt:variant>
      <vt:variant>
        <vt:lpwstr/>
      </vt:variant>
      <vt:variant>
        <vt:lpwstr>Par1303</vt:lpwstr>
      </vt:variant>
      <vt:variant>
        <vt:i4>6619187</vt:i4>
      </vt:variant>
      <vt:variant>
        <vt:i4>183</vt:i4>
      </vt:variant>
      <vt:variant>
        <vt:i4>0</vt:i4>
      </vt:variant>
      <vt:variant>
        <vt:i4>5</vt:i4>
      </vt:variant>
      <vt:variant>
        <vt:lpwstr/>
      </vt:variant>
      <vt:variant>
        <vt:lpwstr>Par1151</vt:lpwstr>
      </vt:variant>
      <vt:variant>
        <vt:i4>6553651</vt:i4>
      </vt:variant>
      <vt:variant>
        <vt:i4>180</vt:i4>
      </vt:variant>
      <vt:variant>
        <vt:i4>0</vt:i4>
      </vt:variant>
      <vt:variant>
        <vt:i4>5</vt:i4>
      </vt:variant>
      <vt:variant>
        <vt:lpwstr/>
      </vt:variant>
      <vt:variant>
        <vt:lpwstr>Par1149</vt:lpwstr>
      </vt:variant>
      <vt:variant>
        <vt:i4>6553651</vt:i4>
      </vt:variant>
      <vt:variant>
        <vt:i4>177</vt:i4>
      </vt:variant>
      <vt:variant>
        <vt:i4>0</vt:i4>
      </vt:variant>
      <vt:variant>
        <vt:i4>5</vt:i4>
      </vt:variant>
      <vt:variant>
        <vt:lpwstr/>
      </vt:variant>
      <vt:variant>
        <vt:lpwstr>Par1145</vt:lpwstr>
      </vt:variant>
      <vt:variant>
        <vt:i4>6357041</vt:i4>
      </vt:variant>
      <vt:variant>
        <vt:i4>174</vt:i4>
      </vt:variant>
      <vt:variant>
        <vt:i4>0</vt:i4>
      </vt:variant>
      <vt:variant>
        <vt:i4>5</vt:i4>
      </vt:variant>
      <vt:variant>
        <vt:lpwstr/>
      </vt:variant>
      <vt:variant>
        <vt:lpwstr>Par1317</vt:lpwstr>
      </vt:variant>
      <vt:variant>
        <vt:i4>6357041</vt:i4>
      </vt:variant>
      <vt:variant>
        <vt:i4>171</vt:i4>
      </vt:variant>
      <vt:variant>
        <vt:i4>0</vt:i4>
      </vt:variant>
      <vt:variant>
        <vt:i4>5</vt:i4>
      </vt:variant>
      <vt:variant>
        <vt:lpwstr/>
      </vt:variant>
      <vt:variant>
        <vt:lpwstr>Par1317</vt:lpwstr>
      </vt:variant>
      <vt:variant>
        <vt:i4>6291505</vt:i4>
      </vt:variant>
      <vt:variant>
        <vt:i4>168</vt:i4>
      </vt:variant>
      <vt:variant>
        <vt:i4>0</vt:i4>
      </vt:variant>
      <vt:variant>
        <vt:i4>5</vt:i4>
      </vt:variant>
      <vt:variant>
        <vt:lpwstr/>
      </vt:variant>
      <vt:variant>
        <vt:lpwstr>Par1301</vt:lpwstr>
      </vt:variant>
      <vt:variant>
        <vt:i4>6357041</vt:i4>
      </vt:variant>
      <vt:variant>
        <vt:i4>165</vt:i4>
      </vt:variant>
      <vt:variant>
        <vt:i4>0</vt:i4>
      </vt:variant>
      <vt:variant>
        <vt:i4>5</vt:i4>
      </vt:variant>
      <vt:variant>
        <vt:lpwstr/>
      </vt:variant>
      <vt:variant>
        <vt:lpwstr>Par1313</vt:lpwstr>
      </vt:variant>
      <vt:variant>
        <vt:i4>6291505</vt:i4>
      </vt:variant>
      <vt:variant>
        <vt:i4>162</vt:i4>
      </vt:variant>
      <vt:variant>
        <vt:i4>0</vt:i4>
      </vt:variant>
      <vt:variant>
        <vt:i4>5</vt:i4>
      </vt:variant>
      <vt:variant>
        <vt:lpwstr/>
      </vt:variant>
      <vt:variant>
        <vt:lpwstr>Par1308</vt:lpwstr>
      </vt:variant>
      <vt:variant>
        <vt:i4>6291505</vt:i4>
      </vt:variant>
      <vt:variant>
        <vt:i4>159</vt:i4>
      </vt:variant>
      <vt:variant>
        <vt:i4>0</vt:i4>
      </vt:variant>
      <vt:variant>
        <vt:i4>5</vt:i4>
      </vt:variant>
      <vt:variant>
        <vt:lpwstr/>
      </vt:variant>
      <vt:variant>
        <vt:lpwstr>Par1306</vt:lpwstr>
      </vt:variant>
      <vt:variant>
        <vt:i4>6357041</vt:i4>
      </vt:variant>
      <vt:variant>
        <vt:i4>156</vt:i4>
      </vt:variant>
      <vt:variant>
        <vt:i4>0</vt:i4>
      </vt:variant>
      <vt:variant>
        <vt:i4>5</vt:i4>
      </vt:variant>
      <vt:variant>
        <vt:lpwstr/>
      </vt:variant>
      <vt:variant>
        <vt:lpwstr>Par1310</vt:lpwstr>
      </vt:variant>
      <vt:variant>
        <vt:i4>6357041</vt:i4>
      </vt:variant>
      <vt:variant>
        <vt:i4>153</vt:i4>
      </vt:variant>
      <vt:variant>
        <vt:i4>0</vt:i4>
      </vt:variant>
      <vt:variant>
        <vt:i4>5</vt:i4>
      </vt:variant>
      <vt:variant>
        <vt:lpwstr/>
      </vt:variant>
      <vt:variant>
        <vt:lpwstr>Par1310</vt:lpwstr>
      </vt:variant>
      <vt:variant>
        <vt:i4>6619189</vt:i4>
      </vt:variant>
      <vt:variant>
        <vt:i4>150</vt:i4>
      </vt:variant>
      <vt:variant>
        <vt:i4>0</vt:i4>
      </vt:variant>
      <vt:variant>
        <vt:i4>5</vt:i4>
      </vt:variant>
      <vt:variant>
        <vt:lpwstr/>
      </vt:variant>
      <vt:variant>
        <vt:lpwstr>Par773</vt:lpwstr>
      </vt:variant>
      <vt:variant>
        <vt:i4>6881328</vt:i4>
      </vt:variant>
      <vt:variant>
        <vt:i4>147</vt:i4>
      </vt:variant>
      <vt:variant>
        <vt:i4>0</vt:i4>
      </vt:variant>
      <vt:variant>
        <vt:i4>5</vt:i4>
      </vt:variant>
      <vt:variant>
        <vt:lpwstr/>
      </vt:variant>
      <vt:variant>
        <vt:lpwstr>Par1299</vt:lpwstr>
      </vt:variant>
      <vt:variant>
        <vt:i4>6815792</vt:i4>
      </vt:variant>
      <vt:variant>
        <vt:i4>144</vt:i4>
      </vt:variant>
      <vt:variant>
        <vt:i4>0</vt:i4>
      </vt:variant>
      <vt:variant>
        <vt:i4>5</vt:i4>
      </vt:variant>
      <vt:variant>
        <vt:lpwstr/>
      </vt:variant>
      <vt:variant>
        <vt:lpwstr>Par1286</vt:lpwstr>
      </vt:variant>
      <vt:variant>
        <vt:i4>6815792</vt:i4>
      </vt:variant>
      <vt:variant>
        <vt:i4>141</vt:i4>
      </vt:variant>
      <vt:variant>
        <vt:i4>0</vt:i4>
      </vt:variant>
      <vt:variant>
        <vt:i4>5</vt:i4>
      </vt:variant>
      <vt:variant>
        <vt:lpwstr/>
      </vt:variant>
      <vt:variant>
        <vt:lpwstr>Par1286</vt:lpwstr>
      </vt:variant>
      <vt:variant>
        <vt:i4>6815792</vt:i4>
      </vt:variant>
      <vt:variant>
        <vt:i4>138</vt:i4>
      </vt:variant>
      <vt:variant>
        <vt:i4>0</vt:i4>
      </vt:variant>
      <vt:variant>
        <vt:i4>5</vt:i4>
      </vt:variant>
      <vt:variant>
        <vt:lpwstr/>
      </vt:variant>
      <vt:variant>
        <vt:lpwstr>Par1286</vt:lpwstr>
      </vt:variant>
      <vt:variant>
        <vt:i4>6815792</vt:i4>
      </vt:variant>
      <vt:variant>
        <vt:i4>135</vt:i4>
      </vt:variant>
      <vt:variant>
        <vt:i4>0</vt:i4>
      </vt:variant>
      <vt:variant>
        <vt:i4>5</vt:i4>
      </vt:variant>
      <vt:variant>
        <vt:lpwstr/>
      </vt:variant>
      <vt:variant>
        <vt:lpwstr>Par1282</vt:lpwstr>
      </vt:variant>
      <vt:variant>
        <vt:i4>6488112</vt:i4>
      </vt:variant>
      <vt:variant>
        <vt:i4>132</vt:i4>
      </vt:variant>
      <vt:variant>
        <vt:i4>0</vt:i4>
      </vt:variant>
      <vt:variant>
        <vt:i4>5</vt:i4>
      </vt:variant>
      <vt:variant>
        <vt:lpwstr/>
      </vt:variant>
      <vt:variant>
        <vt:lpwstr>Par1237</vt:lpwstr>
      </vt:variant>
      <vt:variant>
        <vt:i4>6488112</vt:i4>
      </vt:variant>
      <vt:variant>
        <vt:i4>129</vt:i4>
      </vt:variant>
      <vt:variant>
        <vt:i4>0</vt:i4>
      </vt:variant>
      <vt:variant>
        <vt:i4>5</vt:i4>
      </vt:variant>
      <vt:variant>
        <vt:lpwstr/>
      </vt:variant>
      <vt:variant>
        <vt:lpwstr>Par1237</vt:lpwstr>
      </vt:variant>
      <vt:variant>
        <vt:i4>6815792</vt:i4>
      </vt:variant>
      <vt:variant>
        <vt:i4>126</vt:i4>
      </vt:variant>
      <vt:variant>
        <vt:i4>0</vt:i4>
      </vt:variant>
      <vt:variant>
        <vt:i4>5</vt:i4>
      </vt:variant>
      <vt:variant>
        <vt:lpwstr/>
      </vt:variant>
      <vt:variant>
        <vt:lpwstr>Par1282</vt:lpwstr>
      </vt:variant>
      <vt:variant>
        <vt:i4>6488112</vt:i4>
      </vt:variant>
      <vt:variant>
        <vt:i4>123</vt:i4>
      </vt:variant>
      <vt:variant>
        <vt:i4>0</vt:i4>
      </vt:variant>
      <vt:variant>
        <vt:i4>5</vt:i4>
      </vt:variant>
      <vt:variant>
        <vt:lpwstr/>
      </vt:variant>
      <vt:variant>
        <vt:lpwstr>Par1237</vt:lpwstr>
      </vt:variant>
      <vt:variant>
        <vt:i4>6488112</vt:i4>
      </vt:variant>
      <vt:variant>
        <vt:i4>120</vt:i4>
      </vt:variant>
      <vt:variant>
        <vt:i4>0</vt:i4>
      </vt:variant>
      <vt:variant>
        <vt:i4>5</vt:i4>
      </vt:variant>
      <vt:variant>
        <vt:lpwstr/>
      </vt:variant>
      <vt:variant>
        <vt:lpwstr>Par1237</vt:lpwstr>
      </vt:variant>
      <vt:variant>
        <vt:i4>6357043</vt:i4>
      </vt:variant>
      <vt:variant>
        <vt:i4>117</vt:i4>
      </vt:variant>
      <vt:variant>
        <vt:i4>0</vt:i4>
      </vt:variant>
      <vt:variant>
        <vt:i4>5</vt:i4>
      </vt:variant>
      <vt:variant>
        <vt:lpwstr/>
      </vt:variant>
      <vt:variant>
        <vt:lpwstr>Par1119</vt:lpwstr>
      </vt:variant>
      <vt:variant>
        <vt:i4>6357102</vt:i4>
      </vt:variant>
      <vt:variant>
        <vt:i4>114</vt:i4>
      </vt:variant>
      <vt:variant>
        <vt:i4>0</vt:i4>
      </vt:variant>
      <vt:variant>
        <vt:i4>5</vt:i4>
      </vt:variant>
      <vt:variant>
        <vt:lpwstr>consultantplus://offline/ref=9EFB6543AA9985DAA7FE9C6652D5324CFB9E346B916AD8E22D0F90884414065EF471209E4C8A85D2n1uED</vt:lpwstr>
      </vt:variant>
      <vt:variant>
        <vt:lpwstr/>
      </vt:variant>
      <vt:variant>
        <vt:i4>6357096</vt:i4>
      </vt:variant>
      <vt:variant>
        <vt:i4>111</vt:i4>
      </vt:variant>
      <vt:variant>
        <vt:i4>0</vt:i4>
      </vt:variant>
      <vt:variant>
        <vt:i4>5</vt:i4>
      </vt:variant>
      <vt:variant>
        <vt:lpwstr>consultantplus://offline/ref=9EFB6543AA9985DAA7FE9C6652D5324CFB9E34609F6CD8E22D0F90884414065EF471209E4C8A85D3n1uED</vt:lpwstr>
      </vt:variant>
      <vt:variant>
        <vt:lpwstr/>
      </vt:variant>
      <vt:variant>
        <vt:i4>6357055</vt:i4>
      </vt:variant>
      <vt:variant>
        <vt:i4>108</vt:i4>
      </vt:variant>
      <vt:variant>
        <vt:i4>0</vt:i4>
      </vt:variant>
      <vt:variant>
        <vt:i4>5</vt:i4>
      </vt:variant>
      <vt:variant>
        <vt:lpwstr>consultantplus://offline/ref=9EFB6543AA9985DAA7FE9C6652D5324CFB9E346B916AD8E22D0F90884414065EF471209E4C8A85D2n1u4D</vt:lpwstr>
      </vt:variant>
      <vt:variant>
        <vt:lpwstr/>
      </vt:variant>
      <vt:variant>
        <vt:i4>6619184</vt:i4>
      </vt:variant>
      <vt:variant>
        <vt:i4>105</vt:i4>
      </vt:variant>
      <vt:variant>
        <vt:i4>0</vt:i4>
      </vt:variant>
      <vt:variant>
        <vt:i4>5</vt:i4>
      </vt:variant>
      <vt:variant>
        <vt:lpwstr/>
      </vt:variant>
      <vt:variant>
        <vt:lpwstr>Par1250</vt:lpwstr>
      </vt:variant>
      <vt:variant>
        <vt:i4>6488112</vt:i4>
      </vt:variant>
      <vt:variant>
        <vt:i4>102</vt:i4>
      </vt:variant>
      <vt:variant>
        <vt:i4>0</vt:i4>
      </vt:variant>
      <vt:variant>
        <vt:i4>5</vt:i4>
      </vt:variant>
      <vt:variant>
        <vt:lpwstr/>
      </vt:variant>
      <vt:variant>
        <vt:lpwstr>Par1237</vt:lpwstr>
      </vt:variant>
      <vt:variant>
        <vt:i4>6488112</vt:i4>
      </vt:variant>
      <vt:variant>
        <vt:i4>99</vt:i4>
      </vt:variant>
      <vt:variant>
        <vt:i4>0</vt:i4>
      </vt:variant>
      <vt:variant>
        <vt:i4>5</vt:i4>
      </vt:variant>
      <vt:variant>
        <vt:lpwstr/>
      </vt:variant>
      <vt:variant>
        <vt:lpwstr>Par1237</vt:lpwstr>
      </vt:variant>
      <vt:variant>
        <vt:i4>6684720</vt:i4>
      </vt:variant>
      <vt:variant>
        <vt:i4>96</vt:i4>
      </vt:variant>
      <vt:variant>
        <vt:i4>0</vt:i4>
      </vt:variant>
      <vt:variant>
        <vt:i4>5</vt:i4>
      </vt:variant>
      <vt:variant>
        <vt:lpwstr/>
      </vt:variant>
      <vt:variant>
        <vt:lpwstr>Par1264</vt:lpwstr>
      </vt:variant>
      <vt:variant>
        <vt:i4>6684723</vt:i4>
      </vt:variant>
      <vt:variant>
        <vt:i4>93</vt:i4>
      </vt:variant>
      <vt:variant>
        <vt:i4>0</vt:i4>
      </vt:variant>
      <vt:variant>
        <vt:i4>5</vt:i4>
      </vt:variant>
      <vt:variant>
        <vt:lpwstr/>
      </vt:variant>
      <vt:variant>
        <vt:lpwstr>Par1163</vt:lpwstr>
      </vt:variant>
      <vt:variant>
        <vt:i4>6422579</vt:i4>
      </vt:variant>
      <vt:variant>
        <vt:i4>90</vt:i4>
      </vt:variant>
      <vt:variant>
        <vt:i4>0</vt:i4>
      </vt:variant>
      <vt:variant>
        <vt:i4>5</vt:i4>
      </vt:variant>
      <vt:variant>
        <vt:lpwstr/>
      </vt:variant>
      <vt:variant>
        <vt:lpwstr>Par1128</vt:lpwstr>
      </vt:variant>
      <vt:variant>
        <vt:i4>6619184</vt:i4>
      </vt:variant>
      <vt:variant>
        <vt:i4>87</vt:i4>
      </vt:variant>
      <vt:variant>
        <vt:i4>0</vt:i4>
      </vt:variant>
      <vt:variant>
        <vt:i4>5</vt:i4>
      </vt:variant>
      <vt:variant>
        <vt:lpwstr/>
      </vt:variant>
      <vt:variant>
        <vt:lpwstr>Par1250</vt:lpwstr>
      </vt:variant>
      <vt:variant>
        <vt:i4>6488112</vt:i4>
      </vt:variant>
      <vt:variant>
        <vt:i4>84</vt:i4>
      </vt:variant>
      <vt:variant>
        <vt:i4>0</vt:i4>
      </vt:variant>
      <vt:variant>
        <vt:i4>5</vt:i4>
      </vt:variant>
      <vt:variant>
        <vt:lpwstr/>
      </vt:variant>
      <vt:variant>
        <vt:lpwstr>Par1237</vt:lpwstr>
      </vt:variant>
      <vt:variant>
        <vt:i4>6619184</vt:i4>
      </vt:variant>
      <vt:variant>
        <vt:i4>81</vt:i4>
      </vt:variant>
      <vt:variant>
        <vt:i4>0</vt:i4>
      </vt:variant>
      <vt:variant>
        <vt:i4>5</vt:i4>
      </vt:variant>
      <vt:variant>
        <vt:lpwstr/>
      </vt:variant>
      <vt:variant>
        <vt:lpwstr>Par1250</vt:lpwstr>
      </vt:variant>
      <vt:variant>
        <vt:i4>6488112</vt:i4>
      </vt:variant>
      <vt:variant>
        <vt:i4>78</vt:i4>
      </vt:variant>
      <vt:variant>
        <vt:i4>0</vt:i4>
      </vt:variant>
      <vt:variant>
        <vt:i4>5</vt:i4>
      </vt:variant>
      <vt:variant>
        <vt:lpwstr/>
      </vt:variant>
      <vt:variant>
        <vt:lpwstr>Par1237</vt:lpwstr>
      </vt:variant>
      <vt:variant>
        <vt:i4>6684724</vt:i4>
      </vt:variant>
      <vt:variant>
        <vt:i4>75</vt:i4>
      </vt:variant>
      <vt:variant>
        <vt:i4>0</vt:i4>
      </vt:variant>
      <vt:variant>
        <vt:i4>5</vt:i4>
      </vt:variant>
      <vt:variant>
        <vt:lpwstr/>
      </vt:variant>
      <vt:variant>
        <vt:lpwstr>Par562</vt:lpwstr>
      </vt:variant>
      <vt:variant>
        <vt:i4>6488122</vt:i4>
      </vt:variant>
      <vt:variant>
        <vt:i4>72</vt:i4>
      </vt:variant>
      <vt:variant>
        <vt:i4>0</vt:i4>
      </vt:variant>
      <vt:variant>
        <vt:i4>5</vt:i4>
      </vt:variant>
      <vt:variant>
        <vt:lpwstr/>
      </vt:variant>
      <vt:variant>
        <vt:lpwstr>Par183</vt:lpwstr>
      </vt:variant>
      <vt:variant>
        <vt:i4>7077938</vt:i4>
      </vt:variant>
      <vt:variant>
        <vt:i4>69</vt:i4>
      </vt:variant>
      <vt:variant>
        <vt:i4>0</vt:i4>
      </vt:variant>
      <vt:variant>
        <vt:i4>5</vt:i4>
      </vt:variant>
      <vt:variant>
        <vt:lpwstr/>
      </vt:variant>
      <vt:variant>
        <vt:lpwstr>Par508</vt:lpwstr>
      </vt:variant>
      <vt:variant>
        <vt:i4>2752564</vt:i4>
      </vt:variant>
      <vt:variant>
        <vt:i4>66</vt:i4>
      </vt:variant>
      <vt:variant>
        <vt:i4>0</vt:i4>
      </vt:variant>
      <vt:variant>
        <vt:i4>5</vt:i4>
      </vt:variant>
      <vt:variant>
        <vt:lpwstr>consultantplus://offline/ref=81EA4E573A70F47B5CA485E0791D81DDFE9ED63304D0A7E6BE20DC5821580350E4DB1DA93F78A110r8WBO</vt:lpwstr>
      </vt:variant>
      <vt:variant>
        <vt:lpwstr/>
      </vt:variant>
      <vt:variant>
        <vt:i4>2752564</vt:i4>
      </vt:variant>
      <vt:variant>
        <vt:i4>62</vt:i4>
      </vt:variant>
      <vt:variant>
        <vt:i4>0</vt:i4>
      </vt:variant>
      <vt:variant>
        <vt:i4>5</vt:i4>
      </vt:variant>
      <vt:variant>
        <vt:lpwstr>consultantplus://offline/ref=81EA4E573A70F47B5CA485E0791D81DDFE9ED63304D0A7E6BE20DC5821580350E4DB1DA93F78A110r8WBO</vt:lpwstr>
      </vt:variant>
      <vt:variant>
        <vt:lpwstr/>
      </vt:variant>
      <vt:variant>
        <vt:i4>6553654</vt:i4>
      </vt:variant>
      <vt:variant>
        <vt:i4>60</vt:i4>
      </vt:variant>
      <vt:variant>
        <vt:i4>0</vt:i4>
      </vt:variant>
      <vt:variant>
        <vt:i4>5</vt:i4>
      </vt:variant>
      <vt:variant>
        <vt:lpwstr/>
      </vt:variant>
      <vt:variant>
        <vt:lpwstr>Par540</vt:lpwstr>
      </vt:variant>
      <vt:variant>
        <vt:i4>6553649</vt:i4>
      </vt:variant>
      <vt:variant>
        <vt:i4>57</vt:i4>
      </vt:variant>
      <vt:variant>
        <vt:i4>0</vt:i4>
      </vt:variant>
      <vt:variant>
        <vt:i4>5</vt:i4>
      </vt:variant>
      <vt:variant>
        <vt:lpwstr/>
      </vt:variant>
      <vt:variant>
        <vt:lpwstr>Par633</vt:lpwstr>
      </vt:variant>
      <vt:variant>
        <vt:i4>7274544</vt:i4>
      </vt:variant>
      <vt:variant>
        <vt:i4>54</vt:i4>
      </vt:variant>
      <vt:variant>
        <vt:i4>0</vt:i4>
      </vt:variant>
      <vt:variant>
        <vt:i4>5</vt:i4>
      </vt:variant>
      <vt:variant>
        <vt:lpwstr/>
      </vt:variant>
      <vt:variant>
        <vt:lpwstr>Par628</vt:lpwstr>
      </vt:variant>
      <vt:variant>
        <vt:i4>6357040</vt:i4>
      </vt:variant>
      <vt:variant>
        <vt:i4>51</vt:i4>
      </vt:variant>
      <vt:variant>
        <vt:i4>0</vt:i4>
      </vt:variant>
      <vt:variant>
        <vt:i4>5</vt:i4>
      </vt:variant>
      <vt:variant>
        <vt:lpwstr/>
      </vt:variant>
      <vt:variant>
        <vt:lpwstr>Par626</vt:lpwstr>
      </vt:variant>
      <vt:variant>
        <vt:i4>7077937</vt:i4>
      </vt:variant>
      <vt:variant>
        <vt:i4>48</vt:i4>
      </vt:variant>
      <vt:variant>
        <vt:i4>0</vt:i4>
      </vt:variant>
      <vt:variant>
        <vt:i4>5</vt:i4>
      </vt:variant>
      <vt:variant>
        <vt:lpwstr/>
      </vt:variant>
      <vt:variant>
        <vt:lpwstr>Par538</vt:lpwstr>
      </vt:variant>
      <vt:variant>
        <vt:i4>6488112</vt:i4>
      </vt:variant>
      <vt:variant>
        <vt:i4>45</vt:i4>
      </vt:variant>
      <vt:variant>
        <vt:i4>0</vt:i4>
      </vt:variant>
      <vt:variant>
        <vt:i4>5</vt:i4>
      </vt:variant>
      <vt:variant>
        <vt:lpwstr/>
      </vt:variant>
      <vt:variant>
        <vt:lpwstr>Par1237</vt:lpwstr>
      </vt:variant>
      <vt:variant>
        <vt:i4>6422577</vt:i4>
      </vt:variant>
      <vt:variant>
        <vt:i4>42</vt:i4>
      </vt:variant>
      <vt:variant>
        <vt:i4>0</vt:i4>
      </vt:variant>
      <vt:variant>
        <vt:i4>5</vt:i4>
      </vt:variant>
      <vt:variant>
        <vt:lpwstr/>
      </vt:variant>
      <vt:variant>
        <vt:lpwstr>Par1322</vt:lpwstr>
      </vt:variant>
      <vt:variant>
        <vt:i4>6422577</vt:i4>
      </vt:variant>
      <vt:variant>
        <vt:i4>39</vt:i4>
      </vt:variant>
      <vt:variant>
        <vt:i4>0</vt:i4>
      </vt:variant>
      <vt:variant>
        <vt:i4>5</vt:i4>
      </vt:variant>
      <vt:variant>
        <vt:lpwstr/>
      </vt:variant>
      <vt:variant>
        <vt:lpwstr>Par1322</vt:lpwstr>
      </vt:variant>
      <vt:variant>
        <vt:i4>6422577</vt:i4>
      </vt:variant>
      <vt:variant>
        <vt:i4>36</vt:i4>
      </vt:variant>
      <vt:variant>
        <vt:i4>0</vt:i4>
      </vt:variant>
      <vt:variant>
        <vt:i4>5</vt:i4>
      </vt:variant>
      <vt:variant>
        <vt:lpwstr/>
      </vt:variant>
      <vt:variant>
        <vt:lpwstr>Par1322</vt:lpwstr>
      </vt:variant>
      <vt:variant>
        <vt:i4>6422576</vt:i4>
      </vt:variant>
      <vt:variant>
        <vt:i4>33</vt:i4>
      </vt:variant>
      <vt:variant>
        <vt:i4>0</vt:i4>
      </vt:variant>
      <vt:variant>
        <vt:i4>5</vt:i4>
      </vt:variant>
      <vt:variant>
        <vt:lpwstr/>
      </vt:variant>
      <vt:variant>
        <vt:lpwstr>Par1227</vt:lpwstr>
      </vt:variant>
      <vt:variant>
        <vt:i4>6815795</vt:i4>
      </vt:variant>
      <vt:variant>
        <vt:i4>30</vt:i4>
      </vt:variant>
      <vt:variant>
        <vt:i4>0</vt:i4>
      </vt:variant>
      <vt:variant>
        <vt:i4>5</vt:i4>
      </vt:variant>
      <vt:variant>
        <vt:lpwstr/>
      </vt:variant>
      <vt:variant>
        <vt:lpwstr>Par1189</vt:lpwstr>
      </vt:variant>
      <vt:variant>
        <vt:i4>6815795</vt:i4>
      </vt:variant>
      <vt:variant>
        <vt:i4>27</vt:i4>
      </vt:variant>
      <vt:variant>
        <vt:i4>0</vt:i4>
      </vt:variant>
      <vt:variant>
        <vt:i4>5</vt:i4>
      </vt:variant>
      <vt:variant>
        <vt:lpwstr/>
      </vt:variant>
      <vt:variant>
        <vt:lpwstr>Par1188</vt:lpwstr>
      </vt:variant>
      <vt:variant>
        <vt:i4>3997797</vt:i4>
      </vt:variant>
      <vt:variant>
        <vt:i4>24</vt:i4>
      </vt:variant>
      <vt:variant>
        <vt:i4>0</vt:i4>
      </vt:variant>
      <vt:variant>
        <vt:i4>5</vt:i4>
      </vt:variant>
      <vt:variant>
        <vt:lpwstr>consultantplus://offline/ref=9EFB6543AA9985DAA7FE9C6652D5324CFB9F3F6E916AD8E22D0F90884414065EF471209E4D8An8u1D</vt:lpwstr>
      </vt:variant>
      <vt:variant>
        <vt:lpwstr/>
      </vt:variant>
      <vt:variant>
        <vt:i4>3997755</vt:i4>
      </vt:variant>
      <vt:variant>
        <vt:i4>21</vt:i4>
      </vt:variant>
      <vt:variant>
        <vt:i4>0</vt:i4>
      </vt:variant>
      <vt:variant>
        <vt:i4>5</vt:i4>
      </vt:variant>
      <vt:variant>
        <vt:lpwstr>consultantplus://offline/ref=9EFB6543AA9985DAA7FE9C6652D5324CFB9F3F6E916AD8E22D0F90884414065EF471209E4D88n8u6D</vt:lpwstr>
      </vt:variant>
      <vt:variant>
        <vt:lpwstr/>
      </vt:variant>
      <vt:variant>
        <vt:i4>327686</vt:i4>
      </vt:variant>
      <vt:variant>
        <vt:i4>18</vt:i4>
      </vt:variant>
      <vt:variant>
        <vt:i4>0</vt:i4>
      </vt:variant>
      <vt:variant>
        <vt:i4>5</vt:i4>
      </vt:variant>
      <vt:variant>
        <vt:lpwstr>consultantplus://offline/ref=9EFB6543AA9985DAA7FE9C6652D5324CFB9E326E9068D8E22D0F90884414065EF471209A4Dn8u8D</vt:lpwstr>
      </vt:variant>
      <vt:variant>
        <vt:lpwstr/>
      </vt:variant>
      <vt:variant>
        <vt:i4>5570647</vt:i4>
      </vt:variant>
      <vt:variant>
        <vt:i4>15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12</vt:i4>
      </vt:variant>
      <vt:variant>
        <vt:i4>0</vt:i4>
      </vt:variant>
      <vt:variant>
        <vt:i4>5</vt:i4>
      </vt:variant>
      <vt:variant>
        <vt:lpwstr>consultantplus://offline/ref=83862BECA944D712D5BBD41959E9A06326767FFD8E42398D10D0BDA26FC1E391C022F8DE39B6F520G7FAL</vt:lpwstr>
      </vt:variant>
      <vt:variant>
        <vt:lpwstr/>
      </vt:variant>
      <vt:variant>
        <vt:i4>6357043</vt:i4>
      </vt:variant>
      <vt:variant>
        <vt:i4>9</vt:i4>
      </vt:variant>
      <vt:variant>
        <vt:i4>0</vt:i4>
      </vt:variant>
      <vt:variant>
        <vt:i4>5</vt:i4>
      </vt:variant>
      <vt:variant>
        <vt:lpwstr/>
      </vt:variant>
      <vt:variant>
        <vt:lpwstr>Par1119</vt:lpwstr>
      </vt:variant>
      <vt:variant>
        <vt:i4>6357043</vt:i4>
      </vt:variant>
      <vt:variant>
        <vt:i4>6</vt:i4>
      </vt:variant>
      <vt:variant>
        <vt:i4>0</vt:i4>
      </vt:variant>
      <vt:variant>
        <vt:i4>5</vt:i4>
      </vt:variant>
      <vt:variant>
        <vt:lpwstr/>
      </vt:variant>
      <vt:variant>
        <vt:lpwstr>Par1114</vt:lpwstr>
      </vt:variant>
      <vt:variant>
        <vt:i4>6357052</vt:i4>
      </vt:variant>
      <vt:variant>
        <vt:i4>3</vt:i4>
      </vt:variant>
      <vt:variant>
        <vt:i4>0</vt:i4>
      </vt:variant>
      <vt:variant>
        <vt:i4>5</vt:i4>
      </vt:variant>
      <vt:variant>
        <vt:lpwstr>consultantplus://offline/ref=9EFB6543AA9985DAA7FE9C6652D5324CFB9E34609F6ED8E22D0F90884414065EF471209E4C8A85D2n1u6D</vt:lpwstr>
      </vt:variant>
      <vt:variant>
        <vt:lpwstr/>
      </vt:variant>
      <vt:variant>
        <vt:i4>6750320</vt:i4>
      </vt:variant>
      <vt:variant>
        <vt:i4>0</vt:i4>
      </vt:variant>
      <vt:variant>
        <vt:i4>0</vt:i4>
      </vt:variant>
      <vt:variant>
        <vt:i4>5</vt:i4>
      </vt:variant>
      <vt:variant>
        <vt:lpwstr>http://t.roseltorg.ru/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 социального страхования Российской Федерации по Ямало-Ненецкому автономному  округу</dc:title>
  <dc:creator>Admin</dc:creator>
  <cp:lastModifiedBy>FSS</cp:lastModifiedBy>
  <cp:revision>118</cp:revision>
  <cp:lastPrinted>2019-08-22T12:20:00Z</cp:lastPrinted>
  <dcterms:created xsi:type="dcterms:W3CDTF">2019-11-13T10:01:00Z</dcterms:created>
  <dcterms:modified xsi:type="dcterms:W3CDTF">2021-01-13T06:25:00Z</dcterms:modified>
</cp:coreProperties>
</file>