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02" w:rsidRDefault="001A4A02" w:rsidP="001A4A02">
      <w:pPr>
        <w:spacing w:line="320" w:lineRule="exact"/>
        <w:jc w:val="center"/>
        <w:rPr>
          <w:spacing w:val="-8"/>
          <w:sz w:val="28"/>
          <w:szCs w:val="28"/>
        </w:rPr>
      </w:pPr>
      <w:bookmarkStart w:id="0" w:name="_GoBack"/>
      <w:bookmarkEnd w:id="0"/>
      <w:r>
        <w:rPr>
          <w:spacing w:val="-8"/>
          <w:sz w:val="28"/>
          <w:szCs w:val="28"/>
        </w:rPr>
        <w:t>ТРЕБОВАНИЯ К УЧАСТНИКАМ</w:t>
      </w:r>
    </w:p>
    <w:p w:rsidR="001A4A02" w:rsidRDefault="001A4A02" w:rsidP="001A4A02">
      <w:pPr>
        <w:spacing w:line="320" w:lineRule="exact"/>
        <w:jc w:val="both"/>
        <w:rPr>
          <w:spacing w:val="-8"/>
          <w:sz w:val="28"/>
          <w:szCs w:val="28"/>
        </w:rPr>
      </w:pPr>
    </w:p>
    <w:p w:rsidR="001A4A02" w:rsidRDefault="001A4A02" w:rsidP="001A4A02">
      <w:pPr>
        <w:widowControl/>
        <w:ind w:firstLine="540"/>
        <w:jc w:val="both"/>
        <w:rPr>
          <w:i/>
          <w:sz w:val="28"/>
          <w:szCs w:val="28"/>
        </w:rPr>
      </w:pPr>
      <w:r>
        <w:rPr>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4750E8">
        <w:rPr>
          <w:sz w:val="28"/>
          <w:szCs w:val="28"/>
        </w:rPr>
        <w:t>ги, являющихся объектом закупки</w:t>
      </w:r>
      <w:r w:rsidR="004750E8" w:rsidRPr="004750E8">
        <w:rPr>
          <w:sz w:val="28"/>
          <w:szCs w:val="28"/>
        </w:rPr>
        <w:t>– не установлено;</w:t>
      </w:r>
    </w:p>
    <w:p w:rsidR="001A4A02" w:rsidRDefault="001A4A02" w:rsidP="001A4A02">
      <w:pPr>
        <w:widowControl/>
        <w:spacing w:before="280"/>
        <w:ind w:firstLine="540"/>
        <w:jc w:val="both"/>
        <w:rPr>
          <w:sz w:val="28"/>
          <w:szCs w:val="28"/>
        </w:rPr>
      </w:pPr>
      <w:r>
        <w:rPr>
          <w:sz w:val="28"/>
          <w:szCs w:val="28"/>
        </w:rPr>
        <w:t xml:space="preserve">2) </w:t>
      </w:r>
      <w:proofErr w:type="spellStart"/>
      <w:r>
        <w:rPr>
          <w:sz w:val="28"/>
          <w:szCs w:val="28"/>
        </w:rPr>
        <w:t>непроведение</w:t>
      </w:r>
      <w:proofErr w:type="spellEnd"/>
      <w:r>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установлено;</w:t>
      </w:r>
    </w:p>
    <w:p w:rsidR="001A4A02" w:rsidRDefault="001A4A02" w:rsidP="001A4A02">
      <w:pPr>
        <w:widowControl/>
        <w:spacing w:before="280"/>
        <w:ind w:firstLine="540"/>
        <w:jc w:val="both"/>
        <w:rPr>
          <w:sz w:val="28"/>
          <w:szCs w:val="28"/>
        </w:rPr>
      </w:pPr>
      <w:r>
        <w:rPr>
          <w:sz w:val="28"/>
          <w:szCs w:val="28"/>
        </w:rPr>
        <w:t xml:space="preserve">3) </w:t>
      </w:r>
      <w:proofErr w:type="spellStart"/>
      <w:r>
        <w:rPr>
          <w:sz w:val="28"/>
          <w:szCs w:val="28"/>
        </w:rPr>
        <w:t>неприостановление</w:t>
      </w:r>
      <w:proofErr w:type="spellEnd"/>
      <w:r>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 установлено;</w:t>
      </w:r>
    </w:p>
    <w:p w:rsidR="001A4A02" w:rsidRDefault="001A4A02" w:rsidP="001A4A02">
      <w:pPr>
        <w:widowControl/>
        <w:spacing w:before="280"/>
        <w:ind w:firstLine="540"/>
        <w:jc w:val="both"/>
        <w:rPr>
          <w:sz w:val="28"/>
          <w:szCs w:val="28"/>
        </w:rPr>
      </w:pPr>
      <w:r>
        <w:rPr>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установлено;</w:t>
      </w:r>
    </w:p>
    <w:p w:rsidR="001A4A02" w:rsidRDefault="001A4A02" w:rsidP="001A4A02">
      <w:pPr>
        <w:widowControl/>
        <w:spacing w:before="280"/>
        <w:ind w:firstLine="540"/>
        <w:jc w:val="both"/>
        <w:rPr>
          <w:sz w:val="28"/>
          <w:szCs w:val="28"/>
        </w:rPr>
      </w:pPr>
      <w:r>
        <w:rPr>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rStyle w:val="a3"/>
            <w:color w:val="auto"/>
            <w:sz w:val="28"/>
            <w:szCs w:val="28"/>
            <w:u w:val="none"/>
          </w:rPr>
          <w:t>статьями 289</w:t>
        </w:r>
      </w:hyperlink>
      <w:r>
        <w:rPr>
          <w:sz w:val="28"/>
          <w:szCs w:val="28"/>
        </w:rPr>
        <w:t xml:space="preserve">, </w:t>
      </w:r>
      <w:hyperlink r:id="rId5" w:history="1">
        <w:r>
          <w:rPr>
            <w:rStyle w:val="a3"/>
            <w:color w:val="auto"/>
            <w:sz w:val="28"/>
            <w:szCs w:val="28"/>
            <w:u w:val="none"/>
          </w:rPr>
          <w:t>290</w:t>
        </w:r>
      </w:hyperlink>
      <w:r>
        <w:rPr>
          <w:sz w:val="28"/>
          <w:szCs w:val="28"/>
        </w:rPr>
        <w:t xml:space="preserve">, </w:t>
      </w:r>
      <w:hyperlink r:id="rId6" w:history="1">
        <w:r>
          <w:rPr>
            <w:rStyle w:val="a3"/>
            <w:color w:val="auto"/>
            <w:sz w:val="28"/>
            <w:szCs w:val="28"/>
            <w:u w:val="none"/>
          </w:rPr>
          <w:t>291</w:t>
        </w:r>
      </w:hyperlink>
      <w:r>
        <w:rPr>
          <w:sz w:val="28"/>
          <w:szCs w:val="28"/>
        </w:rPr>
        <w:t xml:space="preserve">, </w:t>
      </w:r>
      <w:hyperlink r:id="rId7" w:history="1">
        <w:r>
          <w:rPr>
            <w:rStyle w:val="a3"/>
            <w:color w:val="auto"/>
            <w:sz w:val="28"/>
            <w:szCs w:val="28"/>
            <w:u w:val="none"/>
          </w:rPr>
          <w:t>291.1</w:t>
        </w:r>
      </w:hyperlink>
      <w:r>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Pr>
          <w:sz w:val="28"/>
          <w:szCs w:val="28"/>
        </w:rPr>
        <w:lastRenderedPageBreak/>
        <w:t>выполнением работы, оказанием услуги, являющихся объектом осуществляемой закупки, и административного наказания в виде дисквалификации - установлено;</w:t>
      </w:r>
    </w:p>
    <w:p w:rsidR="001A4A02" w:rsidRDefault="001A4A02" w:rsidP="001A4A02">
      <w:pPr>
        <w:widowControl/>
        <w:spacing w:before="280"/>
        <w:ind w:firstLine="540"/>
        <w:jc w:val="both"/>
        <w:rPr>
          <w:sz w:val="28"/>
          <w:szCs w:val="28"/>
        </w:rPr>
      </w:pPr>
      <w:r>
        <w:rPr>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установлено;</w:t>
      </w:r>
    </w:p>
    <w:p w:rsidR="001A4A02" w:rsidRDefault="001A4A02" w:rsidP="001A4A02">
      <w:pPr>
        <w:widowControl/>
        <w:spacing w:before="280"/>
        <w:ind w:firstLine="540"/>
        <w:jc w:val="both"/>
        <w:rPr>
          <w:sz w:val="28"/>
          <w:szCs w:val="28"/>
        </w:rPr>
      </w:pPr>
      <w:r>
        <w:rPr>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1A4A02" w:rsidRDefault="001A4A02" w:rsidP="001A4A02">
      <w:pPr>
        <w:widowControl/>
        <w:spacing w:before="280"/>
        <w:ind w:firstLine="540"/>
        <w:jc w:val="both"/>
        <w:rPr>
          <w:sz w:val="28"/>
          <w:szCs w:val="28"/>
        </w:rPr>
      </w:pPr>
      <w:r>
        <w:rPr>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установлено;</w:t>
      </w:r>
    </w:p>
    <w:p w:rsidR="001A4A02" w:rsidRDefault="001A4A02" w:rsidP="001A4A02">
      <w:pPr>
        <w:widowControl/>
        <w:spacing w:before="360"/>
        <w:ind w:firstLine="540"/>
        <w:jc w:val="both"/>
        <w:rPr>
          <w:sz w:val="28"/>
          <w:szCs w:val="28"/>
        </w:rPr>
      </w:pPr>
      <w:r>
        <w:rPr>
          <w:sz w:val="28"/>
          <w:szCs w:val="28"/>
        </w:rPr>
        <w:t>9) участник закупки не является офшорной компанией - установлено;</w:t>
      </w:r>
    </w:p>
    <w:p w:rsidR="001A4A02" w:rsidRDefault="001A4A02" w:rsidP="001A4A02">
      <w:pPr>
        <w:widowControl/>
        <w:spacing w:before="280"/>
        <w:ind w:firstLine="540"/>
        <w:jc w:val="both"/>
        <w:rPr>
          <w:sz w:val="28"/>
          <w:szCs w:val="28"/>
        </w:rPr>
      </w:pPr>
      <w:r>
        <w:rPr>
          <w:sz w:val="28"/>
          <w:szCs w:val="28"/>
        </w:rPr>
        <w:t>10) отсутствие у участника закупки ограничений для участия в закупках, установленных законодательством Российской Федерации - установлено.</w:t>
      </w:r>
    </w:p>
    <w:p w:rsidR="001A4A02" w:rsidRDefault="001A4A02" w:rsidP="001A4A02">
      <w:pPr>
        <w:widowControl/>
        <w:spacing w:before="280"/>
        <w:ind w:firstLine="540"/>
        <w:jc w:val="both"/>
        <w:rPr>
          <w:sz w:val="28"/>
          <w:szCs w:val="28"/>
        </w:rPr>
      </w:pPr>
      <w:r>
        <w:rPr>
          <w:sz w:val="28"/>
          <w:szCs w:val="28"/>
        </w:rPr>
        <w:lastRenderedPageBreak/>
        <w:t>11)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 установлено</w:t>
      </w:r>
    </w:p>
    <w:p w:rsidR="004B06F5" w:rsidRDefault="004B06F5"/>
    <w:sectPr w:rsidR="004B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02"/>
    <w:rsid w:val="00031FAA"/>
    <w:rsid w:val="001A4A02"/>
    <w:rsid w:val="004750E8"/>
    <w:rsid w:val="004B06F5"/>
    <w:rsid w:val="00A05AE3"/>
    <w:rsid w:val="00FB0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7BEAB-86DD-4B50-90D2-0D7A914E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A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4A02"/>
    <w:rPr>
      <w:color w:val="0000FF"/>
      <w:u w:val="single"/>
    </w:rPr>
  </w:style>
  <w:style w:type="paragraph" w:styleId="a4">
    <w:name w:val="List Paragraph"/>
    <w:basedOn w:val="a"/>
    <w:uiPriority w:val="34"/>
    <w:qFormat/>
    <w:rsid w:val="001A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2A4944EE8F81CFCFC48D9BB701CE0214D89CA366F24E4F366EE71EEFEA053B7C453532BAB751CDD2ED1182899BD1C1CA39DE78376C6U0K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A4944EE8F81CFCFC48D9BB701CE0214D89CA366F24E4F366EE71EEFEA053B7C453532BAB7A18DD2ED1182899BD1C1CA39DE78376C6U0KFN" TargetMode="External"/><Relationship Id="rId5" Type="http://schemas.openxmlformats.org/officeDocument/2006/relationships/hyperlink" Target="consultantplus://offline/ref=F2A4944EE8F81CFCFC48D9BB701CE0214D89CA366F24E4F366EE71EEFEA053B7C453532BAB781EDD2ED1182899BD1C1CA39DE78376C6U0KFN" TargetMode="External"/><Relationship Id="rId4" Type="http://schemas.openxmlformats.org/officeDocument/2006/relationships/hyperlink" Target="consultantplus://offline/ref=F2A4944EE8F81CFCFC48D9BB701CE0214D89CA366F24E4F366EE71EEFEA053B7C4535328AB7C12DF7D8B082CD0E91403A687F98568C506CBU6K6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Зеленская Наталья Александровна</dc:creator>
  <cp:keywords/>
  <dc:description/>
  <cp:lastModifiedBy>Муслимова Екатерина Вячеславовна</cp:lastModifiedBy>
  <cp:revision>2</cp:revision>
  <dcterms:created xsi:type="dcterms:W3CDTF">2021-01-14T09:00:00Z</dcterms:created>
  <dcterms:modified xsi:type="dcterms:W3CDTF">2021-01-14T09:00:00Z</dcterms:modified>
</cp:coreProperties>
</file>