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6F1" w:rsidRDefault="009F06F1" w:rsidP="009F06F1">
      <w:pPr>
        <w:widowControl w:val="0"/>
        <w:jc w:val="both"/>
        <w:outlineLvl w:val="1"/>
        <w:rPr>
          <w:sz w:val="22"/>
          <w:szCs w:val="22"/>
        </w:rPr>
      </w:pPr>
      <w:r>
        <w:rPr>
          <w:sz w:val="22"/>
          <w:szCs w:val="22"/>
        </w:rPr>
        <w:t>К участникам закупки устанавливаются следующие единые требования:</w:t>
      </w:r>
    </w:p>
    <w:p w:rsidR="009F06F1" w:rsidRDefault="009F06F1" w:rsidP="009F06F1">
      <w:pPr>
        <w:jc w:val="both"/>
      </w:pPr>
      <w:proofErr w:type="gramStart"/>
      <w:r>
        <w:rPr>
          <w:sz w:val="22"/>
          <w:szCs w:val="22"/>
        </w:rPr>
        <w:t xml:space="preserve">1) соответствовать требованиям, предъявляемым законодательством Российской Федерации к лицам, осуществляющим оказание услуги, являющимся предметом электронного аукциона, а именно: </w:t>
      </w:r>
      <w:r>
        <w:rPr>
          <w:color w:val="FF0000"/>
          <w:sz w:val="22"/>
          <w:szCs w:val="22"/>
        </w:rPr>
        <w:t>наличие действующей лицензии на медицинскую деятельность в соответствии с Федеральным законом от 04.05.2011 № 99-ФЗ «О лицензировании отдельных видов деятельности» и Постановлением Правительства Российской Федерации от 16.04.2012 № 291 «О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</w:t>
      </w:r>
      <w:proofErr w:type="gramEnd"/>
      <w:r>
        <w:rPr>
          <w:color w:val="FF0000"/>
          <w:sz w:val="22"/>
          <w:szCs w:val="22"/>
        </w:rPr>
        <w:t xml:space="preserve"> </w:t>
      </w:r>
      <w:proofErr w:type="gramStart"/>
      <w:r>
        <w:rPr>
          <w:color w:val="FF0000"/>
          <w:sz w:val="22"/>
          <w:szCs w:val="22"/>
        </w:rPr>
        <w:t>в частную систему здравоохранения, на территории инновационного центра «</w:t>
      </w:r>
      <w:proofErr w:type="spellStart"/>
      <w:r>
        <w:rPr>
          <w:color w:val="FF0000"/>
          <w:sz w:val="22"/>
          <w:szCs w:val="22"/>
        </w:rPr>
        <w:t>Сколково</w:t>
      </w:r>
      <w:proofErr w:type="spellEnd"/>
      <w:r>
        <w:rPr>
          <w:color w:val="FF0000"/>
          <w:sz w:val="22"/>
          <w:szCs w:val="22"/>
        </w:rPr>
        <w:t xml:space="preserve">»)» </w:t>
      </w:r>
      <w:r>
        <w:rPr>
          <w:color w:val="000000"/>
          <w:sz w:val="22"/>
          <w:szCs w:val="22"/>
        </w:rPr>
        <w:t xml:space="preserve">по оказанию медицинской помощи при санаторно-курортном лечении </w:t>
      </w:r>
      <w:r>
        <w:rPr>
          <w:rFonts w:eastAsia="Calibri"/>
          <w:color w:val="000000"/>
          <w:sz w:val="22"/>
          <w:szCs w:val="22"/>
        </w:rPr>
        <w:t xml:space="preserve">по профилям </w:t>
      </w:r>
      <w:r w:rsidRPr="007C064F">
        <w:rPr>
          <w:rFonts w:eastAsia="Calibri"/>
          <w:color w:val="FF0000"/>
          <w:sz w:val="22"/>
          <w:szCs w:val="22"/>
        </w:rPr>
        <w:t>«педиатрия», «терапия», «эндокринология», «неврология», «пульмонология», «кардиология», «гастроэнтерология», «травматология и ортопедия», «</w:t>
      </w:r>
      <w:proofErr w:type="spellStart"/>
      <w:r w:rsidRPr="007C064F">
        <w:rPr>
          <w:rFonts w:eastAsia="Calibri"/>
          <w:color w:val="FF0000"/>
          <w:sz w:val="22"/>
          <w:szCs w:val="22"/>
        </w:rPr>
        <w:t>дерматовенерология</w:t>
      </w:r>
      <w:proofErr w:type="spellEnd"/>
      <w:r w:rsidRPr="007C064F">
        <w:rPr>
          <w:rFonts w:eastAsia="Calibri"/>
          <w:color w:val="FF0000"/>
          <w:sz w:val="22"/>
          <w:szCs w:val="22"/>
        </w:rPr>
        <w:t>», «лечебная физкультура», «физиотерапия», «диетология»</w:t>
      </w:r>
      <w:r>
        <w:rPr>
          <w:color w:val="FF0000"/>
          <w:sz w:val="22"/>
          <w:szCs w:val="22"/>
        </w:rPr>
        <w:t>;</w:t>
      </w:r>
      <w:proofErr w:type="gramEnd"/>
    </w:p>
    <w:p w:rsidR="009F06F1" w:rsidRDefault="009F06F1" w:rsidP="009F06F1">
      <w:pPr>
        <w:tabs>
          <w:tab w:val="left" w:pos="567"/>
          <w:tab w:val="left" w:pos="9356"/>
        </w:tabs>
        <w:jc w:val="both"/>
        <w:rPr>
          <w:bCs/>
          <w:kern w:val="2"/>
          <w:sz w:val="22"/>
          <w:szCs w:val="22"/>
        </w:rPr>
      </w:pPr>
      <w:r>
        <w:rPr>
          <w:sz w:val="22"/>
          <w:szCs w:val="22"/>
        </w:rPr>
        <w:t xml:space="preserve">2) </w:t>
      </w:r>
      <w:proofErr w:type="spellStart"/>
      <w:r>
        <w:rPr>
          <w:sz w:val="22"/>
          <w:szCs w:val="22"/>
        </w:rPr>
        <w:t>непроведение</w:t>
      </w:r>
      <w:proofErr w:type="spellEnd"/>
      <w:r>
        <w:rPr>
          <w:sz w:val="22"/>
          <w:szCs w:val="22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9F06F1" w:rsidRDefault="009F06F1" w:rsidP="009F06F1">
      <w:pPr>
        <w:tabs>
          <w:tab w:val="left" w:pos="567"/>
          <w:tab w:val="left" w:pos="9356"/>
        </w:tabs>
        <w:jc w:val="both"/>
        <w:rPr>
          <w:bCs/>
          <w:kern w:val="2"/>
          <w:sz w:val="22"/>
          <w:szCs w:val="22"/>
        </w:rPr>
      </w:pPr>
      <w:r>
        <w:rPr>
          <w:sz w:val="22"/>
          <w:szCs w:val="22"/>
        </w:rPr>
        <w:t xml:space="preserve"> 3) </w:t>
      </w:r>
      <w:proofErr w:type="spellStart"/>
      <w:r>
        <w:rPr>
          <w:sz w:val="22"/>
          <w:szCs w:val="22"/>
        </w:rPr>
        <w:t>неприостановление</w:t>
      </w:r>
      <w:proofErr w:type="spellEnd"/>
      <w:r>
        <w:rPr>
          <w:sz w:val="22"/>
          <w:szCs w:val="22"/>
        </w:rP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9F06F1" w:rsidRDefault="009F06F1" w:rsidP="009F06F1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>
        <w:rPr>
          <w:sz w:val="22"/>
          <w:szCs w:val="22"/>
        </w:rPr>
        <w:t xml:space="preserve"> обязанности </w:t>
      </w:r>
      <w:proofErr w:type="gramStart"/>
      <w:r>
        <w:rPr>
          <w:sz w:val="22"/>
          <w:szCs w:val="22"/>
        </w:rPr>
        <w:t>заявителя</w:t>
      </w:r>
      <w:proofErr w:type="gramEnd"/>
      <w:r>
        <w:rPr>
          <w:sz w:val="22"/>
          <w:szCs w:val="22"/>
        </w:rPr>
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>
        <w:rPr>
          <w:sz w:val="22"/>
          <w:szCs w:val="22"/>
        </w:rPr>
        <w:t>указанных</w:t>
      </w:r>
      <w:proofErr w:type="gramEnd"/>
      <w:r>
        <w:rPr>
          <w:sz w:val="22"/>
          <w:szCs w:val="22"/>
        </w:rPr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9F06F1" w:rsidRDefault="009F06F1" w:rsidP="009F06F1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5)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  <w:proofErr w:type="gramEnd"/>
    </w:p>
    <w:p w:rsidR="009F06F1" w:rsidRDefault="009F06F1" w:rsidP="009F06F1">
      <w:pPr>
        <w:jc w:val="both"/>
        <w:rPr>
          <w:sz w:val="22"/>
          <w:szCs w:val="22"/>
        </w:rPr>
      </w:pPr>
      <w:r>
        <w:rPr>
          <w:sz w:val="22"/>
          <w:szCs w:val="22"/>
        </w:rPr>
        <w:t>5.1)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</w:r>
    </w:p>
    <w:p w:rsidR="009F06F1" w:rsidRDefault="009F06F1" w:rsidP="009F06F1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6)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 xml:space="preserve"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</w:t>
      </w:r>
      <w:r>
        <w:rPr>
          <w:sz w:val="22"/>
          <w:szCs w:val="22"/>
        </w:rPr>
        <w:lastRenderedPageBreak/>
        <w:t xml:space="preserve">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>
        <w:rPr>
          <w:sz w:val="22"/>
          <w:szCs w:val="22"/>
        </w:rPr>
        <w:t>неполнородными</w:t>
      </w:r>
      <w:proofErr w:type="spellEnd"/>
      <w:r>
        <w:rPr>
          <w:sz w:val="22"/>
          <w:szCs w:val="22"/>
        </w:rP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>
        <w:rPr>
          <w:sz w:val="22"/>
          <w:szCs w:val="22"/>
        </w:rPr>
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9F06F1" w:rsidRDefault="009F06F1" w:rsidP="009F06F1">
      <w:pPr>
        <w:jc w:val="both"/>
        <w:rPr>
          <w:sz w:val="22"/>
          <w:szCs w:val="22"/>
        </w:rPr>
      </w:pPr>
      <w:r>
        <w:rPr>
          <w:sz w:val="22"/>
          <w:szCs w:val="22"/>
        </w:rPr>
        <w:t>7) участник закупки не является офшорной компанией;</w:t>
      </w:r>
    </w:p>
    <w:p w:rsidR="009F06F1" w:rsidRDefault="009F06F1" w:rsidP="009F06F1">
      <w:pPr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8) отсутствие у участника закупки ограничений для участия в </w:t>
      </w:r>
      <w:proofErr w:type="gramStart"/>
      <w:r>
        <w:rPr>
          <w:rFonts w:eastAsia="Calibri"/>
          <w:sz w:val="22"/>
          <w:szCs w:val="22"/>
        </w:rPr>
        <w:t>закупках</w:t>
      </w:r>
      <w:proofErr w:type="gramEnd"/>
      <w:r>
        <w:rPr>
          <w:rFonts w:eastAsia="Calibri"/>
          <w:sz w:val="22"/>
          <w:szCs w:val="22"/>
        </w:rPr>
        <w:t>, установленных законодательством Российской Федерации.</w:t>
      </w:r>
    </w:p>
    <w:p w:rsidR="00234ABF" w:rsidRDefault="009F06F1" w:rsidP="009F06F1">
      <w:pPr>
        <w:jc w:val="both"/>
      </w:pPr>
      <w:r>
        <w:rPr>
          <w:sz w:val="22"/>
          <w:szCs w:val="22"/>
        </w:rPr>
        <w:t xml:space="preserve">Заказчиком установлено требование об отсутствии в предусмотренном Законом </w:t>
      </w:r>
      <w:r>
        <w:rPr>
          <w:sz w:val="22"/>
          <w:szCs w:val="22"/>
        </w:rPr>
        <w:t xml:space="preserve">от 05.04.2013 </w:t>
      </w:r>
      <w:r>
        <w:rPr>
          <w:sz w:val="22"/>
          <w:szCs w:val="22"/>
        </w:rPr>
        <w:br/>
      </w:r>
      <w:bookmarkStart w:id="0" w:name="_GoBack"/>
      <w:bookmarkEnd w:id="0"/>
      <w:r>
        <w:rPr>
          <w:sz w:val="22"/>
          <w:szCs w:val="22"/>
        </w:rPr>
        <w:t xml:space="preserve">№ 44-ФЗ </w:t>
      </w:r>
      <w:r>
        <w:rPr>
          <w:sz w:val="22"/>
          <w:szCs w:val="22"/>
        </w:rPr>
        <w:t>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</w:p>
    <w:sectPr w:rsidR="00234A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38F"/>
    <w:rsid w:val="00234ABF"/>
    <w:rsid w:val="0063238F"/>
    <w:rsid w:val="009F0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6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6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849</Words>
  <Characters>4844</Characters>
  <Application>Microsoft Office Word</Application>
  <DocSecurity>0</DocSecurity>
  <Lines>40</Lines>
  <Paragraphs>11</Paragraphs>
  <ScaleCrop>false</ScaleCrop>
  <Company/>
  <LinksUpToDate>false</LinksUpToDate>
  <CharactersWithSpaces>5682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Логинова Юлия Витальевна</dc:creator>
  <cp:keywords/>
  <dc:description/>
  <cp:lastModifiedBy>Логинова Юлия Витальевна</cp:lastModifiedBy>
  <cp:revision>2</cp:revision>
  <dcterms:created xsi:type="dcterms:W3CDTF">2021-01-18T08:53:00Z</dcterms:created>
  <dcterms:modified xsi:type="dcterms:W3CDTF">2021-01-18T08:55:00Z</dcterms:modified>
</cp:coreProperties>
</file>