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05A" w:rsidRPr="00AD505A" w:rsidRDefault="00AD505A" w:rsidP="00AD505A">
      <w:pPr>
        <w:suppressAutoHyphens/>
        <w:jc w:val="center"/>
        <w:rPr>
          <w:b/>
          <w:lang w:eastAsia="en-US"/>
        </w:rPr>
      </w:pPr>
      <w:r w:rsidRPr="00AD505A">
        <w:rPr>
          <w:b/>
          <w:lang w:eastAsia="zh-CN"/>
        </w:rPr>
        <w:t>Требования к участникам Аукциона</w:t>
      </w:r>
    </w:p>
    <w:p w:rsidR="00AD505A" w:rsidRDefault="00AD505A">
      <w:pPr>
        <w:keepNext/>
        <w:jc w:val="both"/>
      </w:pPr>
      <w:r>
        <w:rPr>
          <w:b/>
          <w:i/>
          <w:lang w:eastAsia="zh-CN"/>
        </w:rPr>
        <w:t>Единые требования к участникам электронного аукциона</w:t>
      </w:r>
      <w:r>
        <w:t xml:space="preserve"> </w:t>
      </w:r>
    </w:p>
    <w:p w:rsidR="00AD505A" w:rsidRDefault="00AD505A">
      <w:pPr>
        <w:jc w:val="both"/>
        <w:rPr>
          <w:color w:val="000000"/>
        </w:rPr>
      </w:pPr>
      <w:r>
        <w:t xml:space="preserve">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 </w:t>
      </w:r>
      <w:r>
        <w:rPr>
          <w:i/>
        </w:rPr>
        <w:t xml:space="preserve">наличие лицензии на осуществление </w:t>
      </w:r>
      <w:r>
        <w:rPr>
          <w:bCs/>
          <w:i/>
        </w:rPr>
        <w:t>медицинской деятельности</w:t>
      </w:r>
      <w:r>
        <w:rPr>
          <w:color w:val="000000"/>
        </w:rPr>
        <w:t xml:space="preserve">         </w:t>
      </w:r>
    </w:p>
    <w:p w:rsidR="00AD505A" w:rsidRDefault="00AD505A">
      <w:pPr>
        <w:ind w:firstLine="318"/>
        <w:jc w:val="both"/>
        <w:rPr>
          <w:i/>
          <w:color w:val="000000"/>
        </w:rPr>
      </w:pPr>
      <w:r>
        <w:rPr>
          <w:i/>
          <w:color w:val="000000"/>
        </w:rPr>
        <w:t xml:space="preserve">а) при оказании медицинской помощи при санаторно-курортном лечении по </w:t>
      </w:r>
      <w:r>
        <w:rPr>
          <w:bCs/>
          <w:i/>
          <w:color w:val="000000"/>
        </w:rPr>
        <w:t>диетологии, кардиологии, лечебной физкультуре, неврологии, рефлексотерапии, терапии, травматологии и ортопедии, физиотерапии, функциональной диагностике.</w:t>
      </w:r>
    </w:p>
    <w:p w:rsidR="00AD505A" w:rsidRDefault="00AD505A">
      <w:pPr>
        <w:ind w:firstLine="318"/>
        <w:jc w:val="both"/>
        <w:rPr>
          <w:i/>
          <w:color w:val="000000"/>
        </w:rPr>
      </w:pPr>
      <w:r>
        <w:rPr>
          <w:i/>
          <w:color w:val="000000"/>
        </w:rPr>
        <w:t>б) при оказании специализированной медицинской помощи в</w:t>
      </w:r>
      <w:bookmarkStart w:id="0" w:name="_GoBack"/>
      <w:r>
        <w:rPr>
          <w:i/>
          <w:color w:val="000000"/>
        </w:rPr>
        <w:t xml:space="preserve"> </w:t>
      </w:r>
      <w:bookmarkEnd w:id="0"/>
      <w:r>
        <w:rPr>
          <w:i/>
          <w:color w:val="000000"/>
        </w:rPr>
        <w:t xml:space="preserve">стационарных условиях по </w:t>
      </w:r>
      <w:proofErr w:type="spellStart"/>
      <w:r>
        <w:rPr>
          <w:bCs/>
          <w:i/>
          <w:color w:val="000000"/>
        </w:rPr>
        <w:t>профпатологии</w:t>
      </w:r>
      <w:proofErr w:type="spellEnd"/>
      <w:r>
        <w:rPr>
          <w:bCs/>
          <w:i/>
          <w:color w:val="000000"/>
        </w:rPr>
        <w:t>;</w:t>
      </w:r>
    </w:p>
    <w:p w:rsidR="00AD505A" w:rsidRDefault="00AD505A">
      <w:pPr>
        <w:autoSpaceDE w:val="0"/>
        <w:autoSpaceDN w:val="0"/>
        <w:adjustRightInd w:val="0"/>
        <w:ind w:firstLine="34"/>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D505A" w:rsidRDefault="00AD505A">
      <w:pPr>
        <w:suppressAutoHyphens/>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D505A" w:rsidRDefault="00AD505A">
      <w:pPr>
        <w:autoSpaceDE w:val="0"/>
        <w:autoSpaceDN w:val="0"/>
        <w:adjustRightInd w:val="0"/>
        <w:jc w:val="both"/>
      </w:pP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 w:history="1">
        <w:r>
          <w:rPr>
            <w:rStyle w:val="a3"/>
            <w:u w:val="none"/>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 w:history="1">
        <w:r>
          <w:rPr>
            <w:rStyle w:val="a3"/>
            <w:u w:val="none"/>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D505A" w:rsidRDefault="00AD505A">
      <w:pPr>
        <w:suppressAutoHyphens/>
        <w:jc w:val="both"/>
      </w:pPr>
      <w: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Pr>
            <w:rStyle w:val="a3"/>
          </w:rPr>
          <w:t>статьями 289</w:t>
        </w:r>
      </w:hyperlink>
      <w:r>
        <w:t xml:space="preserve">, </w:t>
      </w:r>
      <w:hyperlink r:id="rId7" w:history="1">
        <w:r>
          <w:rPr>
            <w:rStyle w:val="a3"/>
          </w:rPr>
          <w:t>290</w:t>
        </w:r>
      </w:hyperlink>
      <w:r>
        <w:t xml:space="preserve">, </w:t>
      </w:r>
      <w:hyperlink r:id="rId8" w:history="1">
        <w:r>
          <w:rPr>
            <w:rStyle w:val="a3"/>
          </w:rPr>
          <w:t>291</w:t>
        </w:r>
      </w:hyperlink>
      <w:r>
        <w:t xml:space="preserve">, </w:t>
      </w:r>
      <w:hyperlink r:id="rId9" w:history="1">
        <w:r>
          <w:rPr>
            <w:rStyle w:val="a3"/>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05A" w:rsidRDefault="00AD505A">
      <w:pPr>
        <w:autoSpaceDE w:val="0"/>
        <w:autoSpaceDN w:val="0"/>
        <w:adjustRightInd w:val="0"/>
        <w:ind w:firstLine="34"/>
        <w:jc w:val="both"/>
      </w:pPr>
      <w: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Pr>
            <w:rStyle w:val="a3"/>
            <w:color w:val="000000" w:themeColor="text1"/>
            <w:u w:val="none"/>
          </w:rPr>
          <w:t>статьей 19.28</w:t>
        </w:r>
      </w:hyperlink>
      <w:r>
        <w:rPr>
          <w:color w:val="000000" w:themeColor="text1"/>
        </w:rPr>
        <w:t xml:space="preserve"> </w:t>
      </w:r>
      <w:r>
        <w:t>Кодекса Российской Федерации об административных правонарушениях;</w:t>
      </w:r>
    </w:p>
    <w:p w:rsidR="00AD505A" w:rsidRDefault="00AD505A">
      <w:pPr>
        <w:autoSpaceDE w:val="0"/>
        <w:autoSpaceDN w:val="0"/>
        <w:adjustRightInd w:val="0"/>
        <w:ind w:firstLine="2"/>
        <w:jc w:val="both"/>
      </w:pPr>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lastRenderedPageBreak/>
        <w:t xml:space="preserve">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05A" w:rsidRDefault="00AD505A">
      <w:pPr>
        <w:pStyle w:val="ConsPlusNormal0"/>
        <w:ind w:firstLine="0"/>
        <w:jc w:val="both"/>
        <w:rPr>
          <w:rFonts w:ascii="Times New Roman" w:hAnsi="Times New Roman" w:cs="Times New Roman"/>
        </w:rPr>
      </w:pPr>
      <w:r>
        <w:rPr>
          <w:rFonts w:ascii="Times New Roman" w:hAnsi="Times New Roman" w:cs="Times New Roman"/>
        </w:rPr>
        <w:t>8) участник закупки не является офшорной компанией.</w:t>
      </w:r>
    </w:p>
    <w:p w:rsidR="00AD505A" w:rsidRDefault="00AD505A">
      <w:pPr>
        <w:pStyle w:val="ConsPlusNorm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AD505A" w:rsidRDefault="00AD505A">
      <w:pPr>
        <w:suppressAutoHyphens/>
        <w:jc w:val="both"/>
        <w:rPr>
          <w:i/>
        </w:rPr>
      </w:pPr>
      <w:r>
        <w:rPr>
          <w:b/>
          <w:i/>
        </w:rPr>
        <w:t>Требование об отсутствии в реестре недобросовестных поставщиков (подрядчиков, исполнителей):</w:t>
      </w:r>
      <w:r>
        <w:t xml:space="preserve"> </w:t>
      </w:r>
      <w:r>
        <w:rPr>
          <w:i/>
        </w:rPr>
        <w:t xml:space="preserve">установлено </w:t>
      </w:r>
      <w: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6503D" w:rsidRDefault="0016503D"/>
    <w:sectPr w:rsidR="0016503D" w:rsidSect="00AD505A">
      <w:pgSz w:w="11906" w:h="16838"/>
      <w:pgMar w:top="1134" w:right="127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42C"/>
    <w:rsid w:val="0016503D"/>
    <w:rsid w:val="004F542C"/>
    <w:rsid w:val="00AD5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27E92-0472-4792-8948-4506E800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0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D505A"/>
    <w:rPr>
      <w:rFonts w:ascii="Times New Roman" w:hAnsi="Times New Roman" w:cs="Times New Roman" w:hint="default"/>
      <w:color w:val="0000FF"/>
      <w:u w:val="single"/>
    </w:rPr>
  </w:style>
  <w:style w:type="character" w:customStyle="1" w:styleId="ConsPlusNormal">
    <w:name w:val="ConsPlusNormal Знак"/>
    <w:link w:val="ConsPlusNormal0"/>
    <w:locked/>
    <w:rsid w:val="00AD505A"/>
    <w:rPr>
      <w:rFonts w:ascii="Arial" w:hAnsi="Arial" w:cs="Arial"/>
      <w:sz w:val="24"/>
      <w:szCs w:val="24"/>
    </w:rPr>
  </w:style>
  <w:style w:type="paragraph" w:customStyle="1" w:styleId="ConsPlusNormal0">
    <w:name w:val="ConsPlusNormal"/>
    <w:link w:val="ConsPlusNormal"/>
    <w:qFormat/>
    <w:rsid w:val="00AD505A"/>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81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Ai3OFC" TargetMode="External"/><Relationship Id="rId3" Type="http://schemas.openxmlformats.org/officeDocument/2006/relationships/webSettings" Target="webSettings.xml"/><Relationship Id="rId7" Type="http://schemas.openxmlformats.org/officeDocument/2006/relationships/hyperlink" Target="consultantplus://offline/ref=0AD763C7F51D008FE23438B027AB54DE6A7E60FF42E4A9F1F7117A6DFA8F55E6697F991A1C28i3O9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91C2C3558iBO4C" TargetMode="External"/><Relationship Id="rId11" Type="http://schemas.openxmlformats.org/officeDocument/2006/relationships/fontTable" Target="fontTable.xml"/><Relationship Id="rId5" Type="http://schemas.openxmlformats.org/officeDocument/2006/relationships/hyperlink" Target="consultantplus://offline/ref=163FD4B956A4E445F703F75EE50966285A58C8059DB889E8140036182451307B075CCA925685K2C0G" TargetMode="External"/><Relationship Id="rId10" Type="http://schemas.openxmlformats.org/officeDocument/2006/relationships/hyperlink" Target="consultantplus://offline/ref=7C41EA5596FF72E2729F4F7BC0E40E67A42C093BF8ACE1E8B1F2891B1F1FB3964D000F2D678CiFr0A" TargetMode="External"/><Relationship Id="rId4" Type="http://schemas.openxmlformats.org/officeDocument/2006/relationships/hyperlink" Target="consultantplus://offline/ref=163FD4B956A4E445F703F75EE50966285A58C8059DB889E8140036182451307B075CCA925687K2C7G" TargetMode="External"/><Relationship Id="rId9" Type="http://schemas.openxmlformats.org/officeDocument/2006/relationships/hyperlink" Target="consultantplus://offline/ref=0AD763C7F51D008FE23438B027AB54DE6A7E60FF42E4A9F1F7117A6DFA8F55E6697F991A1C25i3O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5326</Characters>
  <Application>Microsoft Office Word</Application>
  <DocSecurity>0</DocSecurity>
  <Lines>44</Lines>
  <Paragraphs>12</Paragraphs>
  <ScaleCrop>false</ScaleCrop>
  <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Веселова Екатерина Юрьевна</dc:creator>
  <cp:keywords/>
  <dc:description/>
  <cp:lastModifiedBy>Веселова Екатерина Юрьевна</cp:lastModifiedBy>
  <cp:revision>2</cp:revision>
  <dcterms:created xsi:type="dcterms:W3CDTF">2020-12-14T05:27:00Z</dcterms:created>
  <dcterms:modified xsi:type="dcterms:W3CDTF">2020-12-14T05:27:00Z</dcterms:modified>
</cp:coreProperties>
</file>