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6E" w:rsidRPr="00A02392" w:rsidRDefault="00847B6E" w:rsidP="00847B6E">
      <w:pPr>
        <w:tabs>
          <w:tab w:val="left" w:pos="284"/>
          <w:tab w:val="left" w:pos="440"/>
        </w:tabs>
        <w:snapToGrid w:val="0"/>
        <w:ind w:right="173" w:firstLine="567"/>
        <w:jc w:val="both"/>
        <w:rPr>
          <w:rFonts w:ascii="Times New Roman" w:hAnsi="Times New Roman" w:cs="Times New Roman"/>
          <w:kern w:val="1"/>
        </w:rPr>
      </w:pPr>
      <w:r w:rsidRPr="00A02392">
        <w:rPr>
          <w:rFonts w:ascii="Times New Roman" w:hAnsi="Times New Roman" w:cs="Times New Roman"/>
          <w:kern w:val="1"/>
        </w:rPr>
        <w:t>Участник закупки должен соответствовать следующим обязательным требованиям:</w:t>
      </w:r>
    </w:p>
    <w:p w:rsidR="000146B6" w:rsidRPr="001266E4" w:rsidRDefault="00847B6E" w:rsidP="00926C15">
      <w:pPr>
        <w:pStyle w:val="1"/>
        <w:tabs>
          <w:tab w:val="left" w:pos="8540"/>
        </w:tabs>
        <w:spacing w:line="240" w:lineRule="auto"/>
        <w:ind w:left="57" w:right="57" w:firstLine="510"/>
        <w:jc w:val="both"/>
        <w:rPr>
          <w:rFonts w:ascii="Times New Roman" w:eastAsia="Calibri" w:hAnsi="Times New Roman" w:cs="Times New Roman"/>
          <w:b w:val="0"/>
          <w:color w:val="000000"/>
          <w:sz w:val="24"/>
          <w:szCs w:val="24"/>
        </w:rPr>
      </w:pPr>
      <w:proofErr w:type="gramStart"/>
      <w:r w:rsidRPr="00926C15">
        <w:rPr>
          <w:rFonts w:ascii="Times New Roman" w:eastAsia="Times New Roman" w:hAnsi="Times New Roman" w:cs="Times New Roman"/>
          <w:b w:val="0"/>
          <w:sz w:val="24"/>
          <w:szCs w:val="24"/>
          <w:lang w:bidi="ar-SA"/>
        </w:rPr>
        <w:t>1)</w:t>
      </w:r>
      <w:r>
        <w:rPr>
          <w:rFonts w:ascii="Times New Roman" w:eastAsia="Times New Roman" w:hAnsi="Times New Roman" w:cs="Times New Roman"/>
          <w:lang w:bidi="ar-SA"/>
        </w:rPr>
        <w:t xml:space="preserve"> </w:t>
      </w:r>
      <w:r w:rsidR="000146B6" w:rsidRPr="001266E4">
        <w:rPr>
          <w:rFonts w:ascii="Times New Roman" w:hAnsi="Times New Roman" w:cs="Times New Roman"/>
          <w:b w:val="0"/>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0146B6" w:rsidRPr="001266E4">
        <w:rPr>
          <w:rFonts w:ascii="Times New Roman" w:eastAsia="Calibri" w:hAnsi="Times New Roman" w:cs="Times New Roman"/>
          <w:b w:val="0"/>
          <w:color w:val="000000"/>
          <w:sz w:val="24"/>
          <w:szCs w:val="24"/>
        </w:rPr>
        <w:t>согласно Федеральному закону от 04 мая 2011г. № 99-ФЗ «О лицензировании отдельных видов деятельности» в соответствии с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систему здравоохранения на территории инновационного</w:t>
      </w:r>
      <w:proofErr w:type="gramEnd"/>
      <w:r w:rsidR="000146B6" w:rsidRPr="001266E4">
        <w:rPr>
          <w:rFonts w:ascii="Times New Roman" w:eastAsia="Calibri" w:hAnsi="Times New Roman" w:cs="Times New Roman"/>
          <w:b w:val="0"/>
          <w:color w:val="000000"/>
          <w:sz w:val="24"/>
          <w:szCs w:val="24"/>
        </w:rPr>
        <w:t xml:space="preserve"> центра «</w:t>
      </w:r>
      <w:proofErr w:type="spellStart"/>
      <w:r w:rsidR="000146B6" w:rsidRPr="001266E4">
        <w:rPr>
          <w:rFonts w:ascii="Times New Roman" w:eastAsia="Calibri" w:hAnsi="Times New Roman" w:cs="Times New Roman"/>
          <w:b w:val="0"/>
          <w:color w:val="000000"/>
          <w:sz w:val="24"/>
          <w:szCs w:val="24"/>
        </w:rPr>
        <w:t>Сколково</w:t>
      </w:r>
      <w:proofErr w:type="spellEnd"/>
      <w:r w:rsidR="000146B6" w:rsidRPr="001266E4">
        <w:rPr>
          <w:rFonts w:ascii="Times New Roman" w:eastAsia="Calibri" w:hAnsi="Times New Roman" w:cs="Times New Roman"/>
          <w:b w:val="0"/>
          <w:color w:val="000000"/>
          <w:sz w:val="24"/>
          <w:szCs w:val="24"/>
        </w:rPr>
        <w:t>»), утвержденным Постановлением Правительства РФ от 16 апреля 2012 года № 291, медицинская деятельность, к которой в том числе относятся услуги, оказываемые при санаторно-курортном лечении, подлежит лицензированию</w:t>
      </w:r>
      <w:r w:rsidR="00A0180A">
        <w:rPr>
          <w:rFonts w:ascii="Times New Roman" w:eastAsia="Calibri" w:hAnsi="Times New Roman" w:cs="Times New Roman"/>
          <w:b w:val="0"/>
          <w:color w:val="000000"/>
          <w:sz w:val="24"/>
          <w:szCs w:val="24"/>
        </w:rPr>
        <w:t xml:space="preserve"> (установлено)</w:t>
      </w:r>
      <w:r w:rsidR="000146B6" w:rsidRPr="001266E4">
        <w:rPr>
          <w:rFonts w:ascii="Times New Roman" w:eastAsia="Calibri" w:hAnsi="Times New Roman" w:cs="Times New Roman"/>
          <w:b w:val="0"/>
          <w:color w:val="000000"/>
          <w:sz w:val="24"/>
          <w:szCs w:val="24"/>
        </w:rPr>
        <w:t>;</w:t>
      </w:r>
    </w:p>
    <w:p w:rsidR="00847B6E" w:rsidRPr="00A02392" w:rsidRDefault="00847B6E" w:rsidP="00847B6E">
      <w:pPr>
        <w:widowControl/>
        <w:tabs>
          <w:tab w:val="left" w:pos="284"/>
        </w:tabs>
        <w:suppressAutoHyphens w:val="0"/>
        <w:autoSpaceDN w:val="0"/>
        <w:adjustRightInd w:val="0"/>
        <w:spacing w:line="240" w:lineRule="auto"/>
        <w:ind w:right="173" w:firstLine="567"/>
        <w:jc w:val="both"/>
        <w:rPr>
          <w:rFonts w:ascii="Times New Roman" w:eastAsia="Times New Roman" w:hAnsi="Times New Roman" w:cs="Times New Roman"/>
          <w:lang w:bidi="ar-SA"/>
        </w:rPr>
      </w:pPr>
      <w:r w:rsidRPr="00A02392">
        <w:rPr>
          <w:rFonts w:ascii="Times New Roman" w:eastAsia="Times New Roman" w:hAnsi="Times New Roman" w:cs="Times New Roman"/>
          <w:lang w:bidi="ar-SA"/>
        </w:rPr>
        <w:t xml:space="preserve">2) </w:t>
      </w:r>
      <w:proofErr w:type="spellStart"/>
      <w:r w:rsidR="00926C15" w:rsidRPr="00926C15">
        <w:rPr>
          <w:rFonts w:ascii="Times New Roman" w:eastAsia="Times New Roman" w:hAnsi="Times New Roman" w:cs="Times New Roman"/>
          <w:lang w:bidi="ar-SA"/>
        </w:rPr>
        <w:t>непроведение</w:t>
      </w:r>
      <w:proofErr w:type="spellEnd"/>
      <w:r w:rsidR="00926C15" w:rsidRPr="00926C15">
        <w:rPr>
          <w:rFonts w:ascii="Times New Roman" w:eastAsia="Times New Roman" w:hAnsi="Times New Roman" w:cs="Times New Roman"/>
          <w:lang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A02392">
        <w:rPr>
          <w:rFonts w:ascii="Times New Roman" w:eastAsia="Times New Roman" w:hAnsi="Times New Roman" w:cs="Times New Roman"/>
          <w:lang w:bidi="ar-SA"/>
        </w:rPr>
        <w:t>;</w:t>
      </w:r>
    </w:p>
    <w:p w:rsidR="00847B6E" w:rsidRPr="00A02392" w:rsidRDefault="00847B6E" w:rsidP="00847B6E">
      <w:pPr>
        <w:widowControl/>
        <w:tabs>
          <w:tab w:val="left" w:pos="284"/>
        </w:tabs>
        <w:suppressAutoHyphens w:val="0"/>
        <w:autoSpaceDN w:val="0"/>
        <w:adjustRightInd w:val="0"/>
        <w:spacing w:line="240" w:lineRule="auto"/>
        <w:ind w:right="173" w:firstLine="567"/>
        <w:jc w:val="both"/>
        <w:rPr>
          <w:rFonts w:ascii="Times New Roman" w:eastAsia="Times New Roman" w:hAnsi="Times New Roman" w:cs="Times New Roman"/>
          <w:lang w:bidi="ar-SA"/>
        </w:rPr>
      </w:pPr>
      <w:r w:rsidRPr="00A02392">
        <w:rPr>
          <w:rFonts w:ascii="Times New Roman" w:eastAsia="Times New Roman" w:hAnsi="Times New Roman" w:cs="Times New Roman"/>
          <w:lang w:bidi="ar-SA"/>
        </w:rPr>
        <w:t xml:space="preserve">3) </w:t>
      </w:r>
      <w:proofErr w:type="spellStart"/>
      <w:r w:rsidRPr="00A02392">
        <w:rPr>
          <w:rFonts w:ascii="Times New Roman" w:eastAsia="Times New Roman" w:hAnsi="Times New Roman" w:cs="Times New Roman"/>
          <w:lang w:bidi="ar-SA"/>
        </w:rPr>
        <w:t>неприостановление</w:t>
      </w:r>
      <w:proofErr w:type="spellEnd"/>
      <w:r w:rsidRPr="00A02392">
        <w:rPr>
          <w:rFonts w:ascii="Times New Roman" w:eastAsia="Times New Roman" w:hAnsi="Times New Roman" w:cs="Times New Roman"/>
          <w:lang w:bidi="ar-SA"/>
        </w:rPr>
        <w:t xml:space="preserve"> деятельности участника закупки в порядке, установленном </w:t>
      </w:r>
      <w:hyperlink r:id="rId5" w:history="1">
        <w:r w:rsidRPr="00A02392">
          <w:rPr>
            <w:rFonts w:ascii="Times New Roman" w:eastAsia="Times New Roman" w:hAnsi="Times New Roman" w:cs="Times New Roman"/>
            <w:lang w:bidi="ar-SA"/>
          </w:rPr>
          <w:t>Кодексом</w:t>
        </w:r>
      </w:hyperlink>
      <w:r w:rsidRPr="00A02392">
        <w:rPr>
          <w:rFonts w:ascii="Times New Roman" w:eastAsia="Times New Roman" w:hAnsi="Times New Roman" w:cs="Times New Roman"/>
          <w:lang w:bidi="ar-SA"/>
        </w:rPr>
        <w:t xml:space="preserve"> Российской Федерации об административных правонарушениях, на дату подачи заявки на участие в закупке;</w:t>
      </w:r>
    </w:p>
    <w:p w:rsidR="00847B6E" w:rsidRPr="00A02392" w:rsidRDefault="00847B6E" w:rsidP="00847B6E">
      <w:pPr>
        <w:widowControl/>
        <w:tabs>
          <w:tab w:val="left" w:pos="284"/>
        </w:tabs>
        <w:suppressAutoHyphens w:val="0"/>
        <w:autoSpaceDN w:val="0"/>
        <w:adjustRightInd w:val="0"/>
        <w:spacing w:line="240" w:lineRule="auto"/>
        <w:ind w:right="173" w:firstLine="567"/>
        <w:jc w:val="both"/>
        <w:rPr>
          <w:rFonts w:ascii="Times New Roman" w:eastAsia="Times New Roman" w:hAnsi="Times New Roman" w:cs="Times New Roman"/>
          <w:lang w:bidi="ar-SA"/>
        </w:rPr>
      </w:pPr>
      <w:proofErr w:type="gramStart"/>
      <w:r w:rsidRPr="00A02392">
        <w:rPr>
          <w:rFonts w:ascii="Times New Roman" w:eastAsia="Times New Roman" w:hAnsi="Times New Roman" w:cs="Times New Roman"/>
          <w:lang w:bidi="ar-SA"/>
        </w:rPr>
        <w:t xml:space="preserve">4) </w:t>
      </w:r>
      <w:r w:rsidR="00926C15" w:rsidRPr="00926C15">
        <w:rPr>
          <w:rFonts w:ascii="Times New Roman" w:eastAsia="Times New Roman" w:hAnsi="Times New Roman" w:cs="Times New Roman"/>
          <w:lang w:bidi="ar-SA"/>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26C15" w:rsidRPr="00926C15">
        <w:rPr>
          <w:rFonts w:ascii="Times New Roman" w:eastAsia="Times New Roman" w:hAnsi="Times New Roman" w:cs="Times New Roman"/>
          <w:lang w:bidi="ar-SA"/>
        </w:rPr>
        <w:t xml:space="preserve"> обязанности </w:t>
      </w:r>
      <w:proofErr w:type="gramStart"/>
      <w:r w:rsidR="00926C15" w:rsidRPr="00926C15">
        <w:rPr>
          <w:rFonts w:ascii="Times New Roman" w:eastAsia="Times New Roman" w:hAnsi="Times New Roman" w:cs="Times New Roman"/>
          <w:lang w:bidi="ar-SA"/>
        </w:rPr>
        <w:t>заявителя</w:t>
      </w:r>
      <w:proofErr w:type="gramEnd"/>
      <w:r w:rsidR="00926C15" w:rsidRPr="00926C15">
        <w:rPr>
          <w:rFonts w:ascii="Times New Roman" w:eastAsia="Times New Roman" w:hAnsi="Times New Roman" w:cs="Times New Roman"/>
          <w:lang w:bidi="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26C15" w:rsidRPr="00926C15">
        <w:rPr>
          <w:rFonts w:ascii="Times New Roman" w:eastAsia="Times New Roman" w:hAnsi="Times New Roman" w:cs="Times New Roman"/>
          <w:lang w:bidi="ar-SA"/>
        </w:rPr>
        <w:t>указанных</w:t>
      </w:r>
      <w:proofErr w:type="gramEnd"/>
      <w:r w:rsidR="00926C15" w:rsidRPr="00926C15">
        <w:rPr>
          <w:rFonts w:ascii="Times New Roman" w:eastAsia="Times New Roman" w:hAnsi="Times New Roman" w:cs="Times New Roman"/>
          <w:lang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A02392">
        <w:rPr>
          <w:rFonts w:ascii="Times New Roman" w:eastAsia="Times New Roman" w:hAnsi="Times New Roman" w:cs="Times New Roman"/>
          <w:lang w:bidi="ar-SA"/>
        </w:rPr>
        <w:t>;</w:t>
      </w:r>
    </w:p>
    <w:p w:rsidR="00847B6E" w:rsidRPr="009A21FE" w:rsidRDefault="00847B6E" w:rsidP="00847B6E">
      <w:pPr>
        <w:tabs>
          <w:tab w:val="left" w:pos="284"/>
          <w:tab w:val="left" w:pos="440"/>
        </w:tabs>
        <w:snapToGrid w:val="0"/>
        <w:ind w:right="173" w:firstLine="567"/>
        <w:jc w:val="both"/>
        <w:rPr>
          <w:rFonts w:ascii="Times New Roman" w:hAnsi="Times New Roman" w:cs="Times New Roman"/>
        </w:rPr>
      </w:pPr>
      <w:proofErr w:type="gramStart"/>
      <w:r w:rsidRPr="009A21FE">
        <w:rPr>
          <w:rFonts w:ascii="Times New Roman" w:eastAsia="Times New Roman" w:hAnsi="Times New Roman" w:cs="Times New Roman"/>
          <w:lang w:bidi="ar-SA"/>
        </w:rPr>
        <w:t xml:space="preserve">5) </w:t>
      </w:r>
      <w:r w:rsidR="00926C15" w:rsidRPr="00926C15">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926C15" w:rsidRPr="00926C15">
        <w:rPr>
          <w:rFonts w:ascii="Times New Roman" w:hAnsi="Times New Roman" w:cs="Times New Roman"/>
        </w:rPr>
        <w:t xml:space="preserve"> </w:t>
      </w:r>
      <w:proofErr w:type="gramStart"/>
      <w:r w:rsidR="00926C15" w:rsidRPr="00926C15">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9A21FE">
        <w:rPr>
          <w:rFonts w:ascii="Times New Roman" w:hAnsi="Times New Roman" w:cs="Times New Roman"/>
        </w:rPr>
        <w:t>;</w:t>
      </w:r>
      <w:proofErr w:type="gramEnd"/>
    </w:p>
    <w:p w:rsidR="00847B6E" w:rsidRPr="00A02392" w:rsidRDefault="00926C15" w:rsidP="00847B6E">
      <w:pPr>
        <w:widowControl/>
        <w:tabs>
          <w:tab w:val="left" w:pos="284"/>
        </w:tabs>
        <w:suppressAutoHyphens w:val="0"/>
        <w:autoSpaceDN w:val="0"/>
        <w:adjustRightInd w:val="0"/>
        <w:spacing w:line="240" w:lineRule="auto"/>
        <w:ind w:right="173" w:firstLine="567"/>
        <w:jc w:val="both"/>
        <w:rPr>
          <w:rFonts w:ascii="Times New Roman" w:eastAsia="Times New Roman" w:hAnsi="Times New Roman" w:cs="Times New Roman"/>
          <w:lang w:bidi="ar-SA"/>
        </w:rPr>
      </w:pPr>
      <w:r w:rsidRPr="00926C15">
        <w:rPr>
          <w:rFonts w:ascii="Times New Roman" w:hAnsi="Times New Roman" w:cs="Times New Roman"/>
          <w:kern w:val="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847B6E" w:rsidRPr="009A21FE">
        <w:rPr>
          <w:rFonts w:ascii="Times New Roman" w:eastAsia="Times New Roman" w:hAnsi="Times New Roman" w:cs="Times New Roman"/>
          <w:lang w:bidi="ar-SA"/>
        </w:rPr>
        <w:t>;</w:t>
      </w:r>
    </w:p>
    <w:p w:rsidR="00847B6E" w:rsidRPr="00A02392" w:rsidRDefault="00847B6E" w:rsidP="00926C15">
      <w:pPr>
        <w:widowControl/>
        <w:tabs>
          <w:tab w:val="left" w:pos="284"/>
        </w:tabs>
        <w:suppressAutoHyphens w:val="0"/>
        <w:autoSpaceDN w:val="0"/>
        <w:adjustRightInd w:val="0"/>
        <w:spacing w:line="240" w:lineRule="auto"/>
        <w:ind w:right="173" w:firstLine="567"/>
        <w:jc w:val="both"/>
        <w:rPr>
          <w:rFonts w:ascii="Times New Roman" w:hAnsi="Times New Roman" w:cs="Times New Roman"/>
          <w:kern w:val="1"/>
        </w:rPr>
      </w:pPr>
      <w:proofErr w:type="gramStart"/>
      <w:r w:rsidRPr="00A02392">
        <w:rPr>
          <w:rFonts w:ascii="Times New Roman" w:eastAsia="Times New Roman" w:hAnsi="Times New Roman" w:cs="Times New Roman"/>
          <w:lang w:bidi="ar-SA"/>
        </w:rPr>
        <w:t xml:space="preserve">6) </w:t>
      </w:r>
      <w:r w:rsidR="00926C15" w:rsidRPr="00926C15">
        <w:rPr>
          <w:rFonts w:ascii="Times New Roman"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00926C15" w:rsidRPr="00926C15">
        <w:rPr>
          <w:rFonts w:ascii="Times New Roman" w:hAnsi="Times New Roman" w:cs="Times New Roman"/>
        </w:rPr>
        <w:lastRenderedPageBreak/>
        <w:t>управляющий состоят в браке с ф</w:t>
      </w:r>
      <w:bookmarkStart w:id="0" w:name="_GoBack"/>
      <w:bookmarkEnd w:id="0"/>
      <w:r w:rsidR="00926C15" w:rsidRPr="00926C15">
        <w:rPr>
          <w:rFonts w:ascii="Times New Roman" w:hAnsi="Times New Roman" w:cs="Times New Roman"/>
        </w:rPr>
        <w:t>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26C15" w:rsidRPr="00926C15">
        <w:rPr>
          <w:rFonts w:ascii="Times New Roman" w:hAnsi="Times New Roman" w:cs="Times New Roman"/>
        </w:rPr>
        <w:t xml:space="preserve"> </w:t>
      </w:r>
      <w:proofErr w:type="gramStart"/>
      <w:r w:rsidR="00926C15" w:rsidRPr="00926C15">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26C15" w:rsidRPr="00926C15">
        <w:rPr>
          <w:rFonts w:ascii="Times New Roman" w:hAnsi="Times New Roman" w:cs="Times New Roman"/>
        </w:rPr>
        <w:t>неполнородными</w:t>
      </w:r>
      <w:proofErr w:type="spellEnd"/>
      <w:r w:rsidR="00926C15" w:rsidRPr="00926C1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926C15" w:rsidRPr="00926C15">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A02392">
        <w:rPr>
          <w:rFonts w:ascii="Times New Roman" w:hAnsi="Times New Roman" w:cs="Times New Roman"/>
        </w:rPr>
        <w:t>;</w:t>
      </w:r>
    </w:p>
    <w:p w:rsidR="00847B6E" w:rsidRPr="00A02392" w:rsidRDefault="00926C15" w:rsidP="00847B6E">
      <w:pPr>
        <w:tabs>
          <w:tab w:val="left" w:pos="284"/>
          <w:tab w:val="left" w:pos="440"/>
        </w:tabs>
        <w:snapToGrid w:val="0"/>
        <w:spacing w:line="240" w:lineRule="auto"/>
        <w:ind w:right="173" w:firstLine="567"/>
        <w:jc w:val="both"/>
        <w:rPr>
          <w:rFonts w:ascii="Times New Roman" w:hAnsi="Times New Roman" w:cs="Times New Roman"/>
          <w:kern w:val="2"/>
        </w:rPr>
      </w:pPr>
      <w:r>
        <w:rPr>
          <w:rFonts w:ascii="Times New Roman" w:hAnsi="Times New Roman" w:cs="Times New Roman"/>
        </w:rPr>
        <w:t>7</w:t>
      </w:r>
      <w:r w:rsidR="00847B6E" w:rsidRPr="00A02392">
        <w:rPr>
          <w:rFonts w:ascii="Times New Roman" w:hAnsi="Times New Roman" w:cs="Times New Roman"/>
        </w:rPr>
        <w:t>) участник закупки не является офшорной компанией;</w:t>
      </w:r>
    </w:p>
    <w:p w:rsidR="004F7384" w:rsidRPr="00CD65E1" w:rsidRDefault="00926C15" w:rsidP="004F7384">
      <w:pPr>
        <w:widowControl/>
        <w:tabs>
          <w:tab w:val="left" w:pos="0"/>
          <w:tab w:val="left" w:pos="9203"/>
        </w:tabs>
        <w:suppressAutoHyphens w:val="0"/>
        <w:autoSpaceDN w:val="0"/>
        <w:adjustRightInd w:val="0"/>
        <w:spacing w:line="240" w:lineRule="auto"/>
        <w:ind w:firstLine="567"/>
        <w:jc w:val="both"/>
        <w:rPr>
          <w:rFonts w:ascii="Times New Roman" w:eastAsia="Times New Roman" w:hAnsi="Times New Roman" w:cs="Times New Roman"/>
          <w:lang w:bidi="ar-SA"/>
        </w:rPr>
      </w:pPr>
      <w:r>
        <w:rPr>
          <w:rFonts w:ascii="Times New Roman" w:hAnsi="Times New Roman" w:cs="Times New Roman"/>
          <w:kern w:val="2"/>
        </w:rPr>
        <w:t>8</w:t>
      </w:r>
      <w:r w:rsidR="004F7384" w:rsidRPr="00462DA0">
        <w:rPr>
          <w:rFonts w:ascii="Times New Roman" w:hAnsi="Times New Roman" w:cs="Times New Roman"/>
          <w:kern w:val="2"/>
        </w:rPr>
        <w:t xml:space="preserve">) </w:t>
      </w:r>
      <w:r w:rsidR="004F7384" w:rsidRPr="00462DA0">
        <w:rPr>
          <w:rFonts w:ascii="Times New Roman" w:eastAsia="Times New Roman" w:hAnsi="Times New Roman" w:cs="Times New Roman"/>
          <w:lang w:bidi="ar-SA"/>
        </w:rPr>
        <w:t>отсутствие у участника закупки ограничений для участия в закупках, установленных законодательством Российской Федерации.</w:t>
      </w:r>
    </w:p>
    <w:p w:rsidR="00847B6E" w:rsidRDefault="00847B6E" w:rsidP="00847B6E">
      <w:pPr>
        <w:tabs>
          <w:tab w:val="left" w:pos="284"/>
        </w:tabs>
        <w:ind w:firstLine="567"/>
        <w:jc w:val="both"/>
      </w:pPr>
    </w:p>
    <w:p w:rsidR="00847B6E" w:rsidRDefault="00847B6E" w:rsidP="00847B6E">
      <w:pPr>
        <w:tabs>
          <w:tab w:val="left" w:pos="284"/>
        </w:tabs>
        <w:ind w:firstLine="567"/>
        <w:jc w:val="both"/>
        <w:rPr>
          <w:rFonts w:ascii="Times New Roman" w:hAnsi="Times New Roman" w:cs="Times New Roman"/>
          <w:b/>
          <w:bCs/>
          <w:kern w:val="1"/>
        </w:rPr>
      </w:pPr>
      <w:r w:rsidRPr="00A02392">
        <w:rPr>
          <w:rFonts w:ascii="Times New Roman" w:hAnsi="Times New Roman" w:cs="Times New Roman"/>
          <w:b/>
          <w:bCs/>
          <w:kern w:val="1"/>
        </w:rPr>
        <w:t>Требования, установленные заказчиком</w:t>
      </w:r>
    </w:p>
    <w:p w:rsidR="00847B6E" w:rsidRDefault="00847B6E" w:rsidP="00847B6E">
      <w:pPr>
        <w:tabs>
          <w:tab w:val="left" w:pos="284"/>
        </w:tabs>
        <w:ind w:firstLine="567"/>
        <w:jc w:val="both"/>
      </w:pPr>
      <w:proofErr w:type="gramStart"/>
      <w:r>
        <w:rPr>
          <w:rFonts w:ascii="Times New Roman" w:hAnsi="Times New Roman" w:cs="Times New Roman"/>
          <w:kern w:val="2"/>
        </w:rPr>
        <w:t xml:space="preserve">Отсутствие в реестре недобросовестных поставщиков </w:t>
      </w:r>
      <w:r>
        <w:rPr>
          <w:rFonts w:ascii="Times New Roman" w:hAnsi="Times New Roman" w:cs="Times New Roman"/>
        </w:rPr>
        <w:t xml:space="preserve">(подрядчиков, исполнителей), который ведется согласно </w:t>
      </w:r>
      <w:r>
        <w:rPr>
          <w:rFonts w:ascii="Times New Roman" w:hAnsi="Times New Roman" w:cs="Times New Roman"/>
          <w:kern w:val="2"/>
        </w:rPr>
        <w:t>статьи 104 Федерального закона от 05 апреля 2013 года № 44-ФЗ</w:t>
      </w:r>
      <w:r>
        <w:rPr>
          <w:rFonts w:ascii="Times New Roman" w:hAnsi="Times New Roman" w:cs="Times New Roman"/>
        </w:rPr>
        <w:t>,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Pr>
          <w:rFonts w:ascii="Times New Roman" w:hAnsi="Times New Roman" w:cs="Times New Roman"/>
          <w:kern w:val="2"/>
        </w:rPr>
        <w:t>.</w:t>
      </w:r>
      <w:proofErr w:type="gramEnd"/>
    </w:p>
    <w:sectPr w:rsidR="00847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2E"/>
    <w:rsid w:val="000146B6"/>
    <w:rsid w:val="00023449"/>
    <w:rsid w:val="000548AF"/>
    <w:rsid w:val="0007344F"/>
    <w:rsid w:val="00091F53"/>
    <w:rsid w:val="00183485"/>
    <w:rsid w:val="00184148"/>
    <w:rsid w:val="00247DC3"/>
    <w:rsid w:val="003577D8"/>
    <w:rsid w:val="00375AA7"/>
    <w:rsid w:val="003E252B"/>
    <w:rsid w:val="0042343C"/>
    <w:rsid w:val="004F7384"/>
    <w:rsid w:val="006441B6"/>
    <w:rsid w:val="006D211E"/>
    <w:rsid w:val="006E3125"/>
    <w:rsid w:val="00717530"/>
    <w:rsid w:val="007E616F"/>
    <w:rsid w:val="008327D9"/>
    <w:rsid w:val="00847B6E"/>
    <w:rsid w:val="00882F59"/>
    <w:rsid w:val="008B143F"/>
    <w:rsid w:val="008F212E"/>
    <w:rsid w:val="00922FD1"/>
    <w:rsid w:val="00926C15"/>
    <w:rsid w:val="00940EF9"/>
    <w:rsid w:val="009A37F1"/>
    <w:rsid w:val="00A0180A"/>
    <w:rsid w:val="00A7093F"/>
    <w:rsid w:val="00A77A5A"/>
    <w:rsid w:val="00D42E1A"/>
    <w:rsid w:val="00DE7A05"/>
    <w:rsid w:val="00EF5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6E"/>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paragraph" w:styleId="1">
    <w:name w:val="heading 1"/>
    <w:basedOn w:val="a"/>
    <w:next w:val="a"/>
    <w:link w:val="10"/>
    <w:qFormat/>
    <w:rsid w:val="000146B6"/>
    <w:pPr>
      <w:keepNext/>
      <w:snapToGrid w:val="0"/>
      <w:ind w:right="34"/>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6B6"/>
    <w:rPr>
      <w:rFonts w:ascii="Times New Roman CYR" w:eastAsia="Times New Roman CYR" w:hAnsi="Times New Roman CYR" w:cs="Times New Roman CYR"/>
      <w:b/>
      <w:sz w:val="20"/>
      <w:szCs w:val="20"/>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6E"/>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paragraph" w:styleId="1">
    <w:name w:val="heading 1"/>
    <w:basedOn w:val="a"/>
    <w:next w:val="a"/>
    <w:link w:val="10"/>
    <w:qFormat/>
    <w:rsid w:val="000146B6"/>
    <w:pPr>
      <w:keepNext/>
      <w:snapToGrid w:val="0"/>
      <w:ind w:right="34"/>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46B6"/>
    <w:rPr>
      <w:rFonts w:ascii="Times New Roman CYR" w:eastAsia="Times New Roman CYR" w:hAnsi="Times New Roman CYR" w:cs="Times New Roman CYR"/>
      <w:b/>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25267.30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Н. Сельдюкова</dc:creator>
  <cp:lastModifiedBy>Кузнецова Наталья Валентиновна</cp:lastModifiedBy>
  <cp:revision>6</cp:revision>
  <dcterms:created xsi:type="dcterms:W3CDTF">2018-07-06T14:59:00Z</dcterms:created>
  <dcterms:modified xsi:type="dcterms:W3CDTF">2020-03-31T12:20:00Z</dcterms:modified>
</cp:coreProperties>
</file>