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C1" w:rsidRPr="009B7FC1" w:rsidRDefault="009B7FC1" w:rsidP="009B7FC1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Требования к участникам закупки</w:t>
      </w:r>
    </w:p>
    <w:p w:rsidR="009B7FC1" w:rsidRPr="001E2104" w:rsidRDefault="009B7FC1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EB0B9A" w:rsidRPr="008161E1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i/>
          <w:sz w:val="22"/>
          <w:szCs w:val="22"/>
        </w:rPr>
      </w:pPr>
      <w:proofErr w:type="gramStart"/>
      <w:r>
        <w:rPr>
          <w:sz w:val="22"/>
          <w:szCs w:val="22"/>
          <w:lang w:eastAsia="ru-RU"/>
        </w:rPr>
        <w:t xml:space="preserve">1. соответствие </w:t>
      </w:r>
      <w:hyperlink r:id="rId5" w:history="1">
        <w:r>
          <w:rPr>
            <w:color w:val="0000FF"/>
            <w:sz w:val="22"/>
            <w:szCs w:val="22"/>
            <w:lang w:eastAsia="ru-RU"/>
          </w:rPr>
          <w:t>требованиям</w:t>
        </w:r>
      </w:hyperlink>
      <w:r>
        <w:rPr>
          <w:sz w:val="22"/>
          <w:szCs w:val="22"/>
          <w:lang w:eastAsia="ru-RU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Pr="00EB0B9A">
        <w:rPr>
          <w:sz w:val="22"/>
          <w:szCs w:val="22"/>
          <w:lang w:eastAsia="ru-RU"/>
        </w:rPr>
        <w:t xml:space="preserve"> </w:t>
      </w:r>
      <w:r w:rsidR="00634B8E">
        <w:rPr>
          <w:sz w:val="22"/>
          <w:szCs w:val="22"/>
          <w:lang w:eastAsia="ru-RU"/>
        </w:rPr>
        <w:t xml:space="preserve"> - </w:t>
      </w:r>
      <w:r>
        <w:rPr>
          <w:b/>
          <w:i/>
          <w:sz w:val="22"/>
          <w:szCs w:val="22"/>
        </w:rPr>
        <w:t>лицензия</w:t>
      </w:r>
      <w:r w:rsidRPr="009D68E7">
        <w:rPr>
          <w:b/>
          <w:i/>
          <w:sz w:val="22"/>
          <w:szCs w:val="22"/>
        </w:rPr>
        <w:t xml:space="preserve"> на осуществление медицинской </w:t>
      </w:r>
      <w:r w:rsidRPr="006168C8">
        <w:rPr>
          <w:b/>
          <w:i/>
          <w:sz w:val="22"/>
          <w:szCs w:val="22"/>
        </w:rPr>
        <w:t>деятельности на оказание санаторно-курортной помощи</w:t>
      </w:r>
      <w:r w:rsidRPr="006168C8">
        <w:rPr>
          <w:b/>
          <w:bCs/>
          <w:i/>
          <w:sz w:val="22"/>
          <w:szCs w:val="22"/>
        </w:rPr>
        <w:t xml:space="preserve"> по </w:t>
      </w:r>
      <w:r w:rsidRPr="004A6CA8">
        <w:rPr>
          <w:b/>
          <w:i/>
          <w:sz w:val="22"/>
          <w:szCs w:val="22"/>
        </w:rPr>
        <w:t>специальност</w:t>
      </w:r>
      <w:r w:rsidR="00F3340D" w:rsidRPr="004A6CA8">
        <w:rPr>
          <w:b/>
          <w:i/>
          <w:sz w:val="22"/>
          <w:szCs w:val="22"/>
        </w:rPr>
        <w:t>и</w:t>
      </w:r>
      <w:r w:rsidR="008567B8" w:rsidRPr="004A6CA8">
        <w:rPr>
          <w:b/>
          <w:i/>
          <w:sz w:val="22"/>
          <w:szCs w:val="22"/>
        </w:rPr>
        <w:t xml:space="preserve"> </w:t>
      </w:r>
      <w:r w:rsidR="00755C29" w:rsidRPr="004A6CA8">
        <w:rPr>
          <w:b/>
          <w:i/>
          <w:sz w:val="22"/>
          <w:szCs w:val="22"/>
        </w:rPr>
        <w:t>«</w:t>
      </w:r>
      <w:r w:rsidR="00A74E8E" w:rsidRPr="00A74E8E">
        <w:rPr>
          <w:b/>
          <w:i/>
          <w:sz w:val="22"/>
          <w:szCs w:val="22"/>
        </w:rPr>
        <w:t>травматология и ортопедия</w:t>
      </w:r>
      <w:r w:rsidR="00634B8E">
        <w:rPr>
          <w:b/>
          <w:i/>
          <w:sz w:val="22"/>
          <w:szCs w:val="22"/>
        </w:rPr>
        <w:t>»</w:t>
      </w:r>
      <w:r w:rsidR="00A74E8E" w:rsidRPr="00A74E8E">
        <w:rPr>
          <w:b/>
          <w:i/>
          <w:sz w:val="22"/>
          <w:szCs w:val="22"/>
        </w:rPr>
        <w:t xml:space="preserve"> </w:t>
      </w:r>
      <w:r w:rsidR="00634B8E">
        <w:rPr>
          <w:b/>
          <w:bCs/>
          <w:i/>
          <w:sz w:val="22"/>
          <w:szCs w:val="22"/>
        </w:rPr>
        <w:t>(</w:t>
      </w:r>
      <w:r w:rsidR="00634B8E" w:rsidRPr="00634B8E">
        <w:rPr>
          <w:b/>
          <w:i/>
          <w:sz w:val="22"/>
          <w:szCs w:val="22"/>
        </w:rPr>
        <w:t>Федеральный закон от 04.05.2011 № 99-ФЗ "О лицензировании отдельных видов деятельности")</w:t>
      </w:r>
      <w:r w:rsidR="008161E1" w:rsidRPr="00634B8E">
        <w:rPr>
          <w:b/>
          <w:i/>
          <w:sz w:val="22"/>
          <w:szCs w:val="22"/>
        </w:rPr>
        <w:t>.</w:t>
      </w:r>
      <w:proofErr w:type="gramEnd"/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081F65">
        <w:rPr>
          <w:sz w:val="22"/>
          <w:szCs w:val="22"/>
          <w:lang w:eastAsia="ru-RU"/>
        </w:rPr>
        <w:t>2.</w:t>
      </w:r>
      <w:r w:rsidRPr="00755C29">
        <w:rPr>
          <w:b/>
          <w:bCs/>
          <w:i/>
          <w:sz w:val="22"/>
          <w:szCs w:val="22"/>
        </w:rPr>
        <w:t xml:space="preserve"> </w:t>
      </w:r>
      <w:proofErr w:type="spellStart"/>
      <w:r w:rsidRPr="0097561D">
        <w:rPr>
          <w:sz w:val="22"/>
          <w:szCs w:val="22"/>
          <w:lang w:eastAsia="ru-RU"/>
        </w:rPr>
        <w:t>непроведение</w:t>
      </w:r>
      <w:proofErr w:type="spellEnd"/>
      <w:r w:rsidRPr="0097561D">
        <w:rPr>
          <w:sz w:val="22"/>
          <w:szCs w:val="22"/>
          <w:lang w:eastAsia="ru-RU"/>
        </w:rPr>
        <w:t xml:space="preserve"> ликвидации участника закупки - юридического лица и отсутствие решения</w:t>
      </w:r>
      <w:r>
        <w:rPr>
          <w:sz w:val="22"/>
          <w:szCs w:val="22"/>
          <w:lang w:eastAsia="ru-RU"/>
        </w:rPr>
        <w:t xml:space="preserve"> арбитражного суда о призн</w:t>
      </w:r>
      <w:bookmarkStart w:id="0" w:name="_GoBack"/>
      <w:bookmarkEnd w:id="0"/>
      <w:r>
        <w:rPr>
          <w:sz w:val="22"/>
          <w:szCs w:val="22"/>
          <w:lang w:eastAsia="ru-RU"/>
        </w:rPr>
        <w:t>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 </w:t>
      </w:r>
      <w:proofErr w:type="spellStart"/>
      <w:r>
        <w:rPr>
          <w:sz w:val="22"/>
          <w:szCs w:val="22"/>
          <w:lang w:eastAsia="ru-RU"/>
        </w:rPr>
        <w:t>неприостановление</w:t>
      </w:r>
      <w:proofErr w:type="spellEnd"/>
      <w:r>
        <w:rPr>
          <w:sz w:val="22"/>
          <w:szCs w:val="22"/>
          <w:lang w:eastAsia="ru-RU"/>
        </w:rPr>
        <w:t xml:space="preserve"> деятельности участника закупки в порядке, установленном </w:t>
      </w:r>
      <w:hyperlink r:id="rId6" w:history="1">
        <w:r>
          <w:rPr>
            <w:color w:val="0000FF"/>
            <w:sz w:val="22"/>
            <w:szCs w:val="22"/>
            <w:lang w:eastAsia="ru-RU"/>
          </w:rPr>
          <w:t>Кодексом</w:t>
        </w:r>
      </w:hyperlink>
      <w:r>
        <w:rPr>
          <w:sz w:val="22"/>
          <w:szCs w:val="22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 xml:space="preserve">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>
          <w:rPr>
            <w:color w:val="0000FF"/>
            <w:sz w:val="22"/>
            <w:szCs w:val="22"/>
            <w:lang w:eastAsia="ru-RU"/>
          </w:rPr>
          <w:t>законодательством</w:t>
        </w:r>
      </w:hyperlink>
      <w:r>
        <w:rPr>
          <w:sz w:val="22"/>
          <w:szCs w:val="22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  <w:lang w:eastAsia="ru-RU"/>
        </w:rPr>
        <w:t xml:space="preserve"> обязанности </w:t>
      </w:r>
      <w:proofErr w:type="gramStart"/>
      <w:r>
        <w:rPr>
          <w:sz w:val="22"/>
          <w:szCs w:val="22"/>
          <w:lang w:eastAsia="ru-RU"/>
        </w:rPr>
        <w:t>заявителя</w:t>
      </w:r>
      <w:proofErr w:type="gramEnd"/>
      <w:r>
        <w:rPr>
          <w:sz w:val="22"/>
          <w:szCs w:val="22"/>
          <w:lang w:eastAsia="ru-RU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>
          <w:rPr>
            <w:color w:val="0000FF"/>
            <w:sz w:val="22"/>
            <w:szCs w:val="22"/>
            <w:lang w:eastAsia="ru-RU"/>
          </w:rPr>
          <w:t>законодательством</w:t>
        </w:r>
      </w:hyperlink>
      <w:r>
        <w:rPr>
          <w:sz w:val="22"/>
          <w:szCs w:val="22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  <w:lang w:eastAsia="ru-RU"/>
        </w:rPr>
        <w:t>указанных</w:t>
      </w:r>
      <w:proofErr w:type="gramEnd"/>
      <w:r>
        <w:rPr>
          <w:sz w:val="22"/>
          <w:szCs w:val="22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 xml:space="preserve"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9" w:history="1">
        <w:r>
          <w:rPr>
            <w:color w:val="0000FF"/>
            <w:sz w:val="22"/>
            <w:szCs w:val="22"/>
            <w:lang w:eastAsia="ru-RU"/>
          </w:rPr>
          <w:t>статьями 289</w:t>
        </w:r>
      </w:hyperlink>
      <w:r>
        <w:rPr>
          <w:sz w:val="22"/>
          <w:szCs w:val="22"/>
          <w:lang w:eastAsia="ru-RU"/>
        </w:rPr>
        <w:t xml:space="preserve">, </w:t>
      </w:r>
      <w:hyperlink r:id="rId10" w:history="1">
        <w:r>
          <w:rPr>
            <w:color w:val="0000FF"/>
            <w:sz w:val="22"/>
            <w:szCs w:val="22"/>
            <w:lang w:eastAsia="ru-RU"/>
          </w:rPr>
          <w:t>290</w:t>
        </w:r>
      </w:hyperlink>
      <w:r>
        <w:rPr>
          <w:sz w:val="22"/>
          <w:szCs w:val="22"/>
          <w:lang w:eastAsia="ru-RU"/>
        </w:rPr>
        <w:t xml:space="preserve">, </w:t>
      </w:r>
      <w:hyperlink r:id="rId11" w:history="1">
        <w:r>
          <w:rPr>
            <w:color w:val="0000FF"/>
            <w:sz w:val="22"/>
            <w:szCs w:val="22"/>
            <w:lang w:eastAsia="ru-RU"/>
          </w:rPr>
          <w:t>291</w:t>
        </w:r>
      </w:hyperlink>
      <w:r>
        <w:rPr>
          <w:sz w:val="22"/>
          <w:szCs w:val="22"/>
          <w:lang w:eastAsia="ru-RU"/>
        </w:rPr>
        <w:t xml:space="preserve">, </w:t>
      </w:r>
      <w:hyperlink r:id="rId12" w:history="1">
        <w:r>
          <w:rPr>
            <w:color w:val="0000FF"/>
            <w:sz w:val="22"/>
            <w:szCs w:val="22"/>
            <w:lang w:eastAsia="ru-RU"/>
          </w:rPr>
          <w:t>291.1</w:t>
        </w:r>
      </w:hyperlink>
      <w:r>
        <w:rPr>
          <w:sz w:val="22"/>
          <w:szCs w:val="22"/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</w:t>
      </w:r>
      <w:proofErr w:type="gramEnd"/>
      <w:r>
        <w:rPr>
          <w:sz w:val="22"/>
          <w:szCs w:val="22"/>
          <w:lang w:eastAsia="ru-RU"/>
        </w:rPr>
        <w:t xml:space="preserve"> наказания в виде дисквалификации;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5.1.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  <w:sz w:val="22"/>
            <w:szCs w:val="22"/>
            <w:lang w:eastAsia="ru-RU"/>
          </w:rPr>
          <w:t>статьей 19.28</w:t>
        </w:r>
      </w:hyperlink>
      <w:r>
        <w:rPr>
          <w:sz w:val="22"/>
          <w:szCs w:val="22"/>
          <w:lang w:eastAsia="ru-RU"/>
        </w:rPr>
        <w:t xml:space="preserve"> Кодекса Российской Федерации об административных правонарушениях;</w:t>
      </w:r>
    </w:p>
    <w:p w:rsidR="00EB0B9A" w:rsidRPr="00B927C4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>6.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  <w:lang w:eastAsia="ru-RU"/>
        </w:rPr>
        <w:t>неполнородными</w:t>
      </w:r>
      <w:proofErr w:type="spellEnd"/>
      <w:r>
        <w:rPr>
          <w:sz w:val="22"/>
          <w:szCs w:val="22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  <w:lang w:eastAsia="ru-RU"/>
        </w:rPr>
        <w:t xml:space="preserve"> Под выгодоприобретателями понимаются физические лица, владеющие напрямую или </w:t>
      </w:r>
      <w:r w:rsidRPr="00B927C4">
        <w:rPr>
          <w:sz w:val="22"/>
          <w:szCs w:val="22"/>
          <w:lang w:eastAsia="ru-RU"/>
        </w:rPr>
        <w:t xml:space="preserve">косвенно (через юридическое лицо или через несколько юридических лиц) более чем десятью процентами </w:t>
      </w:r>
      <w:r w:rsidRPr="00B927C4">
        <w:rPr>
          <w:sz w:val="22"/>
          <w:szCs w:val="22"/>
          <w:lang w:eastAsia="ru-RU"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B0B9A" w:rsidRPr="00B927C4" w:rsidRDefault="00EB0B9A" w:rsidP="00EB0B9A">
      <w:pPr>
        <w:widowControl w:val="0"/>
        <w:tabs>
          <w:tab w:val="left" w:pos="567"/>
        </w:tabs>
        <w:ind w:firstLine="567"/>
        <w:jc w:val="both"/>
        <w:rPr>
          <w:i/>
          <w:sz w:val="22"/>
          <w:szCs w:val="22"/>
        </w:rPr>
      </w:pPr>
      <w:proofErr w:type="gramStart"/>
      <w:r w:rsidRPr="00B927C4">
        <w:rPr>
          <w:sz w:val="22"/>
          <w:szCs w:val="22"/>
        </w:rPr>
        <w:t>7. требование об отсутствии в реестре недобросовестных поставщиков (подрядчиков, исполнителей), предусмотренном статьей 104 Федерального закона</w:t>
      </w:r>
      <w:r w:rsidR="00C42C9B" w:rsidRPr="00C42C9B">
        <w:rPr>
          <w:sz w:val="22"/>
          <w:szCs w:val="22"/>
        </w:rPr>
        <w:t xml:space="preserve"> </w:t>
      </w:r>
      <w:r w:rsidR="00C42C9B" w:rsidRPr="0007738E">
        <w:rPr>
          <w:sz w:val="22"/>
          <w:szCs w:val="22"/>
        </w:rPr>
        <w:t>«О контрактной системе в сфере закупок товаров, работ, услуг для обеспечения государственных и муниципальных нужд» от 05.04.2013 № 44-ФЗ</w:t>
      </w:r>
      <w:r w:rsidRPr="00B927C4">
        <w:rPr>
          <w:sz w:val="22"/>
          <w:szCs w:val="22"/>
        </w:rPr>
        <w:t>,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лица;</w:t>
      </w:r>
      <w:proofErr w:type="gramEnd"/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927C4">
        <w:rPr>
          <w:sz w:val="22"/>
          <w:szCs w:val="22"/>
          <w:lang w:eastAsia="ru-RU"/>
        </w:rPr>
        <w:t>8. участник</w:t>
      </w:r>
      <w:r>
        <w:rPr>
          <w:sz w:val="22"/>
          <w:szCs w:val="22"/>
          <w:lang w:eastAsia="ru-RU"/>
        </w:rPr>
        <w:t xml:space="preserve"> закупки не является офшорной компанией;</w:t>
      </w:r>
    </w:p>
    <w:p w:rsidR="00EB0B9A" w:rsidRPr="000663A4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0663A4">
        <w:rPr>
          <w:sz w:val="22"/>
          <w:szCs w:val="22"/>
          <w:lang w:eastAsia="ru-RU"/>
        </w:rPr>
        <w:t>9. отсутствие у участника закупки ограничений для участия в закупках, установленных законодательством Российской Федерации.</w:t>
      </w:r>
    </w:p>
    <w:p w:rsidR="004132B1" w:rsidRDefault="004132B1"/>
    <w:sectPr w:rsidR="0041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9A"/>
    <w:rsid w:val="00081F65"/>
    <w:rsid w:val="001E2104"/>
    <w:rsid w:val="00244FDB"/>
    <w:rsid w:val="004132B1"/>
    <w:rsid w:val="00414A32"/>
    <w:rsid w:val="004A6CA8"/>
    <w:rsid w:val="00634B8E"/>
    <w:rsid w:val="00730D22"/>
    <w:rsid w:val="00755C29"/>
    <w:rsid w:val="008161E1"/>
    <w:rsid w:val="008567B8"/>
    <w:rsid w:val="0097561D"/>
    <w:rsid w:val="009B7FC1"/>
    <w:rsid w:val="00A74E8E"/>
    <w:rsid w:val="00C42C9B"/>
    <w:rsid w:val="00D645AD"/>
    <w:rsid w:val="00EB0B9A"/>
    <w:rsid w:val="00F3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42C9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42C9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6F69C2A37DD86D944B4CD58D8C2330B5B93ADB67B05F7F3C738ADDC7D723E3F75CC02CCA66k0K2D" TargetMode="External"/><Relationship Id="rId13" Type="http://schemas.openxmlformats.org/officeDocument/2006/relationships/hyperlink" Target="consultantplus://offline/ref=F26F69C2A37DD86D944B4CD58D8C2330B5B83DD56AB85F7F3C738ADDC7D723E3F75CC02FCD64k0K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6F69C2A37DD86D944B4CD58D8C2330B5B93ADB67B05F7F3C738ADDC7D723E3F75CC02CCA64k0K5D" TargetMode="External"/><Relationship Id="rId12" Type="http://schemas.openxmlformats.org/officeDocument/2006/relationships/hyperlink" Target="consultantplus://offline/ref=F26F69C2A37DD86D944B4CD58D8C2330B5B83FD96DB75F7F3C738ADDC7D723E3F75CC02FCB6Ek0K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6F69C2A37DD86D944B4CD58D8C2330B5B83DD56AB85F7F3C738ADDC7D723E3F75CC028CAk6K4D" TargetMode="External"/><Relationship Id="rId11" Type="http://schemas.openxmlformats.org/officeDocument/2006/relationships/hyperlink" Target="consultantplus://offline/ref=F26F69C2A37DD86D944B4CD58D8C2330B5B83FD96DB75F7F3C738ADDC7D723E3F75CC02FCB61k0K4D" TargetMode="External"/><Relationship Id="rId5" Type="http://schemas.openxmlformats.org/officeDocument/2006/relationships/hyperlink" Target="consultantplus://offline/ref=F26F69C2A37DD86D944B4CD58D8C2330B5B831DB69B85F7F3C738ADDC7D723E3F75CC02CCA60k0K0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6F69C2A37DD86D944B4CD58D8C2330B5B83FD96DB75F7F3C738ADDC7D723E3F75CC02FCB63k0K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6F69C2A37DD86D944B4CD58D8C2330B5B83FD96DB75F7F3C738ADDC7D723E3F75CC02CCB670E16kCK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Мышьянова Галина Анатольевна</dc:creator>
  <cp:lastModifiedBy>Даценко Сергей Юрьевич</cp:lastModifiedBy>
  <cp:revision>13</cp:revision>
  <dcterms:created xsi:type="dcterms:W3CDTF">2021-04-01T07:04:00Z</dcterms:created>
  <dcterms:modified xsi:type="dcterms:W3CDTF">2021-06-03T07:00:00Z</dcterms:modified>
</cp:coreProperties>
</file>