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0E" w:rsidRDefault="00385D0E" w:rsidP="00385D0E">
      <w:pPr>
        <w:ind w:firstLine="709"/>
        <w:jc w:val="center"/>
        <w:rPr>
          <w:b/>
          <w:sz w:val="22"/>
          <w:szCs w:val="22"/>
        </w:rPr>
      </w:pPr>
      <w:r w:rsidRPr="00B37536">
        <w:rPr>
          <w:b/>
          <w:sz w:val="22"/>
          <w:szCs w:val="22"/>
        </w:rPr>
        <w:t>Требования, предъявляемые к у</w:t>
      </w:r>
      <w:r w:rsidR="00D80F52">
        <w:rPr>
          <w:b/>
          <w:sz w:val="22"/>
          <w:szCs w:val="22"/>
        </w:rPr>
        <w:t>частникам электронного аукциона</w:t>
      </w:r>
      <w:bookmarkStart w:id="0" w:name="_GoBack"/>
      <w:bookmarkEnd w:id="0"/>
    </w:p>
    <w:p w:rsidR="00385D0E" w:rsidRPr="001532F8" w:rsidRDefault="00385D0E" w:rsidP="00385D0E">
      <w:pPr>
        <w:ind w:firstLine="709"/>
        <w:jc w:val="both"/>
        <w:rPr>
          <w:sz w:val="22"/>
          <w:szCs w:val="22"/>
        </w:rPr>
      </w:pPr>
      <w:r w:rsidRPr="001532F8">
        <w:rPr>
          <w:sz w:val="22"/>
          <w:szCs w:val="22"/>
        </w:rPr>
        <w:t xml:space="preserve">1) </w:t>
      </w:r>
      <w:r w:rsidRPr="0083737C">
        <w:rPr>
          <w:sz w:val="22"/>
          <w:szCs w:val="22"/>
        </w:rPr>
        <w:t>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37536">
        <w:rPr>
          <w:sz w:val="22"/>
          <w:szCs w:val="22"/>
        </w:rPr>
        <w:t xml:space="preserve">) </w:t>
      </w:r>
      <w:proofErr w:type="spellStart"/>
      <w:r w:rsidRPr="00B37536">
        <w:rPr>
          <w:sz w:val="22"/>
          <w:szCs w:val="22"/>
        </w:rPr>
        <w:t>непроведение</w:t>
      </w:r>
      <w:proofErr w:type="spellEnd"/>
      <w:r w:rsidRPr="00B37536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37536">
        <w:rPr>
          <w:sz w:val="22"/>
          <w:szCs w:val="22"/>
        </w:rPr>
        <w:t xml:space="preserve">) </w:t>
      </w:r>
      <w:proofErr w:type="spellStart"/>
      <w:r w:rsidRPr="00B37536">
        <w:rPr>
          <w:sz w:val="22"/>
          <w:szCs w:val="22"/>
        </w:rPr>
        <w:t>неприостановление</w:t>
      </w:r>
      <w:proofErr w:type="spellEnd"/>
      <w:r w:rsidRPr="00B37536">
        <w:rPr>
          <w:sz w:val="22"/>
          <w:szCs w:val="22"/>
        </w:rPr>
        <w:t xml:space="preserve">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37536">
        <w:rPr>
          <w:sz w:val="22"/>
          <w:szCs w:val="22"/>
        </w:rPr>
        <w:t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7536">
        <w:rPr>
          <w:sz w:val="22"/>
          <w:szCs w:val="22"/>
        </w:rPr>
        <w:t>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B37536">
        <w:rPr>
          <w:sz w:val="22"/>
          <w:szCs w:val="22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B37536">
        <w:rPr>
          <w:sz w:val="22"/>
          <w:szCs w:val="22"/>
        </w:rPr>
        <w:t xml:space="preserve">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37536">
        <w:rPr>
          <w:sz w:val="22"/>
          <w:szCs w:val="22"/>
        </w:rPr>
        <w:t>неполнородными</w:t>
      </w:r>
      <w:proofErr w:type="spellEnd"/>
      <w:r w:rsidRPr="00B3753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 w:rsidRPr="00B37536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B37536">
        <w:rPr>
          <w:sz w:val="22"/>
          <w:szCs w:val="22"/>
        </w:rPr>
        <w:t>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385D0E" w:rsidRPr="00B37536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B37536">
        <w:rPr>
          <w:sz w:val="22"/>
          <w:szCs w:val="22"/>
        </w:rPr>
        <w:t>) участник закупки не является офшорной компанией;</w:t>
      </w:r>
    </w:p>
    <w:p w:rsidR="00385D0E" w:rsidRDefault="00385D0E" w:rsidP="00385D0E">
      <w:pPr>
        <w:suppressLineNumber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B37536">
        <w:rPr>
          <w:sz w:val="22"/>
          <w:szCs w:val="22"/>
        </w:rPr>
        <w:t>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p w:rsidR="00B22CB7" w:rsidRDefault="00B22CB7"/>
    <w:sectPr w:rsidR="00B22CB7" w:rsidSect="00385D0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E"/>
    <w:rsid w:val="00385D0E"/>
    <w:rsid w:val="00B22CB7"/>
    <w:rsid w:val="00D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6382-1FCE-4BC7-9221-794911BE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2</cp:revision>
  <dcterms:created xsi:type="dcterms:W3CDTF">2021-04-01T07:08:00Z</dcterms:created>
  <dcterms:modified xsi:type="dcterms:W3CDTF">2021-06-10T09:05:00Z</dcterms:modified>
</cp:coreProperties>
</file>