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CD7" w:rsidRPr="00031CD7" w:rsidRDefault="003626E5" w:rsidP="00031CD7">
      <w:pPr>
        <w:autoSpaceDE w:val="0"/>
        <w:autoSpaceDN w:val="0"/>
        <w:adjustRightInd w:val="0"/>
        <w:ind w:firstLine="567"/>
        <w:jc w:val="both"/>
        <w:rPr>
          <w:sz w:val="27"/>
          <w:szCs w:val="27"/>
        </w:rPr>
      </w:pPr>
      <w:r w:rsidRPr="00B42CE4">
        <w:rPr>
          <w:sz w:val="27"/>
          <w:szCs w:val="27"/>
        </w:rPr>
        <w:t xml:space="preserve">1) соответствие </w:t>
      </w:r>
      <w:r w:rsidRPr="00031CD7">
        <w:rPr>
          <w:sz w:val="27"/>
          <w:szCs w:val="27"/>
        </w:rPr>
        <w:t>требованиям</w:t>
      </w:r>
      <w:r w:rsidRPr="00B42CE4">
        <w:rPr>
          <w:sz w:val="27"/>
          <w:szCs w:val="27"/>
        </w:rPr>
        <w:t xml:space="preserve">,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B42CE4">
        <w:rPr>
          <w:sz w:val="27"/>
          <w:szCs w:val="27"/>
        </w:rPr>
        <w:t>являющихся</w:t>
      </w:r>
      <w:proofErr w:type="gramEnd"/>
      <w:r w:rsidRPr="00B42CE4">
        <w:rPr>
          <w:sz w:val="27"/>
          <w:szCs w:val="27"/>
        </w:rPr>
        <w:t xml:space="preserve"> объектом закупки</w:t>
      </w:r>
      <w:r>
        <w:rPr>
          <w:sz w:val="27"/>
          <w:szCs w:val="27"/>
        </w:rPr>
        <w:t xml:space="preserve"> – </w:t>
      </w:r>
      <w:r w:rsidR="00031CD7" w:rsidRPr="00031CD7">
        <w:rPr>
          <w:sz w:val="27"/>
          <w:szCs w:val="27"/>
        </w:rPr>
        <w:t>установлено</w:t>
      </w:r>
      <w:r w:rsidR="00031CD7">
        <w:rPr>
          <w:sz w:val="27"/>
          <w:szCs w:val="27"/>
        </w:rPr>
        <w:t>:</w:t>
      </w:r>
    </w:p>
    <w:p w:rsidR="00ED4DF2" w:rsidRPr="00ED4DF2" w:rsidRDefault="00031CD7" w:rsidP="00ED4DF2">
      <w:pPr>
        <w:autoSpaceDE w:val="0"/>
        <w:autoSpaceDN w:val="0"/>
        <w:adjustRightInd w:val="0"/>
        <w:ind w:firstLine="567"/>
        <w:jc w:val="both"/>
        <w:rPr>
          <w:sz w:val="27"/>
          <w:szCs w:val="27"/>
        </w:rPr>
      </w:pPr>
      <w:r w:rsidRPr="00031CD7">
        <w:rPr>
          <w:sz w:val="27"/>
          <w:szCs w:val="27"/>
        </w:rPr>
        <w:t xml:space="preserve">-  </w:t>
      </w:r>
      <w:r w:rsidR="00ED4DF2" w:rsidRPr="00ED4DF2">
        <w:rPr>
          <w:sz w:val="27"/>
          <w:szCs w:val="27"/>
        </w:rPr>
        <w:t xml:space="preserve">-Наличие у участника закупки действующей лицензии. </w:t>
      </w:r>
      <w:proofErr w:type="gramStart"/>
      <w:r w:rsidR="00BB48B0" w:rsidRPr="00BB48B0">
        <w:rPr>
          <w:sz w:val="27"/>
          <w:szCs w:val="27"/>
        </w:rPr>
        <w:t>На выполнение работ по обеспечению инвалидов протезно-ортопедическими изделиями, в части осмотра врача, снятия слепков, замера, подбора и выбора конструкции протезно-ортопедических изделий, у Исполнителя должна иметься соответствующая медицинская лицензия на осуществление медицинской деятельности на выполнение работ (услуг) при оказании первичной специализированной медико-санитарной помощи в амбулаторных условиях по травматологии и ортопедии на территории Орловской области, согласно Перечня работ (услуг), составляющих медицинскую деятельность</w:t>
      </w:r>
      <w:proofErr w:type="gramEnd"/>
      <w:r w:rsidR="00BB48B0" w:rsidRPr="00BB48B0">
        <w:rPr>
          <w:sz w:val="27"/>
          <w:szCs w:val="27"/>
        </w:rPr>
        <w:t xml:space="preserve">, </w:t>
      </w:r>
      <w:proofErr w:type="gramStart"/>
      <w:r w:rsidR="00BB48B0" w:rsidRPr="00BB48B0">
        <w:rPr>
          <w:sz w:val="27"/>
          <w:szCs w:val="27"/>
        </w:rPr>
        <w:t>утвержденному Постановлением Правительства РФ № 291 от 16.04.2012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00BB48B0" w:rsidRPr="00BB48B0">
        <w:rPr>
          <w:sz w:val="27"/>
          <w:szCs w:val="27"/>
        </w:rPr>
        <w:t>Сколково</w:t>
      </w:r>
      <w:proofErr w:type="spellEnd"/>
      <w:r w:rsidR="00BB48B0" w:rsidRPr="00BB48B0">
        <w:rPr>
          <w:sz w:val="27"/>
          <w:szCs w:val="27"/>
        </w:rPr>
        <w:t>».</w:t>
      </w:r>
      <w:proofErr w:type="gramEnd"/>
    </w:p>
    <w:p w:rsidR="003626E5" w:rsidRPr="00B42CE4" w:rsidRDefault="003626E5" w:rsidP="00ED4DF2">
      <w:pPr>
        <w:autoSpaceDE w:val="0"/>
        <w:autoSpaceDN w:val="0"/>
        <w:adjustRightInd w:val="0"/>
        <w:ind w:firstLine="567"/>
        <w:jc w:val="both"/>
        <w:rPr>
          <w:sz w:val="27"/>
          <w:szCs w:val="27"/>
        </w:rPr>
      </w:pPr>
      <w:r w:rsidRPr="00B42CE4">
        <w:rPr>
          <w:sz w:val="27"/>
          <w:szCs w:val="27"/>
        </w:rPr>
        <w:t xml:space="preserve">2) </w:t>
      </w:r>
      <w:proofErr w:type="spellStart"/>
      <w:r w:rsidRPr="00B42CE4">
        <w:rPr>
          <w:sz w:val="27"/>
          <w:szCs w:val="27"/>
        </w:rPr>
        <w:t>непроведение</w:t>
      </w:r>
      <w:proofErr w:type="spellEnd"/>
      <w:r w:rsidRPr="00B42CE4">
        <w:rPr>
          <w:sz w:val="27"/>
          <w:szCs w:val="27"/>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w:t>
      </w:r>
      <w:bookmarkStart w:id="0" w:name="_GoBack"/>
      <w:bookmarkEnd w:id="0"/>
      <w:r w:rsidRPr="00B42CE4">
        <w:rPr>
          <w:sz w:val="27"/>
          <w:szCs w:val="27"/>
        </w:rPr>
        <w:t xml:space="preserve">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5" w:history="1">
        <w:r w:rsidRPr="00B42CE4">
          <w:rPr>
            <w:sz w:val="27"/>
            <w:szCs w:val="27"/>
          </w:rPr>
          <w:t>статьями 289</w:t>
        </w:r>
      </w:hyperlink>
      <w:r w:rsidRPr="00B42CE4">
        <w:rPr>
          <w:sz w:val="27"/>
          <w:szCs w:val="27"/>
        </w:rPr>
        <w:t xml:space="preserve">, </w:t>
      </w:r>
      <w:hyperlink r:id="rId6" w:history="1">
        <w:r w:rsidRPr="00B42CE4">
          <w:rPr>
            <w:sz w:val="27"/>
            <w:szCs w:val="27"/>
          </w:rPr>
          <w:t>290</w:t>
        </w:r>
      </w:hyperlink>
      <w:r w:rsidRPr="00B42CE4">
        <w:rPr>
          <w:sz w:val="27"/>
          <w:szCs w:val="27"/>
        </w:rPr>
        <w:t xml:space="preserve">, </w:t>
      </w:r>
      <w:hyperlink r:id="rId7" w:history="1">
        <w:r w:rsidRPr="00B42CE4">
          <w:rPr>
            <w:sz w:val="27"/>
            <w:szCs w:val="27"/>
          </w:rPr>
          <w:t>291</w:t>
        </w:r>
      </w:hyperlink>
      <w:r w:rsidRPr="00B42CE4">
        <w:rPr>
          <w:sz w:val="27"/>
          <w:szCs w:val="27"/>
        </w:rPr>
        <w:t xml:space="preserve">, </w:t>
      </w:r>
      <w:hyperlink r:id="rId8" w:history="1">
        <w:r w:rsidRPr="00B42CE4">
          <w:rPr>
            <w:sz w:val="27"/>
            <w:szCs w:val="27"/>
          </w:rPr>
          <w:t>291.1</w:t>
        </w:r>
      </w:hyperlink>
      <w:r w:rsidRPr="00B42CE4">
        <w:rPr>
          <w:sz w:val="27"/>
          <w:szCs w:val="27"/>
        </w:rPr>
        <w:t xml:space="preserve"> Уголовного </w:t>
      </w:r>
      <w:r w:rsidRPr="00B42CE4">
        <w:rPr>
          <w:sz w:val="27"/>
          <w:szCs w:val="27"/>
        </w:rPr>
        <w:lastRenderedPageBreak/>
        <w:t>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9" w:history="1">
        <w:r w:rsidRPr="00B42CE4">
          <w:rPr>
            <w:sz w:val="27"/>
            <w:szCs w:val="27"/>
          </w:rPr>
          <w:t>статьей 19.28</w:t>
        </w:r>
      </w:hyperlink>
      <w:r w:rsidRPr="00B42CE4">
        <w:rPr>
          <w:sz w:val="27"/>
          <w:szCs w:val="27"/>
        </w:rPr>
        <w:t xml:space="preserve"> Кодекса Российской Федерации об административных правонарушениях;</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009D04A9">
        <w:rPr>
          <w:sz w:val="27"/>
          <w:szCs w:val="27"/>
        </w:rPr>
        <w:t xml:space="preserve"> – </w:t>
      </w:r>
      <w:r w:rsidR="009D04A9" w:rsidRPr="00D565FB">
        <w:rPr>
          <w:b/>
          <w:sz w:val="27"/>
          <w:szCs w:val="27"/>
          <w:u w:val="single"/>
        </w:rPr>
        <w:t>не установлено</w:t>
      </w:r>
      <w:r w:rsidRPr="00B42CE4">
        <w:rPr>
          <w:sz w:val="27"/>
          <w:szCs w:val="27"/>
        </w:rPr>
        <w:t>;</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626E5"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8) участник закупки не является офшорной компанией;</w:t>
      </w:r>
    </w:p>
    <w:p w:rsidR="00960969" w:rsidRPr="00B42CE4" w:rsidRDefault="00960969" w:rsidP="00960969">
      <w:pPr>
        <w:widowControl w:val="0"/>
        <w:tabs>
          <w:tab w:val="left" w:pos="1276"/>
          <w:tab w:val="left" w:pos="1418"/>
          <w:tab w:val="left" w:pos="1560"/>
        </w:tabs>
        <w:autoSpaceDE w:val="0"/>
        <w:autoSpaceDN w:val="0"/>
        <w:adjustRightInd w:val="0"/>
        <w:ind w:firstLine="282"/>
        <w:jc w:val="both"/>
        <w:rPr>
          <w:sz w:val="27"/>
          <w:szCs w:val="27"/>
        </w:rPr>
      </w:pPr>
      <w:r>
        <w:rPr>
          <w:sz w:val="27"/>
          <w:szCs w:val="27"/>
        </w:rPr>
        <w:t xml:space="preserve">9) </w:t>
      </w:r>
      <w:r w:rsidRPr="00960969">
        <w:rPr>
          <w:sz w:val="27"/>
          <w:szCs w:val="27"/>
        </w:rPr>
        <w:t>отсутствие у участника закупки ограничений для участия в закупках, установленных законодательством Российской Федерации</w:t>
      </w:r>
      <w:r>
        <w:rPr>
          <w:sz w:val="27"/>
          <w:szCs w:val="27"/>
        </w:rPr>
        <w:t>;</w:t>
      </w:r>
    </w:p>
    <w:p w:rsidR="00FD2F5D" w:rsidRDefault="00043761" w:rsidP="00063B96">
      <w:pPr>
        <w:jc w:val="both"/>
      </w:pPr>
      <w:r>
        <w:rPr>
          <w:sz w:val="27"/>
          <w:szCs w:val="27"/>
        </w:rPr>
        <w:t xml:space="preserve">    </w:t>
      </w:r>
      <w:r w:rsidR="00960969">
        <w:rPr>
          <w:sz w:val="27"/>
          <w:szCs w:val="27"/>
        </w:rPr>
        <w:t>10</w:t>
      </w:r>
      <w:r w:rsidR="003626E5" w:rsidRPr="00B42CE4">
        <w:rPr>
          <w:sz w:val="27"/>
          <w:szCs w:val="27"/>
        </w:rPr>
        <w:t>)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p>
    <w:sectPr w:rsidR="00FD2F5D" w:rsidSect="0063371B">
      <w:pgSz w:w="11906" w:h="16838"/>
      <w:pgMar w:top="993"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libri Light">
    <w:altName w:val="Calibri"/>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6E5"/>
    <w:rsid w:val="00031CD7"/>
    <w:rsid w:val="00043761"/>
    <w:rsid w:val="00063B96"/>
    <w:rsid w:val="000910AC"/>
    <w:rsid w:val="00187843"/>
    <w:rsid w:val="003626E5"/>
    <w:rsid w:val="00561FAA"/>
    <w:rsid w:val="005F0C8F"/>
    <w:rsid w:val="0063371B"/>
    <w:rsid w:val="00833247"/>
    <w:rsid w:val="00960969"/>
    <w:rsid w:val="009D04A9"/>
    <w:rsid w:val="00A52884"/>
    <w:rsid w:val="00B92AC5"/>
    <w:rsid w:val="00BB48B0"/>
    <w:rsid w:val="00C67D11"/>
    <w:rsid w:val="00D565FB"/>
    <w:rsid w:val="00E835F1"/>
    <w:rsid w:val="00ED4DF2"/>
    <w:rsid w:val="00FD2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6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32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6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32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498A0E40340F442DD16F06E6166E7531CC262737C947CF5E27466A738FA2B3FE15BFBAA39CG6v5L" TargetMode="External"/><Relationship Id="rId3" Type="http://schemas.openxmlformats.org/officeDocument/2006/relationships/settings" Target="settings.xml"/><Relationship Id="rId7" Type="http://schemas.openxmlformats.org/officeDocument/2006/relationships/hyperlink" Target="consultantplus://offline/ref=7A498A0E40340F442DD16F06E6166E7531CC262737C947CF5E27466A738FA2B3FE15BFBAA393G6v1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7A498A0E40340F442DD16F06E6166E7531CC262737C947CF5E27466A738FA2B3FE15BFBAA391G6v7L" TargetMode="External"/><Relationship Id="rId11" Type="http://schemas.openxmlformats.org/officeDocument/2006/relationships/theme" Target="theme/theme1.xml"/><Relationship Id="rId5" Type="http://schemas.openxmlformats.org/officeDocument/2006/relationships/hyperlink" Target="consultantplus://offline/ref=7A498A0E40340F442DD16F06E6166E7531CC262737C947CF5E27466A738FA2B3FE15BFB9A3956B8BG4vE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7A498A0E40340F442DD16F06E6166E7531CC292B3DC747CF5E27466A738FA2B3FE15BFBAA596G6v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1010</Words>
  <Characters>5760</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Таросас Станисловас Чеслово</dc:creator>
  <cp:keywords/>
  <dc:description/>
  <cp:lastModifiedBy>Брусенцов Виктор Геннадьевич</cp:lastModifiedBy>
  <cp:revision>14</cp:revision>
  <dcterms:created xsi:type="dcterms:W3CDTF">2018-07-25T13:01:00Z</dcterms:created>
  <dcterms:modified xsi:type="dcterms:W3CDTF">2021-06-10T13:29:00Z</dcterms:modified>
</cp:coreProperties>
</file>