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10768" w:type="dxa"/>
        <w:tblLook w:val="04A0" w:firstRow="1" w:lastRow="0" w:firstColumn="1" w:lastColumn="0" w:noHBand="0" w:noVBand="1"/>
      </w:tblPr>
      <w:tblGrid>
        <w:gridCol w:w="846"/>
        <w:gridCol w:w="4678"/>
        <w:gridCol w:w="5244"/>
      </w:tblGrid>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46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5244" w:type="dxa"/>
          </w:tcPr>
          <w:p w:rsidR="003420F9" w:rsidRPr="001757ED" w:rsidRDefault="00DA29D7" w:rsidP="00DA29D7">
            <w:pPr>
              <w:jc w:val="center"/>
              <w:rPr>
                <w:rFonts w:ascii="Times New Roman" w:hAnsi="Times New Roman" w:cs="Times New Roman"/>
                <w:b/>
                <w:sz w:val="24"/>
                <w:szCs w:val="24"/>
              </w:rPr>
            </w:pPr>
            <w:r>
              <w:rPr>
                <w:rFonts w:ascii="Times New Roman" w:hAnsi="Times New Roman" w:cs="Times New Roman"/>
                <w:b/>
                <w:sz w:val="24"/>
                <w:szCs w:val="24"/>
              </w:rPr>
              <w:t>не у</w:t>
            </w:r>
            <w:r w:rsidR="00344BA3">
              <w:rPr>
                <w:rFonts w:ascii="Times New Roman" w:hAnsi="Times New Roman" w:cs="Times New Roman"/>
                <w:b/>
                <w:sz w:val="24"/>
                <w:szCs w:val="24"/>
              </w:rPr>
              <w:t>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467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244" w:type="dxa"/>
          </w:tcPr>
          <w:p w:rsidR="003420F9" w:rsidRPr="001757ED" w:rsidRDefault="003420F9" w:rsidP="003420F9">
            <w:pPr>
              <w:jc w:val="center"/>
              <w:rPr>
                <w:rFonts w:ascii="Times New Roman" w:hAnsi="Times New Roman" w:cs="Times New Roman"/>
                <w:b/>
                <w:sz w:val="24"/>
                <w:szCs w:val="24"/>
              </w:rPr>
            </w:pPr>
            <w:r w:rsidRPr="001757ED">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467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w:t>
            </w:r>
            <w:r w:rsidRPr="00832B83">
              <w:rPr>
                <w:rFonts w:ascii="Times New Roman" w:eastAsia="Times New Roman" w:hAnsi="Times New Roman" w:cs="Times New Roman"/>
                <w:sz w:val="24"/>
                <w:szCs w:val="24"/>
                <w:lang w:eastAsia="ru-RU"/>
              </w:rPr>
              <w:lastRenderedPageBreak/>
              <w:t>участие в определении поставщика (подрядчика, исполнителя) не принято</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4678" w:type="dxa"/>
          </w:tcPr>
          <w:p w:rsidR="003420F9" w:rsidRPr="003420F9" w:rsidRDefault="003420F9" w:rsidP="005877BA">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9</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7B1728">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678"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5244"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7B1728">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678" w:type="dxa"/>
          </w:tcPr>
          <w:p w:rsidR="005E3522" w:rsidRPr="002E622A" w:rsidRDefault="005E3522" w:rsidP="005E3522">
            <w:pPr>
              <w:autoSpaceDE w:val="0"/>
              <w:autoSpaceDN w:val="0"/>
              <w:adjustRightInd w:val="0"/>
              <w:jc w:val="both"/>
              <w:rPr>
                <w:rFonts w:ascii="Times New Roman" w:hAnsi="Times New Roman"/>
                <w:color w:val="FF0000"/>
                <w:lang w:eastAsia="ru-RU"/>
              </w:rPr>
            </w:pPr>
            <w:r w:rsidRPr="002E622A">
              <w:rPr>
                <w:rFonts w:ascii="Times New Roman" w:eastAsia="Times New Roman" w:hAnsi="Times New Roman"/>
                <w:color w:val="FF0000"/>
                <w:lang w:eastAsia="ru-RU"/>
              </w:rPr>
              <w:t xml:space="preserve">Отсутствие в предусмотренном Федеральном законе №44-ФЗ </w:t>
            </w:r>
            <w:hyperlink r:id="rId11" w:history="1">
              <w:r w:rsidRPr="002E622A">
                <w:rPr>
                  <w:rFonts w:ascii="Times New Roman" w:eastAsia="Times New Roman" w:hAnsi="Times New Roman"/>
                  <w:color w:val="FF0000"/>
                  <w:lang w:eastAsia="ru-RU"/>
                </w:rPr>
                <w:t>реестре</w:t>
              </w:r>
            </w:hyperlink>
            <w:r w:rsidRPr="002E622A">
              <w:rPr>
                <w:rFonts w:ascii="Times New Roman" w:eastAsia="Times New Roman" w:hAnsi="Times New Roman"/>
                <w:color w:val="FF0000"/>
                <w:lang w:eastAsia="ru-RU"/>
              </w:rPr>
              <w:t xml:space="preserve"> недобросовестных поставщиков (подрядчиков, исполнителей) информации об участнике закупки, в том числе информации о лицах</w:t>
            </w:r>
            <w:r w:rsidRPr="002E622A">
              <w:rPr>
                <w:rFonts w:ascii="Times New Roman" w:hAnsi="Times New Roman"/>
                <w:color w:val="FF0000"/>
                <w:lang w:eastAsia="ru-RU"/>
              </w:rPr>
              <w:t xml:space="preserve">, указанных в </w:t>
            </w:r>
            <w:hyperlink r:id="rId12" w:history="1">
              <w:r w:rsidRPr="002E622A">
                <w:rPr>
                  <w:rFonts w:ascii="Times New Roman" w:hAnsi="Times New Roman"/>
                  <w:color w:val="FF0000"/>
                  <w:lang w:eastAsia="ru-RU"/>
                </w:rPr>
                <w:t>пунктах 2</w:t>
              </w:r>
            </w:hyperlink>
            <w:r w:rsidRPr="002E622A">
              <w:rPr>
                <w:rFonts w:ascii="Times New Roman" w:hAnsi="Times New Roman"/>
                <w:color w:val="FF0000"/>
                <w:lang w:eastAsia="ru-RU"/>
              </w:rPr>
              <w:t xml:space="preserve"> и </w:t>
            </w:r>
            <w:hyperlink r:id="rId13" w:history="1">
              <w:r w:rsidRPr="002E622A">
                <w:rPr>
                  <w:rFonts w:ascii="Times New Roman" w:hAnsi="Times New Roman"/>
                  <w:color w:val="FF0000"/>
                  <w:lang w:eastAsia="ru-RU"/>
                </w:rPr>
                <w:t>3 части 3 статьи 104</w:t>
              </w:r>
            </w:hyperlink>
            <w:r w:rsidRPr="002E622A">
              <w:rPr>
                <w:rFonts w:ascii="Times New Roman" w:hAnsi="Times New Roman"/>
                <w:color w:val="FF0000"/>
                <w:lang w:eastAsia="ru-RU"/>
              </w:rPr>
              <w:t xml:space="preserve"> Закона № 44-ФЗ.</w:t>
            </w:r>
          </w:p>
          <w:p w:rsidR="003420F9" w:rsidRPr="003420F9" w:rsidRDefault="003420F9" w:rsidP="003420F9">
            <w:pPr>
              <w:rPr>
                <w:rFonts w:ascii="Times New Roman" w:hAnsi="Times New Roman" w:cs="Times New Roman"/>
                <w:b/>
                <w:sz w:val="24"/>
                <w:szCs w:val="24"/>
              </w:rPr>
            </w:pPr>
            <w:bookmarkStart w:id="0" w:name="_GoBack"/>
            <w:bookmarkEnd w:id="0"/>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678"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5244"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67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5244" w:type="dxa"/>
          </w:tcPr>
          <w:p w:rsidR="008204C0" w:rsidRPr="00050DFE" w:rsidRDefault="008204C0" w:rsidP="008204C0">
            <w:pPr>
              <w:jc w:val="center"/>
              <w:rPr>
                <w:rFonts w:ascii="Times New Roman" w:hAnsi="Times New Roman"/>
                <w:b/>
                <w:sz w:val="24"/>
                <w:szCs w:val="24"/>
              </w:rPr>
            </w:pPr>
            <w:r>
              <w:rPr>
                <w:rFonts w:ascii="Times New Roman" w:hAnsi="Times New Roman" w:cs="Times New Roman"/>
                <w:b/>
                <w:sz w:val="24"/>
                <w:szCs w:val="24"/>
              </w:rPr>
              <w:t>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50DFE">
              <w:rPr>
                <w:rFonts w:ascii="Times New Roman" w:eastAsia="Times New Roman" w:hAnsi="Times New Roman"/>
                <w:sz w:val="24"/>
                <w:szCs w:val="24"/>
                <w:lang w:eastAsia="ru-RU"/>
              </w:rPr>
              <w:t>в соответствии с постановлением Правительства Российской Федерации от 05 февраля 2015 г. № 102</w:t>
            </w:r>
          </w:p>
          <w:p w:rsidR="00127597" w:rsidRPr="00914339" w:rsidRDefault="00127597" w:rsidP="008204C0">
            <w:pPr>
              <w:jc w:val="center"/>
            </w:pPr>
          </w:p>
        </w:tc>
      </w:tr>
      <w:tr w:rsidR="00F868F5" w:rsidRPr="008C3AB4"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678"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5244" w:type="dxa"/>
          </w:tcPr>
          <w:p w:rsidR="00F868F5" w:rsidRPr="008C3AB4" w:rsidRDefault="00C71CC9" w:rsidP="00DA29D7">
            <w:pPr>
              <w:jc w:val="center"/>
              <w:rPr>
                <w:highlight w:val="yellow"/>
              </w:rPr>
            </w:pPr>
            <w:r>
              <w:rPr>
                <w:rFonts w:ascii="Times New Roman" w:hAnsi="Times New Roman" w:cs="Times New Roman"/>
                <w:b/>
                <w:sz w:val="24"/>
                <w:szCs w:val="24"/>
              </w:rPr>
              <w:t xml:space="preserve"> </w:t>
            </w:r>
            <w:r w:rsidR="00DA29D7">
              <w:rPr>
                <w:rFonts w:ascii="Times New Roman" w:hAnsi="Times New Roman" w:cs="Times New Roman"/>
                <w:b/>
                <w:sz w:val="24"/>
                <w:szCs w:val="24"/>
              </w:rPr>
              <w:t>Не у</w:t>
            </w:r>
            <w:r w:rsidR="00D15E6A">
              <w:rPr>
                <w:rFonts w:ascii="Times New Roman" w:hAnsi="Times New Roman" w:cs="Times New Roman"/>
                <w:b/>
                <w:sz w:val="24"/>
                <w:szCs w:val="24"/>
              </w:rPr>
              <w:t>становлено</w:t>
            </w:r>
          </w:p>
        </w:tc>
      </w:tr>
      <w:tr w:rsidR="00F868F5" w:rsidRPr="003420F9"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67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5244"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7B1728">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4678"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5244"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075A4"/>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7ED"/>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4BA3"/>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CDB"/>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503"/>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7BA"/>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522"/>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55"/>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66F9"/>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728"/>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4C0"/>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4C7"/>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1CC9"/>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220"/>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29D7"/>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268"/>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30B"/>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hyperlink" Target="consultantplus://offline/ref=09AE4D5AC8EAABD9DECB848C923719CD15F8057B338EA23AB307818184EBAF56CA8CF653FAA020F3FE4684A66D3DB9460DFEBC2208C2vDf3H" TargetMode="Externa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hyperlink" Target="consultantplus://offline/ref=09AE4D5AC8EAABD9DECB848C923719CD15F8057B338EA23AB307818184EBAF56CA8CF653FAA021F3FE4684A66D3DB9460DFEBC2208C2vDf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5" Type="http://schemas.openxmlformats.org/officeDocument/2006/relationships/theme" Target="theme/theme1.xm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2021-04-16T08:14:00Z</dcterms:created>
  <dcterms:modified xsi:type="dcterms:W3CDTF">2021-07-12T13:16:00Z</dcterms:modified>
</cp:coreProperties>
</file>