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C" w:rsidRPr="0020459C" w:rsidRDefault="0020459C" w:rsidP="0020459C">
      <w:pPr>
        <w:jc w:val="both"/>
        <w:rPr>
          <w:rFonts w:ascii="Times New Roman" w:hAnsi="Times New Roman" w:cs="Times New Roman"/>
          <w:b/>
        </w:rPr>
      </w:pPr>
      <w:r w:rsidRPr="0020459C">
        <w:rPr>
          <w:rFonts w:ascii="Times New Roman" w:eastAsia="Calibri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0459C">
        <w:rPr>
          <w:rFonts w:ascii="Times New Roman" w:eastAsia="Calibri" w:hAnsi="Times New Roman" w:cs="Times New Roman"/>
        </w:rPr>
        <w:t>являющихся</w:t>
      </w:r>
      <w:proofErr w:type="gramEnd"/>
      <w:r w:rsidRPr="0020459C">
        <w:rPr>
          <w:rFonts w:ascii="Times New Roman" w:eastAsia="Calibri" w:hAnsi="Times New Roman" w:cs="Times New Roman"/>
        </w:rPr>
        <w:t xml:space="preserve"> объектом закупки (</w:t>
      </w:r>
      <w:r w:rsidRPr="0020459C">
        <w:rPr>
          <w:rFonts w:ascii="Times New Roman" w:hAnsi="Times New Roman" w:cs="Times New Roman"/>
        </w:rPr>
        <w:t>требование не установлено);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2) </w:t>
      </w:r>
      <w:proofErr w:type="spellStart"/>
      <w:r w:rsidRPr="0020459C">
        <w:rPr>
          <w:rFonts w:ascii="Times New Roman" w:eastAsia="Calibri" w:hAnsi="Times New Roman" w:cs="Times New Roman"/>
        </w:rPr>
        <w:t>непроведение</w:t>
      </w:r>
      <w:proofErr w:type="spellEnd"/>
      <w:r w:rsidRPr="0020459C">
        <w:rPr>
          <w:rFonts w:ascii="Times New Roman" w:eastAsia="Calibri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3) </w:t>
      </w:r>
      <w:proofErr w:type="spellStart"/>
      <w:r w:rsidRPr="0020459C">
        <w:rPr>
          <w:rFonts w:ascii="Times New Roman" w:eastAsia="Calibri" w:hAnsi="Times New Roman" w:cs="Times New Roman"/>
        </w:rPr>
        <w:t>неприостановление</w:t>
      </w:r>
      <w:proofErr w:type="spellEnd"/>
      <w:r w:rsidRPr="0020459C">
        <w:rPr>
          <w:rFonts w:ascii="Times New Roman" w:eastAsia="Calibri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0459C" w:rsidRPr="0020459C" w:rsidRDefault="0020459C" w:rsidP="0020459C">
      <w:pPr>
        <w:keepLines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0459C">
        <w:rPr>
          <w:rFonts w:ascii="Times New Roman" w:eastAsia="Calibri" w:hAnsi="Times New Roman" w:cs="Times New Roman"/>
        </w:rPr>
        <w:t xml:space="preserve"> обязанности </w:t>
      </w:r>
      <w:proofErr w:type="gramStart"/>
      <w:r w:rsidRPr="0020459C">
        <w:rPr>
          <w:rFonts w:ascii="Times New Roman" w:eastAsia="Calibri" w:hAnsi="Times New Roman" w:cs="Times New Roman"/>
        </w:rPr>
        <w:t>заявителя</w:t>
      </w:r>
      <w:proofErr w:type="gramEnd"/>
      <w:r w:rsidRPr="0020459C">
        <w:rPr>
          <w:rFonts w:ascii="Times New Roman" w:eastAsia="Calibri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0459C">
        <w:rPr>
          <w:rFonts w:ascii="Times New Roman" w:eastAsia="Calibri" w:hAnsi="Times New Roman" w:cs="Times New Roman"/>
        </w:rPr>
        <w:t>указанных</w:t>
      </w:r>
      <w:proofErr w:type="gramEnd"/>
      <w:r w:rsidRPr="0020459C">
        <w:rPr>
          <w:rFonts w:ascii="Times New Roman" w:eastAsia="Calibri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0459C">
        <w:rPr>
          <w:rFonts w:ascii="Times New Roman" w:eastAsia="Calibri" w:hAnsi="Times New Roman" w:cs="Times New Roman"/>
        </w:rPr>
        <w:t xml:space="preserve"> </w:t>
      </w:r>
      <w:proofErr w:type="gramStart"/>
      <w:r w:rsidRPr="0020459C">
        <w:rPr>
          <w:rFonts w:ascii="Times New Roman" w:eastAsia="Calibri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(требование не установлено);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proofErr w:type="gramStart"/>
      <w:r w:rsidRPr="0020459C">
        <w:rPr>
          <w:rFonts w:ascii="Times New Roman" w:eastAsia="Calibri" w:hAnsi="Times New Roman" w:cs="Times New Roman"/>
        </w:rPr>
        <w:lastRenderedPageBreak/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20459C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20459C">
        <w:rPr>
          <w:rFonts w:ascii="Times New Roman" w:eastAsia="Calibri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20459C">
        <w:rPr>
          <w:rFonts w:ascii="Times New Roman" w:eastAsia="Calibri" w:hAnsi="Times New Roman" w:cs="Times New Roman"/>
        </w:rPr>
        <w:t xml:space="preserve"> </w:t>
      </w:r>
      <w:proofErr w:type="gramStart"/>
      <w:r w:rsidRPr="0020459C">
        <w:rPr>
          <w:rFonts w:ascii="Times New Roman" w:eastAsia="Calibri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0459C">
        <w:rPr>
          <w:rFonts w:ascii="Times New Roman" w:eastAsia="Calibri" w:hAnsi="Times New Roman" w:cs="Times New Roman"/>
        </w:rPr>
        <w:t>неполнородными</w:t>
      </w:r>
      <w:proofErr w:type="spellEnd"/>
      <w:r w:rsidRPr="0020459C">
        <w:rPr>
          <w:rFonts w:ascii="Times New Roman" w:eastAsia="Calibri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0459C">
        <w:rPr>
          <w:rFonts w:ascii="Times New Roman" w:eastAsia="Calibri" w:hAnsi="Times New Roman" w:cs="Times New Roman"/>
        </w:rPr>
        <w:t xml:space="preserve"> Под </w:t>
      </w:r>
      <w:proofErr w:type="spellStart"/>
      <w:r w:rsidRPr="0020459C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20459C">
        <w:rPr>
          <w:rFonts w:ascii="Times New Roman" w:eastAsia="Calibri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 xml:space="preserve">8) участник закупки не является </w:t>
      </w:r>
      <w:proofErr w:type="spellStart"/>
      <w:r w:rsidRPr="0020459C">
        <w:rPr>
          <w:rFonts w:ascii="Times New Roman" w:eastAsia="Calibri" w:hAnsi="Times New Roman" w:cs="Times New Roman"/>
        </w:rPr>
        <w:t>офшорной</w:t>
      </w:r>
      <w:proofErr w:type="spellEnd"/>
      <w:r w:rsidRPr="0020459C">
        <w:rPr>
          <w:rFonts w:ascii="Times New Roman" w:eastAsia="Calibri" w:hAnsi="Times New Roman" w:cs="Times New Roman"/>
        </w:rPr>
        <w:t xml:space="preserve"> компанией;</w:t>
      </w:r>
    </w:p>
    <w:p w:rsidR="0020459C" w:rsidRPr="0020459C" w:rsidRDefault="0020459C" w:rsidP="0020459C">
      <w:pPr>
        <w:keepLines/>
        <w:ind w:firstLine="165"/>
        <w:jc w:val="both"/>
        <w:rPr>
          <w:rFonts w:ascii="Times New Roman" w:eastAsia="Calibri" w:hAnsi="Times New Roman" w:cs="Times New Roman"/>
        </w:rPr>
      </w:pPr>
      <w:r w:rsidRPr="0020459C">
        <w:rPr>
          <w:rFonts w:ascii="Times New Roman" w:eastAsia="Calibri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66B29" w:rsidRPr="008E3FA5" w:rsidRDefault="0020459C" w:rsidP="008E3FA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8E3FA5">
        <w:rPr>
          <w:rFonts w:ascii="Times New Roman" w:eastAsia="Calibri" w:hAnsi="Times New Roman" w:cs="Times New Roman"/>
        </w:rPr>
        <w:t xml:space="preserve">Заказчиком установлено требование об отсутствии в предусмотренном </w:t>
      </w:r>
      <w:r w:rsidR="008E3FA5" w:rsidRPr="008E3FA5">
        <w:rPr>
          <w:rFonts w:ascii="Times New Roman" w:hAnsi="Times New Roman" w:cs="Times New Roman"/>
          <w:bCs/>
        </w:rPr>
        <w:t xml:space="preserve"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в реестре </w:t>
      </w:r>
      <w:r w:rsidR="008E3FA5" w:rsidRPr="008E3FA5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="008E3FA5" w:rsidRPr="008E3FA5">
          <w:rPr>
            <w:rFonts w:ascii="Times New Roman" w:hAnsi="Times New Roman" w:cs="Times New Roman"/>
          </w:rPr>
          <w:t>пунктах 2</w:t>
        </w:r>
      </w:hyperlink>
      <w:r w:rsidR="008E3FA5" w:rsidRPr="008E3FA5">
        <w:rPr>
          <w:rFonts w:ascii="Times New Roman" w:hAnsi="Times New Roman" w:cs="Times New Roman"/>
        </w:rPr>
        <w:t xml:space="preserve"> и </w:t>
      </w:r>
      <w:hyperlink r:id="rId5" w:history="1">
        <w:r w:rsidR="008E3FA5" w:rsidRPr="008E3FA5">
          <w:rPr>
            <w:rFonts w:ascii="Times New Roman" w:hAnsi="Times New Roman" w:cs="Times New Roman"/>
          </w:rPr>
          <w:t>3 части 3 статьи 104</w:t>
        </w:r>
      </w:hyperlink>
      <w:r w:rsidR="008E3FA5" w:rsidRPr="008E3FA5">
        <w:rPr>
          <w:rFonts w:ascii="Times New Roman" w:hAnsi="Times New Roman" w:cs="Times New Roman"/>
        </w:rPr>
        <w:t xml:space="preserve"> указанного закона</w:t>
      </w:r>
      <w:proofErr w:type="gramEnd"/>
    </w:p>
    <w:sectPr w:rsidR="00766B29" w:rsidRPr="008E3FA5" w:rsidSect="00F2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3B51"/>
    <w:rsid w:val="00021A73"/>
    <w:rsid w:val="00043B51"/>
    <w:rsid w:val="00052F41"/>
    <w:rsid w:val="0020459C"/>
    <w:rsid w:val="005B7A22"/>
    <w:rsid w:val="00685230"/>
    <w:rsid w:val="00766B29"/>
    <w:rsid w:val="008E3FA5"/>
    <w:rsid w:val="00E4196D"/>
    <w:rsid w:val="00F2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sn.kirilova.59</cp:lastModifiedBy>
  <cp:revision>6</cp:revision>
  <dcterms:created xsi:type="dcterms:W3CDTF">2020-11-02T11:00:00Z</dcterms:created>
  <dcterms:modified xsi:type="dcterms:W3CDTF">2021-07-14T06:40:00Z</dcterms:modified>
</cp:coreProperties>
</file>