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D94" w:rsidRPr="00F410A9" w:rsidRDefault="00C33D94" w:rsidP="0082424A">
      <w:pPr>
        <w:widowControl w:val="0"/>
        <w:jc w:val="both"/>
        <w:rPr>
          <w:bCs/>
          <w:i/>
          <w:sz w:val="22"/>
          <w:szCs w:val="22"/>
        </w:rPr>
      </w:pPr>
      <w:r w:rsidRPr="00F410A9">
        <w:rPr>
          <w:i/>
          <w:sz w:val="22"/>
          <w:szCs w:val="22"/>
        </w:rPr>
        <w:t xml:space="preserve">К участникам </w:t>
      </w:r>
      <w:r w:rsidR="0082424A" w:rsidRPr="0082424A">
        <w:rPr>
          <w:i/>
          <w:sz w:val="22"/>
          <w:szCs w:val="22"/>
        </w:rPr>
        <w:t>ОТКРЫТОГО КОНКУРСА В ЭЛЕКТРОННОЙ ФОРМЕ</w:t>
      </w:r>
      <w:r w:rsidR="0082424A">
        <w:rPr>
          <w:i/>
          <w:sz w:val="22"/>
          <w:szCs w:val="22"/>
        </w:rPr>
        <w:t xml:space="preserve"> </w:t>
      </w:r>
      <w:r w:rsidR="00B05FFC">
        <w:rPr>
          <w:i/>
          <w:sz w:val="22"/>
          <w:szCs w:val="22"/>
        </w:rPr>
        <w:t>на</w:t>
      </w:r>
      <w:r w:rsidR="0082424A" w:rsidRPr="0082424A">
        <w:rPr>
          <w:i/>
          <w:sz w:val="22"/>
          <w:szCs w:val="22"/>
        </w:rPr>
        <w:t xml:space="preserve"> </w:t>
      </w:r>
      <w:r w:rsidR="00751C1D" w:rsidRPr="00751C1D">
        <w:rPr>
          <w:i/>
          <w:sz w:val="22"/>
          <w:szCs w:val="22"/>
        </w:rPr>
        <w:t xml:space="preserve">ПОСТАВКУ КРЕСЕЛ-КОЛЯСОК КОМНАТНЫХ, ПРОГУЛОЧНЫХ С РУЧНЫМ ПРИВОДОМ ДЛЯ ОБЕСПЕЧЕНИЯ ИНВАЛИДОВ В 2021 ГОДУ </w:t>
      </w:r>
      <w:r w:rsidRPr="00F410A9">
        <w:rPr>
          <w:i/>
          <w:sz w:val="22"/>
          <w:szCs w:val="22"/>
        </w:rPr>
        <w:t>устанавливаются следующие единые требования:</w:t>
      </w:r>
      <w:bookmarkStart w:id="0" w:name="Par538"/>
      <w:bookmarkEnd w:id="0"/>
    </w:p>
    <w:p w:rsidR="004608A9" w:rsidRPr="004B617D" w:rsidRDefault="004608A9" w:rsidP="006F0998">
      <w:pPr>
        <w:widowControl w:val="0"/>
        <w:numPr>
          <w:ilvl w:val="0"/>
          <w:numId w:val="1"/>
        </w:numPr>
        <w:tabs>
          <w:tab w:val="left" w:pos="403"/>
        </w:tabs>
        <w:jc w:val="both"/>
        <w:rPr>
          <w:sz w:val="22"/>
          <w:szCs w:val="22"/>
        </w:rPr>
      </w:pPr>
      <w:r w:rsidRPr="00085556">
        <w:rPr>
          <w:rStyle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4B617D">
        <w:rPr>
          <w:rStyle w:val="20"/>
        </w:rPr>
        <w:t xml:space="preserve"> </w:t>
      </w:r>
      <w:r w:rsidRPr="004B617D">
        <w:rPr>
          <w:rStyle w:val="20"/>
          <w:i/>
        </w:rPr>
        <w:t>(</w:t>
      </w:r>
      <w:r w:rsidR="004B617D" w:rsidRPr="004B617D">
        <w:rPr>
          <w:rStyle w:val="20"/>
          <w:i/>
        </w:rPr>
        <w:t>не установлен</w:t>
      </w:r>
      <w:r w:rsidR="004B617D">
        <w:rPr>
          <w:rStyle w:val="20"/>
          <w:i/>
        </w:rPr>
        <w:t>о</w:t>
      </w:r>
      <w:r w:rsidRPr="004B617D">
        <w:rPr>
          <w:rStyle w:val="20"/>
          <w:i/>
        </w:rPr>
        <w:t>);</w:t>
      </w:r>
    </w:p>
    <w:p w:rsidR="004608A9" w:rsidRPr="00085556" w:rsidRDefault="004608A9" w:rsidP="004608A9">
      <w:pPr>
        <w:widowControl w:val="0"/>
        <w:numPr>
          <w:ilvl w:val="0"/>
          <w:numId w:val="1"/>
        </w:numPr>
        <w:tabs>
          <w:tab w:val="left" w:pos="629"/>
        </w:tabs>
        <w:jc w:val="both"/>
        <w:rPr>
          <w:rStyle w:val="20"/>
        </w:rPr>
      </w:pPr>
      <w:proofErr w:type="spellStart"/>
      <w:r w:rsidRPr="00085556">
        <w:rPr>
          <w:rStyle w:val="20"/>
        </w:rPr>
        <w:t>непроведение</w:t>
      </w:r>
      <w:proofErr w:type="spellEnd"/>
      <w:r w:rsidRPr="00085556">
        <w:rPr>
          <w:rStyle w:val="20"/>
        </w:rPr>
        <w:t xml:space="preserve"> ликвидации участника закупки юридического лица и отсутствие решения арбитражного суда о признании участника закупки - юридического лица или</w:t>
      </w:r>
      <w:r w:rsidRPr="00085556">
        <w:rPr>
          <w:sz w:val="22"/>
          <w:szCs w:val="22"/>
        </w:rPr>
        <w:t xml:space="preserve"> </w:t>
      </w:r>
      <w:r w:rsidRPr="00085556">
        <w:rPr>
          <w:rStyle w:val="20"/>
        </w:rPr>
        <w:t>индивидуального предпринимателя несостоятельным (банкротом) и об открытии конкурсного производства;</w:t>
      </w:r>
    </w:p>
    <w:p w:rsidR="004608A9" w:rsidRPr="00085556" w:rsidRDefault="004608A9" w:rsidP="004608A9">
      <w:pPr>
        <w:widowControl w:val="0"/>
        <w:numPr>
          <w:ilvl w:val="0"/>
          <w:numId w:val="1"/>
        </w:numPr>
        <w:tabs>
          <w:tab w:val="left" w:pos="629"/>
        </w:tabs>
        <w:jc w:val="both"/>
        <w:rPr>
          <w:sz w:val="22"/>
          <w:szCs w:val="22"/>
        </w:rPr>
      </w:pPr>
      <w:proofErr w:type="spellStart"/>
      <w:r w:rsidRPr="00085556">
        <w:rPr>
          <w:sz w:val="22"/>
          <w:szCs w:val="22"/>
        </w:rPr>
        <w:t>неприостановление</w:t>
      </w:r>
      <w:proofErr w:type="spellEnd"/>
      <w:r w:rsidRPr="00085556">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08A9" w:rsidRPr="00085556" w:rsidRDefault="004608A9" w:rsidP="004608A9">
      <w:pPr>
        <w:tabs>
          <w:tab w:val="left" w:pos="629"/>
        </w:tabs>
        <w:jc w:val="both"/>
        <w:rPr>
          <w:sz w:val="22"/>
          <w:szCs w:val="22"/>
        </w:rPr>
      </w:pPr>
      <w:r w:rsidRPr="00085556">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2"/>
          <w:szCs w:val="22"/>
        </w:rPr>
        <w:t xml:space="preserve"> </w:t>
      </w:r>
      <w:r w:rsidRPr="00085556">
        <w:rPr>
          <w:rStyle w:val="20"/>
          <w:i/>
        </w:rPr>
        <w:t>(не установлено);</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5556">
        <w:rPr>
          <w:sz w:val="22"/>
          <w:szCs w:val="22"/>
        </w:rPr>
        <w:t>неполнородными</w:t>
      </w:r>
      <w:proofErr w:type="spellEnd"/>
      <w:r w:rsidRPr="00085556">
        <w:rPr>
          <w:sz w:val="22"/>
          <w:szCs w:val="22"/>
        </w:rPr>
        <w:t xml:space="preserve"> (имеющими общих отца или мать) </w:t>
      </w:r>
      <w:r w:rsidRPr="00085556">
        <w:rPr>
          <w:sz w:val="22"/>
          <w:szCs w:val="22"/>
        </w:rPr>
        <w:lastRenderedPageBreak/>
        <w:t>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608A9" w:rsidRPr="00085556" w:rsidRDefault="004608A9" w:rsidP="004608A9">
      <w:pPr>
        <w:widowControl w:val="0"/>
        <w:numPr>
          <w:ilvl w:val="0"/>
          <w:numId w:val="1"/>
        </w:numPr>
        <w:tabs>
          <w:tab w:val="left" w:pos="629"/>
        </w:tabs>
        <w:jc w:val="both"/>
        <w:rPr>
          <w:sz w:val="22"/>
          <w:szCs w:val="22"/>
        </w:rPr>
      </w:pPr>
      <w:r w:rsidRPr="00085556">
        <w:rPr>
          <w:sz w:val="22"/>
          <w:szCs w:val="22"/>
        </w:rPr>
        <w:t>участник закупки не является офшорной компанией;</w:t>
      </w:r>
    </w:p>
    <w:p w:rsidR="004608A9" w:rsidRDefault="004608A9" w:rsidP="004608A9">
      <w:pPr>
        <w:widowControl w:val="0"/>
        <w:numPr>
          <w:ilvl w:val="0"/>
          <w:numId w:val="1"/>
        </w:numPr>
        <w:tabs>
          <w:tab w:val="left" w:pos="629"/>
        </w:tabs>
        <w:jc w:val="both"/>
        <w:rPr>
          <w:sz w:val="22"/>
          <w:szCs w:val="22"/>
        </w:rPr>
      </w:pPr>
      <w:r w:rsidRPr="00085556">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751C1D" w:rsidRDefault="00751C1D" w:rsidP="00751C1D">
      <w:pPr>
        <w:widowControl w:val="0"/>
        <w:tabs>
          <w:tab w:val="left" w:pos="629"/>
        </w:tabs>
        <w:jc w:val="both"/>
        <w:rPr>
          <w:sz w:val="22"/>
          <w:szCs w:val="22"/>
        </w:rPr>
      </w:pPr>
    </w:p>
    <w:p w:rsidR="00751C1D" w:rsidRPr="00085556" w:rsidRDefault="00751C1D" w:rsidP="00751C1D">
      <w:pPr>
        <w:widowControl w:val="0"/>
        <w:tabs>
          <w:tab w:val="left" w:pos="629"/>
        </w:tabs>
        <w:jc w:val="both"/>
        <w:rPr>
          <w:sz w:val="22"/>
          <w:szCs w:val="22"/>
        </w:rPr>
      </w:pPr>
      <w:r w:rsidRPr="00751C1D">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 лицах, указанных в п. 2 и 3 ч. 3 статьи 104 Федеральн</w:t>
      </w:r>
      <w:r>
        <w:rPr>
          <w:sz w:val="22"/>
          <w:szCs w:val="22"/>
        </w:rPr>
        <w:t>ого</w:t>
      </w:r>
      <w:r w:rsidRPr="00751C1D">
        <w:rPr>
          <w:sz w:val="22"/>
          <w:szCs w:val="22"/>
        </w:rPr>
        <w:t xml:space="preserve"> закон</w:t>
      </w:r>
      <w:r>
        <w:rPr>
          <w:sz w:val="22"/>
          <w:szCs w:val="22"/>
        </w:rPr>
        <w:t>а</w:t>
      </w:r>
      <w:r w:rsidRPr="00751C1D">
        <w:rPr>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
    <w:p w:rsidR="00D25606" w:rsidRDefault="00D25606" w:rsidP="006453EF">
      <w:pPr>
        <w:widowControl w:val="0"/>
        <w:tabs>
          <w:tab w:val="left" w:pos="403"/>
        </w:tabs>
        <w:jc w:val="both"/>
        <w:rPr>
          <w:sz w:val="22"/>
          <w:szCs w:val="22"/>
        </w:rPr>
      </w:pPr>
      <w:bookmarkStart w:id="1" w:name="_GoBack"/>
      <w:bookmarkEnd w:id="1"/>
    </w:p>
    <w:p w:rsidR="0082424A" w:rsidRDefault="0082424A" w:rsidP="006453EF">
      <w:pPr>
        <w:widowControl w:val="0"/>
        <w:tabs>
          <w:tab w:val="left" w:pos="403"/>
        </w:tabs>
        <w:jc w:val="both"/>
        <w:rPr>
          <w:sz w:val="22"/>
          <w:szCs w:val="22"/>
        </w:rPr>
      </w:pPr>
    </w:p>
    <w:p w:rsidR="0082424A" w:rsidRPr="006453EF" w:rsidRDefault="0082424A" w:rsidP="006453EF">
      <w:pPr>
        <w:widowControl w:val="0"/>
        <w:tabs>
          <w:tab w:val="left" w:pos="403"/>
        </w:tabs>
        <w:jc w:val="both"/>
        <w:rPr>
          <w:sz w:val="22"/>
          <w:szCs w:val="22"/>
        </w:rPr>
      </w:pPr>
    </w:p>
    <w:sectPr w:rsidR="0082424A" w:rsidRPr="006453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10DFB"/>
    <w:multiLevelType w:val="hybridMultilevel"/>
    <w:tmpl w:val="ED72B1A0"/>
    <w:lvl w:ilvl="0" w:tplc="FFFFFFFF">
      <w:start w:val="1"/>
      <w:numFmt w:val="bullet"/>
      <w:pStyle w:val="2"/>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1">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D94"/>
    <w:rsid w:val="0028642E"/>
    <w:rsid w:val="00415275"/>
    <w:rsid w:val="004608A9"/>
    <w:rsid w:val="004B617D"/>
    <w:rsid w:val="00575BD1"/>
    <w:rsid w:val="006453EF"/>
    <w:rsid w:val="00751C1D"/>
    <w:rsid w:val="0082424A"/>
    <w:rsid w:val="008C30F4"/>
    <w:rsid w:val="00AD1D30"/>
    <w:rsid w:val="00B05FFC"/>
    <w:rsid w:val="00C11432"/>
    <w:rsid w:val="00C33D94"/>
    <w:rsid w:val="00C65275"/>
    <w:rsid w:val="00D25606"/>
    <w:rsid w:val="00F07354"/>
    <w:rsid w:val="00F410A9"/>
    <w:rsid w:val="00F96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9F493-F27B-4FA2-AB2F-8AC278B49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D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текст (2)"/>
    <w:rsid w:val="00C33D9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2">
    <w:name w:val="List Number 2"/>
    <w:basedOn w:val="a"/>
    <w:rsid w:val="008C30F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Ирина Геннадьевна</dc:creator>
  <cp:keywords/>
  <dc:description/>
  <cp:lastModifiedBy>Гаврилова Ирина Геннадьевна</cp:lastModifiedBy>
  <cp:revision>2</cp:revision>
  <dcterms:created xsi:type="dcterms:W3CDTF">2021-07-22T14:03:00Z</dcterms:created>
  <dcterms:modified xsi:type="dcterms:W3CDTF">2021-07-22T14:03:00Z</dcterms:modified>
</cp:coreProperties>
</file>