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94" w:rsidRPr="00F410A9" w:rsidRDefault="00C33D94" w:rsidP="0082424A">
      <w:pPr>
        <w:widowControl w:val="0"/>
        <w:jc w:val="both"/>
        <w:rPr>
          <w:bCs/>
          <w:i/>
          <w:sz w:val="22"/>
          <w:szCs w:val="22"/>
        </w:rPr>
      </w:pPr>
      <w:r w:rsidRPr="00F410A9">
        <w:rPr>
          <w:i/>
          <w:sz w:val="22"/>
          <w:szCs w:val="22"/>
        </w:rPr>
        <w:t xml:space="preserve">К участникам </w:t>
      </w:r>
      <w:r w:rsidR="00B44EBB" w:rsidRPr="00B44EBB">
        <w:rPr>
          <w:i/>
          <w:sz w:val="22"/>
          <w:szCs w:val="22"/>
        </w:rPr>
        <w:t xml:space="preserve">электронного аукциона на </w:t>
      </w:r>
      <w:r w:rsidR="00F0668C" w:rsidRPr="00F0668C">
        <w:rPr>
          <w:i/>
          <w:sz w:val="22"/>
          <w:szCs w:val="22"/>
        </w:rPr>
        <w:t>поставку специальных средств при нарушениях функций выделения (однокомпонентных дренируемых калоприемников) для обеспечения инвалидов в 2021 году</w:t>
      </w:r>
      <w:bookmarkStart w:id="0" w:name="_GoBack"/>
      <w:bookmarkEnd w:id="0"/>
      <w:r w:rsidR="00B44EBB" w:rsidRPr="00B44EBB">
        <w:rPr>
          <w:i/>
          <w:sz w:val="22"/>
          <w:szCs w:val="22"/>
        </w:rPr>
        <w:t xml:space="preserve"> </w:t>
      </w:r>
      <w:r w:rsidRPr="00F410A9">
        <w:rPr>
          <w:i/>
          <w:sz w:val="22"/>
          <w:szCs w:val="22"/>
        </w:rPr>
        <w:t>устанавливаются следующие единые требования:</w:t>
      </w:r>
      <w:bookmarkStart w:id="1" w:name="Par538"/>
      <w:bookmarkEnd w:id="1"/>
    </w:p>
    <w:p w:rsidR="004608A9" w:rsidRPr="004B617D" w:rsidRDefault="004608A9" w:rsidP="006F0998">
      <w:pPr>
        <w:widowControl w:val="0"/>
        <w:numPr>
          <w:ilvl w:val="0"/>
          <w:numId w:val="1"/>
        </w:numPr>
        <w:tabs>
          <w:tab w:val="left" w:pos="403"/>
        </w:tabs>
        <w:jc w:val="both"/>
        <w:rPr>
          <w:sz w:val="22"/>
          <w:szCs w:val="22"/>
        </w:rPr>
      </w:pPr>
      <w:r w:rsidRPr="00085556">
        <w:rPr>
          <w:rStyle w:val="20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4B617D">
        <w:rPr>
          <w:rStyle w:val="20"/>
        </w:rPr>
        <w:t xml:space="preserve"> </w:t>
      </w:r>
      <w:r w:rsidRPr="004B617D">
        <w:rPr>
          <w:rStyle w:val="20"/>
          <w:i/>
        </w:rPr>
        <w:t>(</w:t>
      </w:r>
      <w:r w:rsidR="004B617D" w:rsidRPr="004B617D">
        <w:rPr>
          <w:rStyle w:val="20"/>
          <w:i/>
        </w:rPr>
        <w:t>не установлен</w:t>
      </w:r>
      <w:r w:rsidR="004B617D">
        <w:rPr>
          <w:rStyle w:val="20"/>
          <w:i/>
        </w:rPr>
        <w:t>о</w:t>
      </w:r>
      <w:r w:rsidRPr="004B617D">
        <w:rPr>
          <w:rStyle w:val="20"/>
          <w:i/>
        </w:rPr>
        <w:t>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rStyle w:val="20"/>
        </w:rPr>
      </w:pPr>
      <w:proofErr w:type="spellStart"/>
      <w:r w:rsidRPr="00085556">
        <w:rPr>
          <w:rStyle w:val="20"/>
        </w:rPr>
        <w:t>непроведение</w:t>
      </w:r>
      <w:proofErr w:type="spellEnd"/>
      <w:r w:rsidRPr="00085556">
        <w:rPr>
          <w:rStyle w:val="20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</w:t>
      </w:r>
      <w:r w:rsidRPr="00085556">
        <w:rPr>
          <w:sz w:val="22"/>
          <w:szCs w:val="22"/>
        </w:rPr>
        <w:t xml:space="preserve"> </w:t>
      </w:r>
      <w:r w:rsidRPr="00085556">
        <w:rPr>
          <w:rStyle w:val="20"/>
        </w:rPr>
        <w:t>индивидуального предпринимателя несостоятельным (банкротом) и об открытии конкурсного производства;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proofErr w:type="spellStart"/>
      <w:r w:rsidRPr="00085556">
        <w:rPr>
          <w:sz w:val="22"/>
          <w:szCs w:val="22"/>
        </w:rPr>
        <w:t>неприостановление</w:t>
      </w:r>
      <w:proofErr w:type="spellEnd"/>
      <w:r w:rsidRPr="00085556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608A9" w:rsidRPr="00085556" w:rsidRDefault="004608A9" w:rsidP="004608A9">
      <w:p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sz w:val="22"/>
          <w:szCs w:val="22"/>
        </w:rPr>
        <w:t xml:space="preserve"> </w:t>
      </w:r>
      <w:r w:rsidRPr="00085556">
        <w:rPr>
          <w:rStyle w:val="20"/>
          <w:i/>
        </w:rPr>
        <w:t>(не установлено);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85556">
        <w:rPr>
          <w:sz w:val="22"/>
          <w:szCs w:val="22"/>
        </w:rPr>
        <w:t>неполнородными</w:t>
      </w:r>
      <w:proofErr w:type="spellEnd"/>
      <w:r w:rsidRPr="00085556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r w:rsidRPr="00085556">
        <w:rPr>
          <w:sz w:val="22"/>
          <w:szCs w:val="22"/>
        </w:rPr>
        <w:lastRenderedPageBreak/>
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участник закупки не является офшорной компанией;</w:t>
      </w:r>
    </w:p>
    <w:p w:rsidR="004608A9" w:rsidRPr="00085556" w:rsidRDefault="004608A9" w:rsidP="004608A9">
      <w:pPr>
        <w:widowControl w:val="0"/>
        <w:numPr>
          <w:ilvl w:val="0"/>
          <w:numId w:val="1"/>
        </w:numPr>
        <w:tabs>
          <w:tab w:val="left" w:pos="629"/>
        </w:tabs>
        <w:jc w:val="both"/>
        <w:rPr>
          <w:sz w:val="22"/>
          <w:szCs w:val="22"/>
        </w:rPr>
      </w:pPr>
      <w:r w:rsidRPr="00085556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8C30F4" w:rsidRDefault="008C30F4" w:rsidP="008C30F4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B44EBB" w:rsidRDefault="00B44EBB" w:rsidP="00B44EBB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6453EF">
        <w:rPr>
          <w:sz w:val="22"/>
          <w:szCs w:val="22"/>
        </w:rPr>
        <w:t>Заказчиком установлено требование об отсутствии в предусмотренном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B44EBB" w:rsidRDefault="00B44EBB" w:rsidP="00B44EBB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p w:rsidR="00B44EBB" w:rsidRDefault="00B44EBB" w:rsidP="00B44EBB">
      <w:pPr>
        <w:widowControl w:val="0"/>
        <w:tabs>
          <w:tab w:val="left" w:pos="403"/>
        </w:tabs>
        <w:jc w:val="both"/>
        <w:rPr>
          <w:sz w:val="22"/>
          <w:szCs w:val="22"/>
        </w:rPr>
      </w:pPr>
      <w:r w:rsidRPr="00451DEF">
        <w:rPr>
          <w:sz w:val="22"/>
          <w:szCs w:val="22"/>
        </w:rPr>
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</w:r>
    </w:p>
    <w:p w:rsidR="0082424A" w:rsidRPr="006453EF" w:rsidRDefault="0082424A" w:rsidP="00B44EBB">
      <w:pPr>
        <w:widowControl w:val="0"/>
        <w:tabs>
          <w:tab w:val="left" w:pos="403"/>
        </w:tabs>
        <w:jc w:val="both"/>
        <w:rPr>
          <w:sz w:val="22"/>
          <w:szCs w:val="22"/>
        </w:rPr>
      </w:pPr>
    </w:p>
    <w:sectPr w:rsidR="0082424A" w:rsidRPr="0064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10DFB"/>
    <w:multiLevelType w:val="hybridMultilevel"/>
    <w:tmpl w:val="ED72B1A0"/>
    <w:lvl w:ilvl="0" w:tplc="FFFFFFFF">
      <w:start w:val="1"/>
      <w:numFmt w:val="bullet"/>
      <w:pStyle w:val="2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94"/>
    <w:rsid w:val="0028642E"/>
    <w:rsid w:val="00415275"/>
    <w:rsid w:val="004608A9"/>
    <w:rsid w:val="004B617D"/>
    <w:rsid w:val="006453EF"/>
    <w:rsid w:val="0082424A"/>
    <w:rsid w:val="008C30F4"/>
    <w:rsid w:val="00AD1D30"/>
    <w:rsid w:val="00B44EBB"/>
    <w:rsid w:val="00C11432"/>
    <w:rsid w:val="00C33D94"/>
    <w:rsid w:val="00C65275"/>
    <w:rsid w:val="00D25606"/>
    <w:rsid w:val="00F0668C"/>
    <w:rsid w:val="00F07354"/>
    <w:rsid w:val="00F410A9"/>
    <w:rsid w:val="00F9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F493-F27B-4FA2-AB2F-8AC278B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"/>
    <w:rsid w:val="00C33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2">
    <w:name w:val="List Number 2"/>
    <w:basedOn w:val="a"/>
    <w:rsid w:val="008C30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Сысоев-Галиев Сергей Ролифович</cp:lastModifiedBy>
  <cp:revision>3</cp:revision>
  <dcterms:created xsi:type="dcterms:W3CDTF">2021-06-25T11:29:00Z</dcterms:created>
  <dcterms:modified xsi:type="dcterms:W3CDTF">2021-08-27T13:28:00Z</dcterms:modified>
</cp:coreProperties>
</file>