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F3" w:rsidRPr="0092423D" w:rsidRDefault="001402F3" w:rsidP="001402F3">
      <w:pPr>
        <w:keepNext/>
        <w:spacing w:line="276" w:lineRule="auto"/>
        <w:ind w:firstLine="709"/>
        <w:jc w:val="center"/>
        <w:rPr>
          <w:b/>
          <w:lang w:eastAsia="en-US"/>
        </w:rPr>
      </w:pPr>
      <w:r w:rsidRPr="0092423D">
        <w:rPr>
          <w:b/>
          <w:lang w:eastAsia="zh-CN"/>
        </w:rPr>
        <w:t>Требования к участникам Аукциона</w:t>
      </w:r>
    </w:p>
    <w:p w:rsidR="001402F3" w:rsidRDefault="001402F3" w:rsidP="001402F3">
      <w:pPr>
        <w:keepNext/>
        <w:spacing w:line="276" w:lineRule="auto"/>
        <w:ind w:firstLine="709"/>
        <w:jc w:val="both"/>
        <w:rPr>
          <w:lang w:eastAsia="en-US"/>
        </w:rPr>
      </w:pPr>
      <w:r>
        <w:rPr>
          <w:b/>
          <w:i/>
          <w:lang w:eastAsia="zh-CN"/>
        </w:rPr>
        <w:t>Единые требования к участникам электронного аукциона</w:t>
      </w:r>
      <w:r>
        <w:rPr>
          <w:lang w:eastAsia="en-US"/>
        </w:rPr>
        <w:t xml:space="preserve"> </w:t>
      </w:r>
    </w:p>
    <w:p w:rsidR="001402F3" w:rsidRDefault="001402F3" w:rsidP="001402F3">
      <w:pPr>
        <w:keepNext/>
        <w:spacing w:line="276" w:lineRule="auto"/>
        <w:ind w:firstLine="709"/>
        <w:jc w:val="both"/>
        <w:rPr>
          <w:lang w:eastAsia="en-US"/>
        </w:rPr>
      </w:pPr>
      <w:r>
        <w:rPr>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r>
        <w:rPr>
          <w:i/>
          <w:lang w:eastAsia="en-US"/>
        </w:rPr>
        <w:t>;</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закупки - юридического лица и отсутствие решения арбитражного суда</w:t>
      </w:r>
      <w:bookmarkStart w:id="0" w:name="_GoBack"/>
      <w:bookmarkEnd w:id="0"/>
      <w:r>
        <w:rPr>
          <w:lang w:eastAsia="en-US"/>
        </w:rPr>
        <w:t xml:space="preserve">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02F3" w:rsidRDefault="001402F3" w:rsidP="001402F3">
      <w:pPr>
        <w:suppressAutoHyphens/>
        <w:spacing w:line="276" w:lineRule="auto"/>
        <w:ind w:firstLine="709"/>
        <w:jc w:val="both"/>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02F3" w:rsidRDefault="001402F3" w:rsidP="001402F3">
      <w:pPr>
        <w:autoSpaceDE w:val="0"/>
        <w:autoSpaceDN w:val="0"/>
        <w:adjustRightInd w:val="0"/>
        <w:spacing w:line="276" w:lineRule="auto"/>
        <w:ind w:firstLine="709"/>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02F3" w:rsidRDefault="001402F3" w:rsidP="001402F3">
      <w:pPr>
        <w:suppressAutoHyphens/>
        <w:spacing w:line="276" w:lineRule="auto"/>
        <w:ind w:firstLine="709"/>
        <w:jc w:val="both"/>
        <w:rPr>
          <w:lang w:eastAsia="en-US"/>
        </w:rPr>
      </w:pPr>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 w:history="1">
        <w:r>
          <w:rPr>
            <w:rStyle w:val="a3"/>
            <w:color w:val="000000" w:themeColor="text1"/>
            <w:u w:val="none"/>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Pr>
          <w:lang w:eastAsia="en-US"/>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02F3" w:rsidRDefault="001402F3" w:rsidP="001402F3">
      <w:pPr>
        <w:pStyle w:val="ConsPlusNormal0"/>
        <w:spacing w:line="276" w:lineRule="auto"/>
        <w:ind w:firstLine="709"/>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1402F3" w:rsidRDefault="001402F3" w:rsidP="001402F3">
      <w:pPr>
        <w:pStyle w:val="ConsPlusNormal0"/>
        <w:spacing w:line="276" w:lineRule="auto"/>
        <w:ind w:firstLine="709"/>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1402F3" w:rsidRDefault="001402F3" w:rsidP="001402F3">
      <w:pPr>
        <w:tabs>
          <w:tab w:val="left" w:pos="3124"/>
        </w:tabs>
        <w:suppressAutoHyphens/>
        <w:spacing w:line="276" w:lineRule="auto"/>
        <w:ind w:firstLine="709"/>
        <w:jc w:val="both"/>
        <w:rPr>
          <w:i/>
          <w:lang w:eastAsia="en-US"/>
        </w:rPr>
      </w:pPr>
      <w:r>
        <w:rPr>
          <w:b/>
          <w:i/>
          <w:lang w:eastAsia="en-US"/>
        </w:rPr>
        <w:t>Требование об отсутствии в реестре недобросовестных поставщиков (подрядчиков, исполнителей):</w:t>
      </w:r>
      <w:r>
        <w:rPr>
          <w:lang w:eastAsia="en-US"/>
        </w:rPr>
        <w:t xml:space="preserve"> </w:t>
      </w:r>
      <w:r>
        <w:rPr>
          <w:i/>
          <w:lang w:eastAsia="en-US"/>
        </w:rPr>
        <w:t xml:space="preserve">установлено </w:t>
      </w:r>
      <w:r>
        <w:rPr>
          <w:lang w:eastAsia="en-US"/>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2416" w:rsidRDefault="00EA0C26"/>
    <w:sectPr w:rsidR="00B6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F3"/>
    <w:rsid w:val="001402F3"/>
    <w:rsid w:val="00142702"/>
    <w:rsid w:val="003F1B01"/>
    <w:rsid w:val="00EA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88B43-0F43-4B52-9BC0-50DF949D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2F3"/>
    <w:rPr>
      <w:color w:val="0563C1" w:themeColor="hyperlink"/>
      <w:u w:val="single"/>
    </w:rPr>
  </w:style>
  <w:style w:type="character" w:customStyle="1" w:styleId="ConsPlusNormal">
    <w:name w:val="ConsPlusNormal Знак"/>
    <w:link w:val="ConsPlusNormal0"/>
    <w:locked/>
    <w:rsid w:val="001402F3"/>
    <w:rPr>
      <w:rFonts w:ascii="Arial" w:hAnsi="Arial" w:cs="Arial"/>
      <w:sz w:val="24"/>
      <w:szCs w:val="24"/>
    </w:rPr>
  </w:style>
  <w:style w:type="paragraph" w:customStyle="1" w:styleId="ConsPlusNormal0">
    <w:name w:val="ConsPlusNormal"/>
    <w:link w:val="ConsPlusNormal"/>
    <w:qFormat/>
    <w:rsid w:val="001402F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 Ольга Витальевна</dc:creator>
  <cp:keywords/>
  <dc:description/>
  <cp:lastModifiedBy>Зык Ольга Витальевна</cp:lastModifiedBy>
  <cp:revision>2</cp:revision>
  <dcterms:created xsi:type="dcterms:W3CDTF">2021-02-24T06:20:00Z</dcterms:created>
  <dcterms:modified xsi:type="dcterms:W3CDTF">2021-07-14T02:48:00Z</dcterms:modified>
</cp:coreProperties>
</file>