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F4" w:rsidRDefault="00ED7B33" w:rsidP="00C636D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xml:space="preserve">. </w:t>
      </w:r>
      <w:r w:rsidR="00EF77F4" w:rsidRPr="00005FC3">
        <w:rPr>
          <w:rFonts w:ascii="Times New Roman" w:eastAsia="Times New Roman" w:hAnsi="Times New Roman" w:cs="Times New Roman"/>
          <w:b/>
          <w:bCs/>
          <w:sz w:val="24"/>
          <w:szCs w:val="24"/>
        </w:rPr>
        <w:t>Описание объекта закупки</w:t>
      </w: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26"/>
        <w:gridCol w:w="1362"/>
        <w:gridCol w:w="1134"/>
        <w:gridCol w:w="1531"/>
        <w:gridCol w:w="2879"/>
        <w:gridCol w:w="1134"/>
        <w:gridCol w:w="1134"/>
        <w:gridCol w:w="807"/>
      </w:tblGrid>
      <w:tr w:rsidR="00ED7B33" w:rsidRPr="00FC11D2" w:rsidTr="007004E2">
        <w:trPr>
          <w:trHeight w:val="428"/>
          <w:jc w:val="center"/>
        </w:trPr>
        <w:tc>
          <w:tcPr>
            <w:tcW w:w="426" w:type="dxa"/>
            <w:vMerge w:val="restart"/>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eastAsia="Calibri" w:hAnsi="Times New Roman" w:cs="Times New Roman"/>
                <w:b/>
                <w:bCs/>
                <w:color w:val="000000"/>
                <w:sz w:val="16"/>
                <w:szCs w:val="16"/>
              </w:rPr>
            </w:pPr>
            <w:r w:rsidRPr="00FC11D2">
              <w:rPr>
                <w:rFonts w:ascii="Times New Roman" w:eastAsia="Calibri" w:hAnsi="Times New Roman" w:cs="Times New Roman"/>
                <w:b/>
                <w:bCs/>
                <w:color w:val="000000"/>
                <w:sz w:val="16"/>
                <w:szCs w:val="16"/>
              </w:rPr>
              <w:t>№ п/п</w:t>
            </w:r>
          </w:p>
        </w:tc>
        <w:tc>
          <w:tcPr>
            <w:tcW w:w="1362" w:type="dxa"/>
            <w:vMerge w:val="restart"/>
            <w:shd w:val="clear" w:color="auto" w:fill="FFFFFF" w:themeFill="background1"/>
            <w:vAlign w:val="center"/>
          </w:tcPr>
          <w:p w:rsidR="00ED7B33" w:rsidRPr="00481E9F" w:rsidRDefault="00ED7B33" w:rsidP="001709C8">
            <w:pPr>
              <w:spacing w:after="0" w:line="0" w:lineRule="atLeast"/>
              <w:contextualSpacing/>
              <w:jc w:val="center"/>
              <w:rPr>
                <w:rFonts w:ascii="Times New Roman" w:eastAsia="Times New Roman" w:hAnsi="Times New Roman" w:cs="Times New Roman"/>
                <w:b/>
                <w:bCs/>
                <w:color w:val="000000"/>
                <w:sz w:val="16"/>
                <w:szCs w:val="16"/>
              </w:rPr>
            </w:pPr>
            <w:r w:rsidRPr="00481E9F">
              <w:rPr>
                <w:rFonts w:ascii="Times New Roman" w:eastAsia="Times New Roman" w:hAnsi="Times New Roman" w:cs="Times New Roman"/>
                <w:b/>
                <w:bCs/>
                <w:color w:val="000000"/>
                <w:sz w:val="16"/>
                <w:szCs w:val="16"/>
              </w:rPr>
              <w:t>Наименование товара, работ, услуг по КТРУ</w:t>
            </w:r>
          </w:p>
        </w:tc>
        <w:tc>
          <w:tcPr>
            <w:tcW w:w="1134" w:type="dxa"/>
            <w:vMerge w:val="restart"/>
            <w:shd w:val="clear" w:color="auto" w:fill="FFFFFF" w:themeFill="background1"/>
            <w:vAlign w:val="center"/>
            <w:hideMark/>
          </w:tcPr>
          <w:p w:rsidR="00ED7B33" w:rsidRDefault="00ED7B33" w:rsidP="00B45ECE">
            <w:pPr>
              <w:spacing w:after="0" w:line="0" w:lineRule="atLeast"/>
              <w:contextualSpacing/>
              <w:jc w:val="center"/>
              <w:rPr>
                <w:rFonts w:ascii="Times New Roman" w:eastAsia="Times New Roman" w:hAnsi="Times New Roman" w:cs="Times New Roman"/>
                <w:b/>
                <w:bCs/>
                <w:sz w:val="16"/>
                <w:szCs w:val="16"/>
              </w:rPr>
            </w:pPr>
            <w:r w:rsidRPr="00FC11D2">
              <w:rPr>
                <w:rFonts w:ascii="Times New Roman" w:eastAsia="Times New Roman" w:hAnsi="Times New Roman" w:cs="Times New Roman"/>
                <w:b/>
                <w:bCs/>
                <w:sz w:val="16"/>
                <w:szCs w:val="16"/>
              </w:rPr>
              <w:t>Код позиции по ОКПД2</w:t>
            </w:r>
            <w:r>
              <w:rPr>
                <w:rFonts w:ascii="Times New Roman" w:eastAsia="Times New Roman" w:hAnsi="Times New Roman" w:cs="Times New Roman"/>
                <w:b/>
                <w:bCs/>
                <w:sz w:val="16"/>
                <w:szCs w:val="16"/>
              </w:rPr>
              <w:t>/</w:t>
            </w:r>
          </w:p>
          <w:p w:rsidR="00ED7B33" w:rsidRPr="00FC11D2" w:rsidRDefault="00ED7B33" w:rsidP="00B45ECE">
            <w:pPr>
              <w:spacing w:after="0" w:line="0" w:lineRule="atLeast"/>
              <w:contextualSpacing/>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sz w:val="16"/>
                <w:szCs w:val="16"/>
              </w:rPr>
              <w:t>КТРУ</w:t>
            </w:r>
          </w:p>
        </w:tc>
        <w:tc>
          <w:tcPr>
            <w:tcW w:w="5544" w:type="dxa"/>
            <w:gridSpan w:val="3"/>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r w:rsidRPr="00FC11D2">
              <w:rPr>
                <w:rFonts w:ascii="Times New Roman" w:eastAsia="Times New Roman" w:hAnsi="Times New Roman" w:cs="Times New Roman"/>
                <w:b/>
                <w:bCs/>
                <w:sz w:val="16"/>
                <w:szCs w:val="16"/>
              </w:rPr>
              <w:t>Характеристики товара, работы, услуги</w:t>
            </w:r>
          </w:p>
        </w:tc>
        <w:tc>
          <w:tcPr>
            <w:tcW w:w="1134" w:type="dxa"/>
            <w:vMerge w:val="restart"/>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r w:rsidRPr="00FC11D2">
              <w:rPr>
                <w:rFonts w:ascii="Times New Roman" w:hAnsi="Times New Roman" w:cs="Times New Roman"/>
                <w:b/>
                <w:bCs/>
                <w:color w:val="000000"/>
                <w:sz w:val="16"/>
                <w:szCs w:val="16"/>
              </w:rPr>
              <w:t>Единица измерения</w:t>
            </w:r>
          </w:p>
        </w:tc>
        <w:tc>
          <w:tcPr>
            <w:tcW w:w="807" w:type="dxa"/>
            <w:vMerge w:val="restart"/>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r w:rsidRPr="00FC11D2">
              <w:rPr>
                <w:rFonts w:ascii="Times New Roman" w:hAnsi="Times New Roman" w:cs="Times New Roman"/>
                <w:b/>
                <w:bCs/>
                <w:color w:val="000000"/>
                <w:sz w:val="16"/>
                <w:szCs w:val="16"/>
              </w:rPr>
              <w:t>Кол-во</w:t>
            </w:r>
          </w:p>
        </w:tc>
      </w:tr>
      <w:tr w:rsidR="00ED7B33" w:rsidRPr="00FC11D2" w:rsidTr="007004E2">
        <w:trPr>
          <w:trHeight w:val="843"/>
          <w:jc w:val="center"/>
        </w:trPr>
        <w:tc>
          <w:tcPr>
            <w:tcW w:w="426" w:type="dxa"/>
            <w:vMerge/>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p>
        </w:tc>
        <w:tc>
          <w:tcPr>
            <w:tcW w:w="1362" w:type="dxa"/>
            <w:vMerge/>
            <w:shd w:val="clear" w:color="auto" w:fill="FFFFFF" w:themeFill="background1"/>
            <w:vAlign w:val="center"/>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p>
        </w:tc>
        <w:tc>
          <w:tcPr>
            <w:tcW w:w="1134" w:type="dxa"/>
            <w:vMerge/>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p>
        </w:tc>
        <w:tc>
          <w:tcPr>
            <w:tcW w:w="1531" w:type="dxa"/>
            <w:shd w:val="clear" w:color="auto" w:fill="FFFFFF" w:themeFill="background1"/>
            <w:vAlign w:val="center"/>
            <w:hideMark/>
          </w:tcPr>
          <w:p w:rsidR="00ED7B33" w:rsidRPr="007004E2" w:rsidRDefault="00ED7B33" w:rsidP="00D457C1">
            <w:pPr>
              <w:spacing w:after="0" w:line="240" w:lineRule="auto"/>
              <w:jc w:val="center"/>
              <w:rPr>
                <w:rFonts w:ascii="Times New Roman" w:eastAsia="Times New Roman" w:hAnsi="Times New Roman" w:cs="Times New Roman"/>
                <w:b/>
                <w:bCs/>
                <w:sz w:val="16"/>
                <w:szCs w:val="16"/>
              </w:rPr>
            </w:pPr>
            <w:r w:rsidRPr="007004E2">
              <w:rPr>
                <w:rFonts w:ascii="Times New Roman" w:eastAsia="Times New Roman" w:hAnsi="Times New Roman" w:cs="Times New Roman"/>
                <w:b/>
                <w:bCs/>
                <w:sz w:val="16"/>
                <w:szCs w:val="16"/>
              </w:rPr>
              <w:t>Наименование характеристики</w:t>
            </w:r>
          </w:p>
        </w:tc>
        <w:tc>
          <w:tcPr>
            <w:tcW w:w="2879" w:type="dxa"/>
            <w:shd w:val="clear" w:color="auto" w:fill="FFFFFF" w:themeFill="background1"/>
            <w:vAlign w:val="center"/>
            <w:hideMark/>
          </w:tcPr>
          <w:p w:rsidR="00ED7B33" w:rsidRPr="007004E2" w:rsidRDefault="00ED7B33" w:rsidP="00D457C1">
            <w:pPr>
              <w:spacing w:after="0" w:line="240" w:lineRule="auto"/>
              <w:jc w:val="center"/>
              <w:rPr>
                <w:rFonts w:ascii="Times New Roman" w:eastAsia="Times New Roman" w:hAnsi="Times New Roman" w:cs="Times New Roman"/>
                <w:b/>
                <w:bCs/>
                <w:sz w:val="16"/>
                <w:szCs w:val="16"/>
              </w:rPr>
            </w:pPr>
            <w:r w:rsidRPr="007004E2">
              <w:rPr>
                <w:rFonts w:ascii="Times New Roman" w:eastAsia="Times New Roman" w:hAnsi="Times New Roman" w:cs="Times New Roman"/>
                <w:b/>
                <w:bCs/>
                <w:sz w:val="16"/>
                <w:szCs w:val="16"/>
              </w:rPr>
              <w:t>Значение характеристики</w:t>
            </w:r>
          </w:p>
        </w:tc>
        <w:tc>
          <w:tcPr>
            <w:tcW w:w="1134" w:type="dxa"/>
            <w:shd w:val="clear" w:color="auto" w:fill="FFFFFF" w:themeFill="background1"/>
            <w:vAlign w:val="center"/>
            <w:hideMark/>
          </w:tcPr>
          <w:p w:rsidR="00ED7B33" w:rsidRPr="007004E2" w:rsidRDefault="00ED7B33" w:rsidP="00D457C1">
            <w:pPr>
              <w:spacing w:after="0" w:line="240" w:lineRule="auto"/>
              <w:jc w:val="center"/>
              <w:rPr>
                <w:rFonts w:ascii="Times New Roman" w:eastAsia="Times New Roman" w:hAnsi="Times New Roman" w:cs="Times New Roman"/>
                <w:b/>
                <w:bCs/>
                <w:sz w:val="16"/>
                <w:szCs w:val="16"/>
              </w:rPr>
            </w:pPr>
            <w:r w:rsidRPr="007004E2">
              <w:rPr>
                <w:rFonts w:ascii="Times New Roman" w:eastAsia="Times New Roman" w:hAnsi="Times New Roman" w:cs="Times New Roman"/>
                <w:b/>
                <w:bCs/>
                <w:sz w:val="16"/>
                <w:szCs w:val="16"/>
              </w:rPr>
              <w:t>Соответствие характеристикам</w:t>
            </w:r>
          </w:p>
        </w:tc>
        <w:tc>
          <w:tcPr>
            <w:tcW w:w="1134" w:type="dxa"/>
            <w:vMerge/>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p>
        </w:tc>
        <w:tc>
          <w:tcPr>
            <w:tcW w:w="807" w:type="dxa"/>
            <w:vMerge/>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p>
        </w:tc>
      </w:tr>
      <w:tr w:rsidR="00ED7B33" w:rsidRPr="00FC11D2" w:rsidTr="007004E2">
        <w:trPr>
          <w:trHeight w:val="843"/>
          <w:jc w:val="center"/>
        </w:trPr>
        <w:tc>
          <w:tcPr>
            <w:tcW w:w="426" w:type="dxa"/>
            <w:vMerge w:val="restart"/>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r>
              <w:rPr>
                <w:rFonts w:ascii="Times New Roman" w:hAnsi="Times New Roman" w:cs="Times New Roman"/>
                <w:bCs/>
                <w:color w:val="000000"/>
                <w:sz w:val="16"/>
                <w:szCs w:val="16"/>
              </w:rPr>
              <w:t>1</w:t>
            </w:r>
          </w:p>
        </w:tc>
        <w:tc>
          <w:tcPr>
            <w:tcW w:w="1362" w:type="dxa"/>
            <w:vMerge w:val="restart"/>
            <w:shd w:val="clear" w:color="auto" w:fill="FFFFFF" w:themeFill="background1"/>
            <w:vAlign w:val="center"/>
          </w:tcPr>
          <w:p w:rsidR="00ED7B33" w:rsidRDefault="00ED7B33" w:rsidP="00D34F27">
            <w:pPr>
              <w:spacing w:after="0" w:line="0" w:lineRule="atLeast"/>
              <w:contextualSpacing/>
              <w:jc w:val="center"/>
              <w:rPr>
                <w:rFonts w:ascii="Times New Roman" w:hAnsi="Times New Roman" w:cs="Times New Roman"/>
                <w:sz w:val="16"/>
                <w:szCs w:val="16"/>
              </w:rPr>
            </w:pPr>
            <w:r w:rsidRPr="00426938">
              <w:rPr>
                <w:rFonts w:ascii="Times New Roman" w:hAnsi="Times New Roman" w:cs="Times New Roman"/>
                <w:sz w:val="16"/>
                <w:szCs w:val="16"/>
              </w:rPr>
              <w:t>Повязка перистомная/</w:t>
            </w:r>
          </w:p>
          <w:p w:rsidR="00ED7B33" w:rsidRPr="00FC11D2" w:rsidRDefault="00ED7B33" w:rsidP="00D34F27">
            <w:pPr>
              <w:spacing w:after="0" w:line="0" w:lineRule="atLeast"/>
              <w:contextualSpacing/>
              <w:jc w:val="center"/>
              <w:rPr>
                <w:rFonts w:ascii="Times New Roman" w:hAnsi="Times New Roman" w:cs="Times New Roman"/>
                <w:b/>
                <w:bCs/>
                <w:color w:val="000000"/>
                <w:sz w:val="16"/>
                <w:szCs w:val="16"/>
              </w:rPr>
            </w:pPr>
            <w:r w:rsidRPr="00426938">
              <w:rPr>
                <w:rFonts w:ascii="Times New Roman" w:hAnsi="Times New Roman" w:cs="Times New Roman"/>
                <w:sz w:val="16"/>
                <w:szCs w:val="16"/>
              </w:rPr>
              <w:t>околораневая</w:t>
            </w:r>
          </w:p>
        </w:tc>
        <w:tc>
          <w:tcPr>
            <w:tcW w:w="1134" w:type="dxa"/>
            <w:vMerge w:val="restart"/>
            <w:shd w:val="clear" w:color="auto" w:fill="FFFFFF" w:themeFill="background1"/>
            <w:vAlign w:val="center"/>
            <w:hideMark/>
          </w:tcPr>
          <w:p w:rsidR="00ED7B33" w:rsidRPr="00FC11D2" w:rsidRDefault="00ED7B33" w:rsidP="00F41699">
            <w:pPr>
              <w:spacing w:after="0" w:line="0" w:lineRule="atLeast"/>
              <w:contextualSpacing/>
              <w:jc w:val="center"/>
              <w:rPr>
                <w:rFonts w:ascii="Times New Roman" w:hAnsi="Times New Roman" w:cs="Times New Roman"/>
                <w:b/>
                <w:bCs/>
                <w:color w:val="000000"/>
                <w:sz w:val="16"/>
                <w:szCs w:val="16"/>
              </w:rPr>
            </w:pPr>
            <w:r>
              <w:rPr>
                <w:rFonts w:ascii="Times New Roman" w:hAnsi="Times New Roman" w:cs="Times New Roman"/>
                <w:color w:val="000000"/>
                <w:sz w:val="16"/>
                <w:szCs w:val="16"/>
              </w:rPr>
              <w:t>32.50.50.190</w:t>
            </w:r>
            <w:bookmarkStart w:id="0" w:name="_GoBack"/>
            <w:bookmarkEnd w:id="0"/>
            <w:r>
              <w:rPr>
                <w:rFonts w:ascii="Times New Roman" w:hAnsi="Times New Roman" w:cs="Times New Roman"/>
                <w:color w:val="000000"/>
                <w:sz w:val="16"/>
                <w:szCs w:val="16"/>
              </w:rPr>
              <w:t xml:space="preserve">/ </w:t>
            </w:r>
            <w:r w:rsidRPr="00426938">
              <w:rPr>
                <w:rFonts w:ascii="Times New Roman" w:hAnsi="Times New Roman" w:cs="Times New Roman"/>
                <w:color w:val="000000"/>
                <w:sz w:val="16"/>
                <w:szCs w:val="16"/>
              </w:rPr>
              <w:t>32.50.50.000-00000274</w:t>
            </w:r>
          </w:p>
        </w:tc>
        <w:tc>
          <w:tcPr>
            <w:tcW w:w="1531" w:type="dxa"/>
            <w:shd w:val="clear" w:color="auto" w:fill="FFFFFF" w:themeFill="background1"/>
            <w:vAlign w:val="center"/>
            <w:hideMark/>
          </w:tcPr>
          <w:p w:rsidR="00ED7B33" w:rsidRPr="00B13AA7" w:rsidRDefault="00ED7B33" w:rsidP="00D457C1">
            <w:pPr>
              <w:spacing w:after="0" w:line="240" w:lineRule="auto"/>
              <w:jc w:val="center"/>
              <w:rPr>
                <w:rFonts w:ascii="Times New Roman" w:eastAsia="Times New Roman" w:hAnsi="Times New Roman" w:cs="Times New Roman"/>
                <w:b/>
                <w:bCs/>
                <w:sz w:val="14"/>
                <w:szCs w:val="14"/>
              </w:rPr>
            </w:pPr>
            <w:r w:rsidRPr="00AC25FB">
              <w:rPr>
                <w:rFonts w:ascii="Times New Roman" w:hAnsi="Times New Roman"/>
                <w:sz w:val="16"/>
                <w:szCs w:val="16"/>
              </w:rPr>
              <w:t>Наименование технического средства реабилитации в соответствии с графой 3 Классификации</w:t>
            </w:r>
          </w:p>
        </w:tc>
        <w:tc>
          <w:tcPr>
            <w:tcW w:w="4013" w:type="dxa"/>
            <w:gridSpan w:val="2"/>
            <w:shd w:val="clear" w:color="auto" w:fill="FFFFFF" w:themeFill="background1"/>
            <w:vAlign w:val="center"/>
            <w:hideMark/>
          </w:tcPr>
          <w:p w:rsidR="00ED7B33" w:rsidRPr="00B13AA7" w:rsidRDefault="00ED7B33" w:rsidP="00D457C1">
            <w:pPr>
              <w:spacing w:after="0" w:line="240" w:lineRule="auto"/>
              <w:jc w:val="center"/>
              <w:rPr>
                <w:rFonts w:ascii="Times New Roman" w:eastAsia="Times New Roman" w:hAnsi="Times New Roman" w:cs="Times New Roman"/>
                <w:b/>
                <w:bCs/>
                <w:sz w:val="14"/>
                <w:szCs w:val="14"/>
              </w:rPr>
            </w:pPr>
            <w:r w:rsidRPr="00395E6B">
              <w:rPr>
                <w:rFonts w:ascii="Times New Roman" w:hAnsi="Times New Roman" w:cs="Times New Roman"/>
                <w:sz w:val="16"/>
                <w:szCs w:val="16"/>
              </w:rPr>
              <w:t>Крем защитный в тубе, не менее 60 мл</w:t>
            </w:r>
            <w:r w:rsidRPr="00B13AA7">
              <w:rPr>
                <w:rFonts w:ascii="Times New Roman" w:hAnsi="Times New Roman" w:cs="Times New Roman"/>
                <w:sz w:val="16"/>
                <w:szCs w:val="16"/>
              </w:rPr>
              <w:t>.</w:t>
            </w:r>
          </w:p>
        </w:tc>
        <w:tc>
          <w:tcPr>
            <w:tcW w:w="1134" w:type="dxa"/>
            <w:vMerge w:val="restart"/>
            <w:shd w:val="clear" w:color="auto" w:fill="FFFFFF" w:themeFill="background1"/>
            <w:vAlign w:val="center"/>
            <w:hideMark/>
          </w:tcPr>
          <w:p w:rsidR="00ED7B33" w:rsidRPr="00FC11D2" w:rsidRDefault="00ED7B33" w:rsidP="00D457C1">
            <w:pPr>
              <w:spacing w:after="0" w:line="0" w:lineRule="atLeast"/>
              <w:contextualSpacing/>
              <w:jc w:val="center"/>
              <w:rPr>
                <w:rFonts w:ascii="Times New Roman" w:hAnsi="Times New Roman" w:cs="Times New Roman"/>
                <w:b/>
                <w:bCs/>
                <w:color w:val="000000"/>
                <w:sz w:val="16"/>
                <w:szCs w:val="16"/>
              </w:rPr>
            </w:pPr>
            <w:r w:rsidRPr="00D457C1">
              <w:rPr>
                <w:rFonts w:ascii="Times New Roman" w:hAnsi="Times New Roman" w:cs="Times New Roman"/>
                <w:bCs/>
                <w:color w:val="000000"/>
                <w:sz w:val="16"/>
                <w:szCs w:val="16"/>
              </w:rPr>
              <w:t>Штука</w:t>
            </w:r>
          </w:p>
        </w:tc>
        <w:tc>
          <w:tcPr>
            <w:tcW w:w="807" w:type="dxa"/>
            <w:vMerge w:val="restart"/>
            <w:shd w:val="clear" w:color="auto" w:fill="FFFFFF" w:themeFill="background1"/>
            <w:vAlign w:val="center"/>
            <w:hideMark/>
          </w:tcPr>
          <w:p w:rsidR="00ED7B33" w:rsidRPr="00FC11D2" w:rsidRDefault="00ED7B33" w:rsidP="007E4B9F">
            <w:pPr>
              <w:spacing w:after="0" w:line="0" w:lineRule="atLeast"/>
              <w:contextualSpacing/>
              <w:jc w:val="center"/>
              <w:rPr>
                <w:rFonts w:ascii="Times New Roman" w:hAnsi="Times New Roman" w:cs="Times New Roman"/>
                <w:b/>
                <w:bCs/>
                <w:color w:val="000000"/>
                <w:sz w:val="16"/>
                <w:szCs w:val="16"/>
              </w:rPr>
            </w:pPr>
            <w:r>
              <w:rPr>
                <w:rFonts w:ascii="Times New Roman" w:hAnsi="Times New Roman" w:cs="Times New Roman"/>
                <w:bCs/>
                <w:color w:val="000000"/>
                <w:sz w:val="16"/>
                <w:szCs w:val="16"/>
              </w:rPr>
              <w:t>12 600</w:t>
            </w:r>
          </w:p>
        </w:tc>
      </w:tr>
      <w:tr w:rsidR="00ED7B33" w:rsidRPr="00FC11D2" w:rsidTr="007004E2">
        <w:trPr>
          <w:trHeight w:val="2246"/>
          <w:jc w:val="center"/>
        </w:trPr>
        <w:tc>
          <w:tcPr>
            <w:tcW w:w="426" w:type="dxa"/>
            <w:vMerge/>
            <w:shd w:val="clear" w:color="auto" w:fill="FFFFFF" w:themeFill="background1"/>
            <w:vAlign w:val="center"/>
          </w:tcPr>
          <w:p w:rsidR="00ED7B33" w:rsidRPr="006271DE" w:rsidRDefault="00ED7B33" w:rsidP="00D457C1">
            <w:pPr>
              <w:spacing w:after="0" w:line="0" w:lineRule="atLeast"/>
              <w:contextualSpacing/>
              <w:jc w:val="center"/>
              <w:rPr>
                <w:rFonts w:ascii="Times New Roman" w:hAnsi="Times New Roman" w:cs="Times New Roman"/>
                <w:bCs/>
                <w:color w:val="000000"/>
                <w:sz w:val="16"/>
                <w:szCs w:val="16"/>
              </w:rPr>
            </w:pPr>
          </w:p>
        </w:tc>
        <w:tc>
          <w:tcPr>
            <w:tcW w:w="1362" w:type="dxa"/>
            <w:vMerge/>
            <w:shd w:val="clear" w:color="auto" w:fill="FFFFFF" w:themeFill="background1"/>
            <w:vAlign w:val="center"/>
          </w:tcPr>
          <w:p w:rsidR="00ED7B33" w:rsidRPr="00B13AA7" w:rsidRDefault="00ED7B33" w:rsidP="00D34F27">
            <w:pPr>
              <w:spacing w:after="0" w:line="0" w:lineRule="atLeast"/>
              <w:contextualSpacing/>
              <w:jc w:val="center"/>
              <w:rPr>
                <w:rFonts w:ascii="Times New Roman" w:hAnsi="Times New Roman" w:cs="Times New Roman"/>
                <w:sz w:val="16"/>
                <w:szCs w:val="16"/>
              </w:rPr>
            </w:pPr>
          </w:p>
        </w:tc>
        <w:tc>
          <w:tcPr>
            <w:tcW w:w="1134" w:type="dxa"/>
            <w:vMerge/>
            <w:shd w:val="clear" w:color="auto" w:fill="FFFFFF" w:themeFill="background1"/>
            <w:vAlign w:val="center"/>
          </w:tcPr>
          <w:p w:rsidR="00ED7B33" w:rsidRPr="00FC11D2" w:rsidRDefault="00ED7B33" w:rsidP="00F41699">
            <w:pPr>
              <w:spacing w:after="0" w:line="0" w:lineRule="atLeast"/>
              <w:contextualSpacing/>
              <w:jc w:val="center"/>
              <w:rPr>
                <w:rFonts w:ascii="Times New Roman" w:hAnsi="Times New Roman" w:cs="Times New Roman"/>
                <w:color w:val="000000"/>
                <w:sz w:val="16"/>
                <w:szCs w:val="16"/>
              </w:rPr>
            </w:pPr>
          </w:p>
        </w:tc>
        <w:tc>
          <w:tcPr>
            <w:tcW w:w="1531" w:type="dxa"/>
            <w:shd w:val="clear" w:color="auto" w:fill="FFFFFF" w:themeFill="background1"/>
            <w:vAlign w:val="center"/>
          </w:tcPr>
          <w:p w:rsidR="00ED7B33" w:rsidRPr="00D457C1" w:rsidRDefault="00ED7B33" w:rsidP="00D457C1">
            <w:pPr>
              <w:spacing w:after="0" w:line="240" w:lineRule="auto"/>
              <w:jc w:val="center"/>
              <w:rPr>
                <w:rFonts w:ascii="Times New Roman" w:eastAsia="Times New Roman" w:hAnsi="Times New Roman" w:cs="Times New Roman"/>
                <w:bCs/>
                <w:sz w:val="16"/>
                <w:szCs w:val="16"/>
                <w:highlight w:val="yellow"/>
              </w:rPr>
            </w:pPr>
            <w:r w:rsidRPr="00131860">
              <w:rPr>
                <w:rFonts w:ascii="Times New Roman" w:eastAsia="Times New Roman" w:hAnsi="Times New Roman" w:cs="Times New Roman"/>
                <w:bCs/>
                <w:sz w:val="16"/>
                <w:szCs w:val="16"/>
              </w:rPr>
              <w:t>Описание</w:t>
            </w:r>
          </w:p>
        </w:tc>
        <w:tc>
          <w:tcPr>
            <w:tcW w:w="2879" w:type="dxa"/>
            <w:shd w:val="clear" w:color="auto" w:fill="FFFFFF" w:themeFill="background1"/>
            <w:vAlign w:val="center"/>
          </w:tcPr>
          <w:p w:rsidR="00ED7B33" w:rsidRPr="00D457C1" w:rsidRDefault="00ED7B33" w:rsidP="000F23B5">
            <w:pPr>
              <w:spacing w:after="0" w:line="240" w:lineRule="auto"/>
              <w:jc w:val="both"/>
              <w:rPr>
                <w:rFonts w:ascii="Times New Roman" w:eastAsia="Times New Roman" w:hAnsi="Times New Roman" w:cs="Times New Roman"/>
                <w:bCs/>
                <w:sz w:val="16"/>
                <w:szCs w:val="16"/>
                <w:highlight w:val="yellow"/>
              </w:rPr>
            </w:pPr>
            <w:r w:rsidRPr="00395E6B">
              <w:rPr>
                <w:rFonts w:ascii="Times New Roman" w:hAnsi="Times New Roman" w:cs="Times New Roman"/>
                <w:sz w:val="16"/>
                <w:szCs w:val="16"/>
              </w:rPr>
              <w:t>Крем защитный имеет профилактическое увлажняющее свойство, восстанавливающее нормальный рН кожи, способствующее заживлению раздраженной кожи, применяется для ухода за кожей вокруг стомы или фистулы, а также за кожей, подверженной воздействию мочи или каловых масс при недержании. Консистенция защитного крема (пасты) гладкая, однородная мазеподобная масса, имеет маслянистую консистенцию. Крем сделан на основе гидроколлоидного адгезива. Объем одной тубы - не менее 60 мл</w:t>
            </w:r>
            <w:r>
              <w:rPr>
                <w:rFonts w:ascii="Times New Roman" w:hAnsi="Times New Roman" w:cs="Times New Roman"/>
                <w:sz w:val="16"/>
                <w:szCs w:val="16"/>
              </w:rPr>
              <w:t>.</w:t>
            </w:r>
          </w:p>
        </w:tc>
        <w:tc>
          <w:tcPr>
            <w:tcW w:w="1134" w:type="dxa"/>
            <w:shd w:val="clear" w:color="auto" w:fill="FFFFFF" w:themeFill="background1"/>
            <w:vAlign w:val="center"/>
          </w:tcPr>
          <w:p w:rsidR="00ED7B33" w:rsidRPr="006271DE" w:rsidRDefault="00ED7B33" w:rsidP="00D457C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да</w:t>
            </w:r>
          </w:p>
        </w:tc>
        <w:tc>
          <w:tcPr>
            <w:tcW w:w="1134" w:type="dxa"/>
            <w:vMerge/>
            <w:shd w:val="clear" w:color="auto" w:fill="FFFFFF" w:themeFill="background1"/>
            <w:vAlign w:val="center"/>
          </w:tcPr>
          <w:p w:rsidR="00ED7B33" w:rsidRPr="006271DE" w:rsidRDefault="00ED7B33" w:rsidP="00D457C1">
            <w:pPr>
              <w:spacing w:after="0" w:line="0" w:lineRule="atLeast"/>
              <w:contextualSpacing/>
              <w:jc w:val="center"/>
              <w:rPr>
                <w:rFonts w:ascii="Times New Roman" w:hAnsi="Times New Roman" w:cs="Times New Roman"/>
                <w:bCs/>
                <w:color w:val="000000"/>
                <w:sz w:val="16"/>
                <w:szCs w:val="16"/>
              </w:rPr>
            </w:pPr>
          </w:p>
        </w:tc>
        <w:tc>
          <w:tcPr>
            <w:tcW w:w="807" w:type="dxa"/>
            <w:vMerge/>
            <w:shd w:val="clear" w:color="auto" w:fill="FFFFFF" w:themeFill="background1"/>
            <w:vAlign w:val="center"/>
          </w:tcPr>
          <w:p w:rsidR="00ED7B33" w:rsidRPr="006271DE" w:rsidRDefault="00ED7B33" w:rsidP="007E4B9F">
            <w:pPr>
              <w:spacing w:after="0" w:line="0" w:lineRule="atLeast"/>
              <w:contextualSpacing/>
              <w:jc w:val="center"/>
              <w:rPr>
                <w:rFonts w:ascii="Times New Roman" w:hAnsi="Times New Roman" w:cs="Times New Roman"/>
                <w:bCs/>
                <w:color w:val="000000"/>
                <w:sz w:val="16"/>
                <w:szCs w:val="16"/>
              </w:rPr>
            </w:pPr>
          </w:p>
        </w:tc>
      </w:tr>
      <w:tr w:rsidR="00ED7B33" w:rsidRPr="00FC11D2" w:rsidTr="007004E2">
        <w:trPr>
          <w:trHeight w:val="359"/>
          <w:jc w:val="center"/>
        </w:trPr>
        <w:tc>
          <w:tcPr>
            <w:tcW w:w="426" w:type="dxa"/>
            <w:vMerge/>
            <w:shd w:val="clear" w:color="auto" w:fill="FFFFFF" w:themeFill="background1"/>
            <w:vAlign w:val="center"/>
          </w:tcPr>
          <w:p w:rsidR="00ED7B33" w:rsidRDefault="00ED7B33" w:rsidP="00D457C1">
            <w:pPr>
              <w:spacing w:after="0" w:line="0" w:lineRule="atLeast"/>
              <w:contextualSpacing/>
              <w:jc w:val="center"/>
              <w:rPr>
                <w:rFonts w:ascii="Times New Roman" w:hAnsi="Times New Roman" w:cs="Times New Roman"/>
                <w:bCs/>
                <w:color w:val="000000"/>
                <w:sz w:val="16"/>
                <w:szCs w:val="16"/>
              </w:rPr>
            </w:pPr>
          </w:p>
        </w:tc>
        <w:tc>
          <w:tcPr>
            <w:tcW w:w="1362" w:type="dxa"/>
            <w:vMerge/>
            <w:shd w:val="clear" w:color="auto" w:fill="FFFFFF" w:themeFill="background1"/>
            <w:vAlign w:val="center"/>
          </w:tcPr>
          <w:p w:rsidR="00ED7B33" w:rsidRPr="00B13AA7" w:rsidRDefault="00ED7B33" w:rsidP="00D34F27">
            <w:pPr>
              <w:spacing w:after="0" w:line="0" w:lineRule="atLeast"/>
              <w:contextualSpacing/>
              <w:jc w:val="center"/>
              <w:rPr>
                <w:rFonts w:ascii="Times New Roman" w:hAnsi="Times New Roman" w:cs="Times New Roman"/>
                <w:sz w:val="16"/>
                <w:szCs w:val="16"/>
              </w:rPr>
            </w:pPr>
          </w:p>
        </w:tc>
        <w:tc>
          <w:tcPr>
            <w:tcW w:w="1134" w:type="dxa"/>
            <w:vMerge/>
            <w:shd w:val="clear" w:color="auto" w:fill="FFFFFF" w:themeFill="background1"/>
            <w:vAlign w:val="center"/>
          </w:tcPr>
          <w:p w:rsidR="00ED7B33" w:rsidRPr="00FC11D2" w:rsidRDefault="00ED7B33" w:rsidP="007A7C34">
            <w:pPr>
              <w:spacing w:after="0" w:line="0" w:lineRule="atLeast"/>
              <w:contextualSpacing/>
              <w:jc w:val="center"/>
              <w:rPr>
                <w:rFonts w:ascii="Times New Roman" w:hAnsi="Times New Roman" w:cs="Times New Roman"/>
                <w:color w:val="000000"/>
                <w:sz w:val="16"/>
                <w:szCs w:val="16"/>
              </w:rPr>
            </w:pPr>
          </w:p>
        </w:tc>
        <w:tc>
          <w:tcPr>
            <w:tcW w:w="1531" w:type="dxa"/>
            <w:shd w:val="clear" w:color="auto" w:fill="FFFFFF" w:themeFill="background1"/>
            <w:vAlign w:val="center"/>
          </w:tcPr>
          <w:p w:rsidR="00ED7B33" w:rsidRPr="00131860" w:rsidRDefault="00ED7B33" w:rsidP="00D457C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Объем тубы</w:t>
            </w:r>
          </w:p>
        </w:tc>
        <w:tc>
          <w:tcPr>
            <w:tcW w:w="2879" w:type="dxa"/>
            <w:shd w:val="clear" w:color="auto" w:fill="FFFFFF" w:themeFill="background1"/>
            <w:vAlign w:val="center"/>
          </w:tcPr>
          <w:p w:rsidR="00ED7B33" w:rsidRPr="00395E6B" w:rsidRDefault="00ED7B33" w:rsidP="000F23B5">
            <w:pPr>
              <w:spacing w:after="0" w:line="240" w:lineRule="auto"/>
              <w:jc w:val="both"/>
              <w:rPr>
                <w:rFonts w:ascii="Times New Roman" w:hAnsi="Times New Roman" w:cs="Times New Roman"/>
                <w:sz w:val="16"/>
                <w:szCs w:val="16"/>
              </w:rPr>
            </w:pPr>
            <w:r w:rsidRPr="00ED7B33">
              <w:rPr>
                <w:rFonts w:ascii="Times New Roman" w:hAnsi="Times New Roman" w:cs="Times New Roman"/>
                <w:sz w:val="16"/>
                <w:szCs w:val="16"/>
                <w:highlight w:val="yellow"/>
              </w:rPr>
              <w:t>не менее 60</w:t>
            </w:r>
          </w:p>
        </w:tc>
        <w:tc>
          <w:tcPr>
            <w:tcW w:w="1134" w:type="dxa"/>
            <w:shd w:val="clear" w:color="auto" w:fill="FFFFFF" w:themeFill="background1"/>
            <w:vAlign w:val="center"/>
          </w:tcPr>
          <w:p w:rsidR="00ED7B33" w:rsidRDefault="00ED7B33" w:rsidP="00D457C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мл</w:t>
            </w:r>
          </w:p>
        </w:tc>
        <w:tc>
          <w:tcPr>
            <w:tcW w:w="1134" w:type="dxa"/>
            <w:vMerge/>
            <w:shd w:val="clear" w:color="auto" w:fill="FFFFFF" w:themeFill="background1"/>
            <w:vAlign w:val="center"/>
          </w:tcPr>
          <w:p w:rsidR="00ED7B33" w:rsidRPr="00D457C1" w:rsidRDefault="00ED7B33" w:rsidP="00D457C1">
            <w:pPr>
              <w:spacing w:after="0" w:line="0" w:lineRule="atLeast"/>
              <w:contextualSpacing/>
              <w:jc w:val="center"/>
              <w:rPr>
                <w:rFonts w:ascii="Times New Roman" w:hAnsi="Times New Roman" w:cs="Times New Roman"/>
                <w:bCs/>
                <w:color w:val="000000"/>
                <w:sz w:val="16"/>
                <w:szCs w:val="16"/>
              </w:rPr>
            </w:pPr>
          </w:p>
        </w:tc>
        <w:tc>
          <w:tcPr>
            <w:tcW w:w="807" w:type="dxa"/>
            <w:vMerge/>
            <w:shd w:val="clear" w:color="auto" w:fill="FFFFFF" w:themeFill="background1"/>
            <w:vAlign w:val="center"/>
          </w:tcPr>
          <w:p w:rsidR="00ED7B33" w:rsidRDefault="00ED7B33" w:rsidP="007E4B9F">
            <w:pPr>
              <w:spacing w:after="0" w:line="0" w:lineRule="atLeast"/>
              <w:contextualSpacing/>
              <w:jc w:val="center"/>
              <w:rPr>
                <w:rFonts w:ascii="Times New Roman" w:hAnsi="Times New Roman" w:cs="Times New Roman"/>
                <w:bCs/>
                <w:color w:val="000000"/>
                <w:sz w:val="16"/>
                <w:szCs w:val="16"/>
              </w:rPr>
            </w:pPr>
          </w:p>
        </w:tc>
      </w:tr>
      <w:tr w:rsidR="00ED7B33" w:rsidRPr="00FC11D2" w:rsidTr="007004E2">
        <w:trPr>
          <w:trHeight w:val="1129"/>
          <w:jc w:val="center"/>
        </w:trPr>
        <w:tc>
          <w:tcPr>
            <w:tcW w:w="426" w:type="dxa"/>
            <w:vMerge/>
            <w:shd w:val="clear" w:color="auto" w:fill="FFFFFF" w:themeFill="background1"/>
            <w:vAlign w:val="center"/>
          </w:tcPr>
          <w:p w:rsidR="00ED7B33" w:rsidRDefault="00ED7B33" w:rsidP="00D457C1">
            <w:pPr>
              <w:spacing w:after="0" w:line="0" w:lineRule="atLeast"/>
              <w:contextualSpacing/>
              <w:jc w:val="center"/>
              <w:rPr>
                <w:rFonts w:ascii="Times New Roman" w:hAnsi="Times New Roman" w:cs="Times New Roman"/>
                <w:bCs/>
                <w:color w:val="000000"/>
                <w:sz w:val="16"/>
                <w:szCs w:val="16"/>
              </w:rPr>
            </w:pPr>
          </w:p>
        </w:tc>
        <w:tc>
          <w:tcPr>
            <w:tcW w:w="1362" w:type="dxa"/>
            <w:vMerge/>
            <w:shd w:val="clear" w:color="auto" w:fill="FFFFFF" w:themeFill="background1"/>
            <w:vAlign w:val="center"/>
          </w:tcPr>
          <w:p w:rsidR="00ED7B33" w:rsidRDefault="00ED7B33" w:rsidP="004B4914">
            <w:pPr>
              <w:spacing w:after="0" w:line="0" w:lineRule="atLeast"/>
              <w:contextualSpacing/>
              <w:jc w:val="center"/>
              <w:rPr>
                <w:rFonts w:ascii="Times New Roman" w:hAnsi="Times New Roman" w:cs="Times New Roman"/>
                <w:color w:val="000000"/>
                <w:sz w:val="16"/>
                <w:szCs w:val="16"/>
              </w:rPr>
            </w:pPr>
          </w:p>
        </w:tc>
        <w:tc>
          <w:tcPr>
            <w:tcW w:w="1134" w:type="dxa"/>
            <w:vMerge/>
            <w:shd w:val="clear" w:color="auto" w:fill="FFFFFF" w:themeFill="background1"/>
            <w:vAlign w:val="center"/>
          </w:tcPr>
          <w:p w:rsidR="00ED7B33" w:rsidRPr="00893939" w:rsidRDefault="00ED7B33" w:rsidP="00D457C1">
            <w:pPr>
              <w:spacing w:after="0" w:line="0" w:lineRule="atLeast"/>
              <w:contextualSpacing/>
              <w:jc w:val="center"/>
              <w:rPr>
                <w:rFonts w:ascii="Times New Roman" w:hAnsi="Times New Roman" w:cs="Times New Roman"/>
                <w:color w:val="000000"/>
                <w:sz w:val="16"/>
                <w:szCs w:val="16"/>
              </w:rPr>
            </w:pPr>
          </w:p>
        </w:tc>
        <w:tc>
          <w:tcPr>
            <w:tcW w:w="4410" w:type="dxa"/>
            <w:gridSpan w:val="2"/>
            <w:shd w:val="clear" w:color="auto" w:fill="FFFFFF" w:themeFill="background1"/>
            <w:vAlign w:val="center"/>
          </w:tcPr>
          <w:p w:rsidR="00ED7B33" w:rsidRPr="00893939" w:rsidRDefault="00ED7B33" w:rsidP="00CF717F">
            <w:pPr>
              <w:spacing w:after="0" w:line="240" w:lineRule="auto"/>
              <w:jc w:val="both"/>
              <w:rPr>
                <w:rFonts w:ascii="Times New Roman" w:eastAsia="Times New Roman" w:hAnsi="Times New Roman" w:cs="Times New Roman"/>
                <w:bCs/>
                <w:sz w:val="16"/>
                <w:szCs w:val="16"/>
              </w:rPr>
            </w:pPr>
            <w:r>
              <w:rPr>
                <w:rFonts w:ascii="Times New Roman" w:hAnsi="Times New Roman" w:cs="Times New Roman"/>
                <w:sz w:val="16"/>
                <w:szCs w:val="16"/>
              </w:rPr>
              <w:t>Действующее р</w:t>
            </w:r>
            <w:r w:rsidRPr="00893939">
              <w:rPr>
                <w:rFonts w:ascii="Times New Roman" w:hAnsi="Times New Roman" w:cs="Times New Roman"/>
                <w:sz w:val="16"/>
                <w:szCs w:val="16"/>
              </w:rPr>
              <w:t>егистрационное удостоверение в соответствии с Федеральным законом от 21.11.2011 N 323-ФЗ «Об основах охраны здоровья граждан в Российской Федерации»</w:t>
            </w:r>
          </w:p>
        </w:tc>
        <w:tc>
          <w:tcPr>
            <w:tcW w:w="1134" w:type="dxa"/>
            <w:shd w:val="clear" w:color="auto" w:fill="FFFFFF" w:themeFill="background1"/>
            <w:vAlign w:val="center"/>
          </w:tcPr>
          <w:p w:rsidR="00ED7B33" w:rsidRDefault="00ED7B33" w:rsidP="00D457C1">
            <w:pPr>
              <w:spacing w:after="0" w:line="240" w:lineRule="auto"/>
              <w:jc w:val="center"/>
              <w:rPr>
                <w:rFonts w:ascii="Times New Roman" w:eastAsia="Times New Roman" w:hAnsi="Times New Roman" w:cs="Times New Roman"/>
                <w:bCs/>
                <w:sz w:val="16"/>
                <w:szCs w:val="16"/>
              </w:rPr>
            </w:pPr>
            <w:r w:rsidRPr="006C2592">
              <w:rPr>
                <w:rFonts w:ascii="Times New Roman" w:eastAsia="Times New Roman" w:hAnsi="Times New Roman" w:cs="Times New Roman"/>
                <w:bCs/>
                <w:sz w:val="16"/>
                <w:szCs w:val="16"/>
              </w:rPr>
              <w:t>Наличие</w:t>
            </w:r>
          </w:p>
        </w:tc>
        <w:tc>
          <w:tcPr>
            <w:tcW w:w="1134" w:type="dxa"/>
            <w:vMerge/>
            <w:shd w:val="clear" w:color="auto" w:fill="FFFFFF" w:themeFill="background1"/>
            <w:vAlign w:val="center"/>
          </w:tcPr>
          <w:p w:rsidR="00ED7B33" w:rsidRPr="00D457C1" w:rsidRDefault="00ED7B33" w:rsidP="00D457C1">
            <w:pPr>
              <w:spacing w:after="0" w:line="0" w:lineRule="atLeast"/>
              <w:contextualSpacing/>
              <w:jc w:val="center"/>
              <w:rPr>
                <w:rFonts w:ascii="Times New Roman" w:hAnsi="Times New Roman" w:cs="Times New Roman"/>
                <w:bCs/>
                <w:color w:val="000000"/>
                <w:sz w:val="16"/>
                <w:szCs w:val="16"/>
              </w:rPr>
            </w:pPr>
          </w:p>
        </w:tc>
        <w:tc>
          <w:tcPr>
            <w:tcW w:w="807" w:type="dxa"/>
            <w:vMerge/>
            <w:shd w:val="clear" w:color="auto" w:fill="FFFFFF" w:themeFill="background1"/>
            <w:vAlign w:val="center"/>
          </w:tcPr>
          <w:p w:rsidR="00ED7B33" w:rsidRDefault="00ED7B33" w:rsidP="008831AE">
            <w:pPr>
              <w:spacing w:after="0" w:line="0" w:lineRule="atLeast"/>
              <w:contextualSpacing/>
              <w:jc w:val="center"/>
              <w:rPr>
                <w:rFonts w:ascii="Times New Roman" w:hAnsi="Times New Roman" w:cs="Times New Roman"/>
                <w:bCs/>
                <w:color w:val="000000"/>
                <w:sz w:val="16"/>
                <w:szCs w:val="16"/>
              </w:rPr>
            </w:pPr>
          </w:p>
        </w:tc>
      </w:tr>
      <w:tr w:rsidR="00ED7B33" w:rsidRPr="00FC11D2" w:rsidTr="007004E2">
        <w:trPr>
          <w:trHeight w:val="349"/>
          <w:jc w:val="center"/>
        </w:trPr>
        <w:tc>
          <w:tcPr>
            <w:tcW w:w="426" w:type="dxa"/>
            <w:vMerge/>
            <w:shd w:val="clear" w:color="auto" w:fill="FFFFFF" w:themeFill="background1"/>
            <w:vAlign w:val="center"/>
          </w:tcPr>
          <w:p w:rsidR="00ED7B33" w:rsidRPr="006271DE" w:rsidRDefault="00ED7B33" w:rsidP="00D457C1">
            <w:pPr>
              <w:spacing w:after="0" w:line="0" w:lineRule="atLeast"/>
              <w:contextualSpacing/>
              <w:jc w:val="center"/>
              <w:rPr>
                <w:rFonts w:ascii="Times New Roman" w:hAnsi="Times New Roman" w:cs="Times New Roman"/>
                <w:bCs/>
                <w:color w:val="000000"/>
                <w:sz w:val="16"/>
                <w:szCs w:val="16"/>
              </w:rPr>
            </w:pPr>
          </w:p>
        </w:tc>
        <w:tc>
          <w:tcPr>
            <w:tcW w:w="1362" w:type="dxa"/>
            <w:vMerge/>
            <w:shd w:val="clear" w:color="auto" w:fill="FFFFFF" w:themeFill="background1"/>
            <w:vAlign w:val="center"/>
          </w:tcPr>
          <w:p w:rsidR="00ED7B33" w:rsidRPr="00FC11D2" w:rsidRDefault="00ED7B33" w:rsidP="00D457C1">
            <w:pPr>
              <w:spacing w:after="0" w:line="0" w:lineRule="atLeast"/>
              <w:contextualSpacing/>
              <w:jc w:val="center"/>
              <w:rPr>
                <w:rFonts w:ascii="Times New Roman" w:hAnsi="Times New Roman" w:cs="Times New Roman"/>
                <w:color w:val="000000"/>
                <w:sz w:val="16"/>
                <w:szCs w:val="16"/>
              </w:rPr>
            </w:pPr>
          </w:p>
        </w:tc>
        <w:tc>
          <w:tcPr>
            <w:tcW w:w="1134" w:type="dxa"/>
            <w:vMerge/>
            <w:shd w:val="clear" w:color="auto" w:fill="FFFFFF" w:themeFill="background1"/>
            <w:vAlign w:val="center"/>
          </w:tcPr>
          <w:p w:rsidR="00ED7B33" w:rsidRPr="00FC11D2" w:rsidRDefault="00ED7B33" w:rsidP="00D457C1">
            <w:pPr>
              <w:spacing w:after="0" w:line="0" w:lineRule="atLeast"/>
              <w:contextualSpacing/>
              <w:jc w:val="center"/>
              <w:rPr>
                <w:rFonts w:ascii="Times New Roman" w:hAnsi="Times New Roman" w:cs="Times New Roman"/>
                <w:color w:val="000000"/>
                <w:sz w:val="16"/>
                <w:szCs w:val="16"/>
              </w:rPr>
            </w:pPr>
          </w:p>
        </w:tc>
        <w:tc>
          <w:tcPr>
            <w:tcW w:w="1531" w:type="dxa"/>
            <w:shd w:val="clear" w:color="auto" w:fill="FFFFFF" w:themeFill="background1"/>
            <w:vAlign w:val="center"/>
          </w:tcPr>
          <w:p w:rsidR="00ED7B33" w:rsidRPr="00213498" w:rsidRDefault="00ED7B33" w:rsidP="00D457C1">
            <w:pPr>
              <w:spacing w:after="0" w:line="240" w:lineRule="auto"/>
              <w:jc w:val="center"/>
              <w:rPr>
                <w:rFonts w:ascii="Times New Roman" w:eastAsia="Times New Roman" w:hAnsi="Times New Roman" w:cs="Times New Roman"/>
                <w:bCs/>
                <w:sz w:val="16"/>
                <w:szCs w:val="16"/>
              </w:rPr>
            </w:pPr>
            <w:r w:rsidRPr="00D1612F">
              <w:rPr>
                <w:rFonts w:ascii="Times New Roman" w:eastAsia="Times New Roman" w:hAnsi="Times New Roman" w:cs="Times New Roman"/>
                <w:bCs/>
                <w:sz w:val="16"/>
                <w:szCs w:val="16"/>
              </w:rPr>
              <w:t>Соответствие</w:t>
            </w:r>
          </w:p>
        </w:tc>
        <w:tc>
          <w:tcPr>
            <w:tcW w:w="2879" w:type="dxa"/>
            <w:shd w:val="clear" w:color="auto" w:fill="FFFFFF" w:themeFill="background1"/>
            <w:vAlign w:val="center"/>
          </w:tcPr>
          <w:p w:rsidR="00ED7B33"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Р ИСО 9999-2019</w:t>
            </w:r>
            <w:r>
              <w:rPr>
                <w:rFonts w:ascii="Times New Roman" w:eastAsia="Times New Roman" w:hAnsi="Times New Roman" w:cs="Times New Roman"/>
                <w:bCs/>
                <w:sz w:val="16"/>
                <w:szCs w:val="16"/>
              </w:rPr>
              <w:t>;</w:t>
            </w:r>
          </w:p>
          <w:p w:rsidR="00ED7B33" w:rsidRPr="00DD4F44"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ISO 10993-1-2021</w:t>
            </w:r>
            <w:r>
              <w:rPr>
                <w:rFonts w:ascii="Times New Roman" w:eastAsia="Times New Roman" w:hAnsi="Times New Roman" w:cs="Times New Roman"/>
                <w:bCs/>
                <w:sz w:val="16"/>
                <w:szCs w:val="16"/>
              </w:rPr>
              <w:t>;</w:t>
            </w:r>
          </w:p>
          <w:p w:rsidR="00ED7B33"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ISO 10993-5-2011</w:t>
            </w:r>
            <w:r>
              <w:rPr>
                <w:rFonts w:ascii="Times New Roman" w:eastAsia="Times New Roman" w:hAnsi="Times New Roman" w:cs="Times New Roman"/>
                <w:bCs/>
                <w:sz w:val="16"/>
                <w:szCs w:val="16"/>
              </w:rPr>
              <w:t>;</w:t>
            </w:r>
          </w:p>
          <w:p w:rsidR="00ED7B33"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ISO 10993-10-2011</w:t>
            </w:r>
            <w:r>
              <w:rPr>
                <w:rFonts w:ascii="Times New Roman" w:eastAsia="Times New Roman" w:hAnsi="Times New Roman" w:cs="Times New Roman"/>
                <w:bCs/>
                <w:sz w:val="16"/>
                <w:szCs w:val="16"/>
              </w:rPr>
              <w:t>;</w:t>
            </w:r>
          </w:p>
          <w:p w:rsidR="00ED7B33"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Р 58235-2022</w:t>
            </w:r>
            <w:r>
              <w:rPr>
                <w:rFonts w:ascii="Times New Roman" w:eastAsia="Times New Roman" w:hAnsi="Times New Roman" w:cs="Times New Roman"/>
                <w:bCs/>
                <w:sz w:val="16"/>
                <w:szCs w:val="16"/>
              </w:rPr>
              <w:t>;</w:t>
            </w:r>
          </w:p>
          <w:p w:rsidR="00ED7B33"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Р 58237-2022</w:t>
            </w:r>
            <w:r>
              <w:rPr>
                <w:rFonts w:ascii="Times New Roman" w:eastAsia="Times New Roman" w:hAnsi="Times New Roman" w:cs="Times New Roman"/>
                <w:bCs/>
                <w:sz w:val="16"/>
                <w:szCs w:val="16"/>
              </w:rPr>
              <w:t>;</w:t>
            </w:r>
          </w:p>
          <w:p w:rsidR="00ED7B33" w:rsidRPr="00DD4F44" w:rsidRDefault="00ED7B33" w:rsidP="00DD4F44">
            <w:pPr>
              <w:spacing w:after="0" w:line="240" w:lineRule="auto"/>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Р 52770-20</w:t>
            </w:r>
            <w:r>
              <w:rPr>
                <w:rFonts w:ascii="Times New Roman" w:eastAsia="Times New Roman" w:hAnsi="Times New Roman" w:cs="Times New Roman"/>
                <w:bCs/>
                <w:sz w:val="16"/>
                <w:szCs w:val="16"/>
              </w:rPr>
              <w:t>23;</w:t>
            </w:r>
          </w:p>
          <w:p w:rsidR="00ED7B33" w:rsidRPr="006271DE" w:rsidRDefault="00ED7B33" w:rsidP="00066011">
            <w:pPr>
              <w:spacing w:after="0" w:line="240" w:lineRule="auto"/>
              <w:jc w:val="both"/>
              <w:rPr>
                <w:rFonts w:ascii="Times New Roman" w:eastAsia="Times New Roman" w:hAnsi="Times New Roman" w:cs="Times New Roman"/>
                <w:bCs/>
                <w:sz w:val="16"/>
                <w:szCs w:val="16"/>
              </w:rPr>
            </w:pPr>
            <w:r w:rsidRPr="00DD4F44">
              <w:rPr>
                <w:rFonts w:ascii="Times New Roman" w:eastAsia="Times New Roman" w:hAnsi="Times New Roman" w:cs="Times New Roman"/>
                <w:bCs/>
                <w:sz w:val="16"/>
                <w:szCs w:val="16"/>
              </w:rPr>
              <w:t xml:space="preserve">ГОСТ </w:t>
            </w:r>
            <w:r w:rsidRPr="00173824">
              <w:rPr>
                <w:rFonts w:ascii="Times New Roman" w:eastAsia="Times New Roman" w:hAnsi="Times New Roman" w:cs="Times New Roman"/>
                <w:bCs/>
                <w:sz w:val="16"/>
                <w:szCs w:val="16"/>
              </w:rPr>
              <w:t>Р 51632-2021</w:t>
            </w:r>
            <w:r>
              <w:rPr>
                <w:rFonts w:ascii="Times New Roman" w:eastAsia="Times New Roman" w:hAnsi="Times New Roman" w:cs="Times New Roman"/>
                <w:bCs/>
                <w:sz w:val="16"/>
                <w:szCs w:val="16"/>
              </w:rPr>
              <w:t>;</w:t>
            </w:r>
          </w:p>
        </w:tc>
        <w:tc>
          <w:tcPr>
            <w:tcW w:w="1134" w:type="dxa"/>
            <w:shd w:val="clear" w:color="auto" w:fill="FFFFFF" w:themeFill="background1"/>
            <w:vAlign w:val="center"/>
          </w:tcPr>
          <w:p w:rsidR="00ED7B33" w:rsidRPr="006271DE" w:rsidRDefault="00ED7B33" w:rsidP="00D457C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да</w:t>
            </w:r>
          </w:p>
        </w:tc>
        <w:tc>
          <w:tcPr>
            <w:tcW w:w="1134" w:type="dxa"/>
            <w:vMerge/>
            <w:shd w:val="clear" w:color="auto" w:fill="FFFFFF" w:themeFill="background1"/>
            <w:vAlign w:val="center"/>
          </w:tcPr>
          <w:p w:rsidR="00ED7B33" w:rsidRPr="006271DE" w:rsidRDefault="00ED7B33" w:rsidP="00D457C1">
            <w:pPr>
              <w:spacing w:after="0" w:line="0" w:lineRule="atLeast"/>
              <w:contextualSpacing/>
              <w:jc w:val="center"/>
              <w:rPr>
                <w:rFonts w:ascii="Times New Roman" w:hAnsi="Times New Roman" w:cs="Times New Roman"/>
                <w:bCs/>
                <w:color w:val="000000"/>
                <w:sz w:val="16"/>
                <w:szCs w:val="16"/>
              </w:rPr>
            </w:pPr>
          </w:p>
        </w:tc>
        <w:tc>
          <w:tcPr>
            <w:tcW w:w="807" w:type="dxa"/>
            <w:vMerge/>
            <w:shd w:val="clear" w:color="auto" w:fill="FFFFFF" w:themeFill="background1"/>
            <w:vAlign w:val="center"/>
          </w:tcPr>
          <w:p w:rsidR="00ED7B33" w:rsidRPr="006271DE" w:rsidRDefault="00ED7B33" w:rsidP="00D457C1">
            <w:pPr>
              <w:spacing w:after="0" w:line="0" w:lineRule="atLeast"/>
              <w:contextualSpacing/>
              <w:jc w:val="center"/>
              <w:rPr>
                <w:rFonts w:ascii="Times New Roman" w:hAnsi="Times New Roman" w:cs="Times New Roman"/>
                <w:bCs/>
                <w:color w:val="000000"/>
                <w:sz w:val="16"/>
                <w:szCs w:val="16"/>
              </w:rPr>
            </w:pPr>
          </w:p>
        </w:tc>
      </w:tr>
    </w:tbl>
    <w:p w:rsidR="00B13AA7" w:rsidRDefault="00B13AA7" w:rsidP="00744978">
      <w:pPr>
        <w:spacing w:after="0" w:line="0" w:lineRule="atLeast"/>
        <w:contextualSpacing/>
        <w:jc w:val="both"/>
        <w:rPr>
          <w:rFonts w:ascii="Times New Roman" w:hAnsi="Times New Roman" w:cs="Times New Roman"/>
          <w:i/>
          <w:sz w:val="20"/>
          <w:szCs w:val="20"/>
        </w:rPr>
      </w:pPr>
    </w:p>
    <w:p w:rsidR="00ED7B33" w:rsidRPr="0038578A" w:rsidRDefault="00ED7B33" w:rsidP="00ED7B33">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Участник закупки должен в своей заявке по предлагаемому товару в соответствии с инструкцией по заполнению заявки, а именно: </w:t>
      </w:r>
    </w:p>
    <w:p w:rsidR="00ED7B33" w:rsidRPr="0038578A" w:rsidRDefault="00ED7B33" w:rsidP="00ED7B33">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1) указать товарный знак в случае его наличия; </w:t>
      </w:r>
    </w:p>
    <w:p w:rsidR="00ED7B33" w:rsidRDefault="00ED7B33" w:rsidP="00ED7B33">
      <w:pPr>
        <w:spacing w:after="0" w:line="0" w:lineRule="atLeast"/>
        <w:contextualSpacing/>
        <w:jc w:val="both"/>
        <w:rPr>
          <w:rFonts w:ascii="Times New Roman" w:hAnsi="Times New Roman" w:cs="Times New Roman"/>
          <w:i/>
          <w:sz w:val="20"/>
          <w:szCs w:val="20"/>
        </w:rPr>
      </w:pPr>
      <w:r w:rsidRPr="0038578A">
        <w:rPr>
          <w:rFonts w:ascii="Times New Roman" w:hAnsi="Times New Roman" w:cs="Times New Roman"/>
          <w:i/>
          <w:sz w:val="20"/>
          <w:szCs w:val="20"/>
        </w:rPr>
        <w:t xml:space="preserve">2) </w:t>
      </w:r>
      <w:r w:rsidRPr="00D2293B">
        <w:rPr>
          <w:rFonts w:ascii="Times New Roman" w:hAnsi="Times New Roman" w:cs="Times New Roman"/>
          <w:i/>
          <w:sz w:val="20"/>
          <w:szCs w:val="20"/>
        </w:rPr>
        <w:t>наименование страны происхождения товара</w:t>
      </w:r>
      <w:r>
        <w:rPr>
          <w:rFonts w:ascii="Times New Roman" w:hAnsi="Times New Roman" w:cs="Times New Roman"/>
          <w:i/>
          <w:sz w:val="20"/>
          <w:szCs w:val="20"/>
        </w:rPr>
        <w:t>;</w:t>
      </w:r>
    </w:p>
    <w:p w:rsidR="00ED7B33" w:rsidRDefault="00ED7B33" w:rsidP="00ED7B33">
      <w:pPr>
        <w:spacing w:after="0" w:line="0" w:lineRule="atLeast"/>
        <w:contextualSpacing/>
        <w:jc w:val="both"/>
        <w:rPr>
          <w:rFonts w:ascii="Times New Roman" w:hAnsi="Times New Roman" w:cs="Times New Roman"/>
          <w:i/>
          <w:sz w:val="20"/>
          <w:szCs w:val="20"/>
        </w:rPr>
      </w:pPr>
      <w:r>
        <w:rPr>
          <w:rFonts w:ascii="Times New Roman" w:hAnsi="Times New Roman" w:cs="Times New Roman"/>
          <w:i/>
          <w:sz w:val="20"/>
          <w:szCs w:val="20"/>
        </w:rPr>
        <w:t>3)Конкретизировать:</w:t>
      </w:r>
    </w:p>
    <w:p w:rsidR="00ED7B33" w:rsidRDefault="00ED7B33" w:rsidP="00ED7B33">
      <w:pPr>
        <w:spacing w:after="0" w:line="0" w:lineRule="atLeast"/>
        <w:contextualSpacing/>
        <w:jc w:val="both"/>
        <w:rPr>
          <w:rFonts w:ascii="Times New Roman" w:hAnsi="Times New Roman" w:cs="Times New Roman"/>
          <w:i/>
          <w:sz w:val="20"/>
          <w:szCs w:val="20"/>
        </w:rPr>
      </w:pPr>
      <w:r w:rsidRPr="00ED7B33">
        <w:rPr>
          <w:rFonts w:ascii="Times New Roman" w:hAnsi="Times New Roman" w:cs="Times New Roman"/>
          <w:b/>
          <w:i/>
          <w:sz w:val="20"/>
          <w:szCs w:val="20"/>
          <w:highlight w:val="yellow"/>
        </w:rPr>
        <w:t>- «не менее «х» мл»</w:t>
      </w:r>
      <w:r w:rsidRPr="00ED7B33">
        <w:rPr>
          <w:rFonts w:ascii="Times New Roman" w:hAnsi="Times New Roman" w:cs="Times New Roman"/>
          <w:i/>
          <w:sz w:val="20"/>
          <w:szCs w:val="20"/>
          <w:highlight w:val="yellow"/>
        </w:rPr>
        <w:t xml:space="preserve"> - </w:t>
      </w:r>
      <w:r w:rsidRPr="00ED7B33">
        <w:rPr>
          <w:rFonts w:ascii="Times New Roman" w:eastAsia="Times New Roman" w:hAnsi="Times New Roman" w:cs="Times New Roman"/>
          <w:i/>
          <w:sz w:val="20"/>
          <w:szCs w:val="20"/>
          <w:highlight w:val="yellow"/>
        </w:rPr>
        <w:t xml:space="preserve">участником закупки </w:t>
      </w:r>
      <w:r w:rsidRPr="00ED7B33">
        <w:rPr>
          <w:rFonts w:ascii="Times New Roman" w:eastAsia="Times New Roman" w:hAnsi="Times New Roman" w:cs="Times New Roman"/>
          <w:i/>
          <w:sz w:val="20"/>
          <w:szCs w:val="20"/>
          <w:highlight w:val="yellow"/>
          <w:u w:val="single"/>
        </w:rPr>
        <w:t>должно быть представлено значение равное или более «х»</w:t>
      </w:r>
      <w:r w:rsidRPr="00ED7B33">
        <w:rPr>
          <w:rFonts w:ascii="Times New Roman" w:hAnsi="Times New Roman"/>
          <w:i/>
          <w:sz w:val="20"/>
          <w:szCs w:val="20"/>
          <w:highlight w:val="yellow"/>
          <w:u w:val="single"/>
        </w:rPr>
        <w:t>.</w:t>
      </w:r>
    </w:p>
    <w:p w:rsidR="00ED7B33" w:rsidRDefault="00ED7B33" w:rsidP="00ED7B33">
      <w:pPr>
        <w:spacing w:after="0" w:line="0" w:lineRule="atLeast"/>
        <w:contextualSpacing/>
        <w:jc w:val="both"/>
        <w:rPr>
          <w:rFonts w:ascii="Times New Roman" w:hAnsi="Times New Roman" w:cs="Times New Roman"/>
          <w:b/>
          <w:i/>
          <w:sz w:val="20"/>
          <w:szCs w:val="20"/>
        </w:rPr>
      </w:pPr>
      <w:r w:rsidRPr="00ED7B33">
        <w:rPr>
          <w:rFonts w:ascii="Times New Roman" w:hAnsi="Times New Roman" w:cs="Times New Roman"/>
          <w:b/>
          <w:i/>
          <w:sz w:val="20"/>
          <w:szCs w:val="20"/>
          <w:highlight w:val="yellow"/>
        </w:rPr>
        <w:t xml:space="preserve">По всем </w:t>
      </w:r>
      <w:r>
        <w:rPr>
          <w:rFonts w:ascii="Times New Roman" w:hAnsi="Times New Roman" w:cs="Times New Roman"/>
          <w:b/>
          <w:i/>
          <w:sz w:val="20"/>
          <w:szCs w:val="20"/>
          <w:highlight w:val="yellow"/>
        </w:rPr>
        <w:t xml:space="preserve">остальным </w:t>
      </w:r>
      <w:r w:rsidRPr="00ED7B33">
        <w:rPr>
          <w:rFonts w:ascii="Times New Roman" w:hAnsi="Times New Roman" w:cs="Times New Roman"/>
          <w:b/>
          <w:i/>
          <w:sz w:val="20"/>
          <w:szCs w:val="20"/>
          <w:highlight w:val="yellow"/>
        </w:rPr>
        <w:t>наименованиям характеристик должно быть указано согласие с указанным Заказчиком значением в предлагаемом товаре.</w:t>
      </w:r>
    </w:p>
    <w:p w:rsidR="00ED7B33" w:rsidRDefault="00ED7B33" w:rsidP="00744978">
      <w:pPr>
        <w:spacing w:after="0" w:line="0" w:lineRule="atLeast"/>
        <w:contextualSpacing/>
        <w:jc w:val="both"/>
        <w:rPr>
          <w:rFonts w:ascii="Times New Roman" w:hAnsi="Times New Roman" w:cs="Times New Roman"/>
          <w:i/>
          <w:sz w:val="20"/>
          <w:szCs w:val="20"/>
        </w:rPr>
      </w:pPr>
    </w:p>
    <w:sectPr w:rsidR="00ED7B33" w:rsidSect="00AF65E0">
      <w:pgSz w:w="11906" w:h="16838"/>
      <w:pgMar w:top="709"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DED" w:rsidRDefault="00B36DED" w:rsidP="008207B4">
      <w:pPr>
        <w:spacing w:after="0" w:line="240" w:lineRule="auto"/>
      </w:pPr>
      <w:r>
        <w:separator/>
      </w:r>
    </w:p>
  </w:endnote>
  <w:endnote w:type="continuationSeparator" w:id="1">
    <w:p w:rsidR="00B36DED" w:rsidRDefault="00B36DED" w:rsidP="0082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DED" w:rsidRDefault="00B36DED" w:rsidP="008207B4">
      <w:pPr>
        <w:spacing w:after="0" w:line="240" w:lineRule="auto"/>
      </w:pPr>
      <w:r>
        <w:separator/>
      </w:r>
    </w:p>
  </w:footnote>
  <w:footnote w:type="continuationSeparator" w:id="1">
    <w:p w:rsidR="00B36DED" w:rsidRDefault="00B36DED" w:rsidP="00820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883"/>
    <w:multiLevelType w:val="hybridMultilevel"/>
    <w:tmpl w:val="16B6889A"/>
    <w:lvl w:ilvl="0" w:tplc="0D08425C">
      <w:start w:val="1"/>
      <w:numFmt w:val="bullet"/>
      <w:lvlText w:val=""/>
      <w:lvlJc w:val="left"/>
      <w:pPr>
        <w:ind w:left="770" w:hanging="360"/>
      </w:pPr>
      <w:rPr>
        <w:rFonts w:ascii="Symbol" w:hAnsi="Symbol" w:hint="default"/>
      </w:rPr>
    </w:lvl>
    <w:lvl w:ilvl="1" w:tplc="36FA685C" w:tentative="1">
      <w:start w:val="1"/>
      <w:numFmt w:val="bullet"/>
      <w:lvlText w:val="o"/>
      <w:lvlJc w:val="left"/>
      <w:pPr>
        <w:ind w:left="1490" w:hanging="360"/>
      </w:pPr>
      <w:rPr>
        <w:rFonts w:ascii="Courier New" w:hAnsi="Courier New" w:cs="Courier New" w:hint="default"/>
      </w:rPr>
    </w:lvl>
    <w:lvl w:ilvl="2" w:tplc="32A685A6" w:tentative="1">
      <w:start w:val="1"/>
      <w:numFmt w:val="bullet"/>
      <w:lvlText w:val=""/>
      <w:lvlJc w:val="left"/>
      <w:pPr>
        <w:ind w:left="2210" w:hanging="360"/>
      </w:pPr>
      <w:rPr>
        <w:rFonts w:ascii="Wingdings" w:hAnsi="Wingdings" w:hint="default"/>
      </w:rPr>
    </w:lvl>
    <w:lvl w:ilvl="3" w:tplc="BA70F090" w:tentative="1">
      <w:start w:val="1"/>
      <w:numFmt w:val="bullet"/>
      <w:lvlText w:val=""/>
      <w:lvlJc w:val="left"/>
      <w:pPr>
        <w:ind w:left="2930" w:hanging="360"/>
      </w:pPr>
      <w:rPr>
        <w:rFonts w:ascii="Symbol" w:hAnsi="Symbol" w:hint="default"/>
      </w:rPr>
    </w:lvl>
    <w:lvl w:ilvl="4" w:tplc="56DCD042" w:tentative="1">
      <w:start w:val="1"/>
      <w:numFmt w:val="bullet"/>
      <w:lvlText w:val="o"/>
      <w:lvlJc w:val="left"/>
      <w:pPr>
        <w:ind w:left="3650" w:hanging="360"/>
      </w:pPr>
      <w:rPr>
        <w:rFonts w:ascii="Courier New" w:hAnsi="Courier New" w:cs="Courier New" w:hint="default"/>
      </w:rPr>
    </w:lvl>
    <w:lvl w:ilvl="5" w:tplc="F91EB53A" w:tentative="1">
      <w:start w:val="1"/>
      <w:numFmt w:val="bullet"/>
      <w:lvlText w:val=""/>
      <w:lvlJc w:val="left"/>
      <w:pPr>
        <w:ind w:left="4370" w:hanging="360"/>
      </w:pPr>
      <w:rPr>
        <w:rFonts w:ascii="Wingdings" w:hAnsi="Wingdings" w:hint="default"/>
      </w:rPr>
    </w:lvl>
    <w:lvl w:ilvl="6" w:tplc="DEBA3C0A" w:tentative="1">
      <w:start w:val="1"/>
      <w:numFmt w:val="bullet"/>
      <w:lvlText w:val=""/>
      <w:lvlJc w:val="left"/>
      <w:pPr>
        <w:ind w:left="5090" w:hanging="360"/>
      </w:pPr>
      <w:rPr>
        <w:rFonts w:ascii="Symbol" w:hAnsi="Symbol" w:hint="default"/>
      </w:rPr>
    </w:lvl>
    <w:lvl w:ilvl="7" w:tplc="C2EC8FA8" w:tentative="1">
      <w:start w:val="1"/>
      <w:numFmt w:val="bullet"/>
      <w:lvlText w:val="o"/>
      <w:lvlJc w:val="left"/>
      <w:pPr>
        <w:ind w:left="5810" w:hanging="360"/>
      </w:pPr>
      <w:rPr>
        <w:rFonts w:ascii="Courier New" w:hAnsi="Courier New" w:cs="Courier New" w:hint="default"/>
      </w:rPr>
    </w:lvl>
    <w:lvl w:ilvl="8" w:tplc="C83E8CDE" w:tentative="1">
      <w:start w:val="1"/>
      <w:numFmt w:val="bullet"/>
      <w:lvlText w:val=""/>
      <w:lvlJc w:val="left"/>
      <w:pPr>
        <w:ind w:left="6530" w:hanging="360"/>
      </w:pPr>
      <w:rPr>
        <w:rFonts w:ascii="Wingdings" w:hAnsi="Wingdings" w:hint="default"/>
      </w:rPr>
    </w:lvl>
  </w:abstractNum>
  <w:abstractNum w:abstractNumId="1">
    <w:nsid w:val="0D664095"/>
    <w:multiLevelType w:val="hybridMultilevel"/>
    <w:tmpl w:val="C24A307E"/>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56E6F"/>
    <w:multiLevelType w:val="hybridMultilevel"/>
    <w:tmpl w:val="B96E69A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50976"/>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867BDC"/>
    <w:multiLevelType w:val="hybridMultilevel"/>
    <w:tmpl w:val="88CCA0C6"/>
    <w:lvl w:ilvl="0" w:tplc="72022D9E">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80DF6"/>
    <w:multiLevelType w:val="hybridMultilevel"/>
    <w:tmpl w:val="AEC2DCE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C232A"/>
    <w:multiLevelType w:val="hybridMultilevel"/>
    <w:tmpl w:val="8DDE275C"/>
    <w:lvl w:ilvl="0" w:tplc="2F262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8B2216"/>
    <w:multiLevelType w:val="multilevel"/>
    <w:tmpl w:val="3F306C1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FF22342"/>
    <w:multiLevelType w:val="multilevel"/>
    <w:tmpl w:val="DC380AB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0F67DC1"/>
    <w:multiLevelType w:val="multilevel"/>
    <w:tmpl w:val="83A49FEA"/>
    <w:lvl w:ilvl="0">
      <w:start w:val="6"/>
      <w:numFmt w:val="decimal"/>
      <w:lvlText w:val="%1."/>
      <w:lvlJc w:val="left"/>
      <w:pPr>
        <w:ind w:left="360" w:hanging="360"/>
      </w:pPr>
      <w:rPr>
        <w:rFonts w:hint="default"/>
      </w:rPr>
    </w:lvl>
    <w:lvl w:ilvl="1">
      <w:start w:val="6"/>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96104A6"/>
    <w:multiLevelType w:val="multilevel"/>
    <w:tmpl w:val="2EAE1C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0DE3774"/>
    <w:multiLevelType w:val="multilevel"/>
    <w:tmpl w:val="3B662310"/>
    <w:lvl w:ilvl="0">
      <w:start w:val="2"/>
      <w:numFmt w:val="decimal"/>
      <w:lvlText w:val="%1."/>
      <w:lvlJc w:val="left"/>
      <w:pPr>
        <w:ind w:left="360" w:hanging="360"/>
      </w:pPr>
      <w:rPr>
        <w:rFonts w:hint="default"/>
      </w:rPr>
    </w:lvl>
    <w:lvl w:ilvl="1">
      <w:start w:val="13"/>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BF53EE2"/>
    <w:multiLevelType w:val="multilevel"/>
    <w:tmpl w:val="47A4C240"/>
    <w:lvl w:ilvl="0">
      <w:start w:val="10"/>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4ED91FE2"/>
    <w:multiLevelType w:val="hybridMultilevel"/>
    <w:tmpl w:val="2EDE4ABA"/>
    <w:lvl w:ilvl="0" w:tplc="2F2620AE">
      <w:start w:val="1"/>
      <w:numFmt w:val="decimal"/>
      <w:lvlText w:val="%1."/>
      <w:lvlJc w:val="left"/>
      <w:pPr>
        <w:ind w:left="720" w:hanging="360"/>
      </w:pPr>
      <w:rPr>
        <w:rFonts w:ascii="Times New Roman" w:eastAsia="Times New Roman" w:hAnsi="Times New Roman" w:cs="Times New Roman"/>
        <w:b/>
        <w:color w:val="auto"/>
      </w:rPr>
    </w:lvl>
    <w:lvl w:ilvl="1" w:tplc="04190003">
      <w:start w:val="1"/>
      <w:numFmt w:val="lowerLetter"/>
      <w:lvlText w:val="%2."/>
      <w:lvlJc w:val="left"/>
      <w:pPr>
        <w:ind w:left="360" w:hanging="360"/>
      </w:pPr>
    </w:lvl>
    <w:lvl w:ilvl="2" w:tplc="2F2620AE">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574F29CA"/>
    <w:multiLevelType w:val="hybridMultilevel"/>
    <w:tmpl w:val="E008177A"/>
    <w:lvl w:ilvl="0" w:tplc="5E64BB9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8A466F"/>
    <w:multiLevelType w:val="hybridMultilevel"/>
    <w:tmpl w:val="B2307BC8"/>
    <w:lvl w:ilvl="0" w:tplc="5E64BB9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FAB1240"/>
    <w:multiLevelType w:val="multilevel"/>
    <w:tmpl w:val="8ECCC92A"/>
    <w:lvl w:ilvl="0">
      <w:start w:val="10"/>
      <w:numFmt w:val="decimal"/>
      <w:lvlText w:val="%1"/>
      <w:lvlJc w:val="left"/>
      <w:pPr>
        <w:ind w:left="615" w:hanging="615"/>
      </w:pPr>
      <w:rPr>
        <w:rFonts w:hint="default"/>
      </w:rPr>
    </w:lvl>
    <w:lvl w:ilvl="1">
      <w:start w:val="10"/>
      <w:numFmt w:val="decimal"/>
      <w:lvlText w:val="%1.%2"/>
      <w:lvlJc w:val="left"/>
      <w:pPr>
        <w:ind w:left="795" w:hanging="61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6"/>
  </w:num>
  <w:num w:numId="2">
    <w:abstractNumId w:val="3"/>
  </w:num>
  <w:num w:numId="3">
    <w:abstractNumId w:val="10"/>
  </w:num>
  <w:num w:numId="4">
    <w:abstractNumId w:val="0"/>
  </w:num>
  <w:num w:numId="5">
    <w:abstractNumId w:val="13"/>
  </w:num>
  <w:num w:numId="6">
    <w:abstractNumId w:val="15"/>
  </w:num>
  <w:num w:numId="7">
    <w:abstractNumId w:val="2"/>
  </w:num>
  <w:num w:numId="8">
    <w:abstractNumId w:val="5"/>
  </w:num>
  <w:num w:numId="9">
    <w:abstractNumId w:val="14"/>
  </w:num>
  <w:num w:numId="10">
    <w:abstractNumId w:val="6"/>
  </w:num>
  <w:num w:numId="11">
    <w:abstractNumId w:val="1"/>
  </w:num>
  <w:num w:numId="12">
    <w:abstractNumId w:val="11"/>
  </w:num>
  <w:num w:numId="13">
    <w:abstractNumId w:val="7"/>
  </w:num>
  <w:num w:numId="14">
    <w:abstractNumId w:val="9"/>
  </w:num>
  <w:num w:numId="15">
    <w:abstractNumId w:val="12"/>
  </w:num>
  <w:num w:numId="16">
    <w:abstractNumId w:val="8"/>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F3AF5"/>
    <w:rsid w:val="00005FC3"/>
    <w:rsid w:val="00012948"/>
    <w:rsid w:val="00012E51"/>
    <w:rsid w:val="00013C70"/>
    <w:rsid w:val="00016D13"/>
    <w:rsid w:val="0001746F"/>
    <w:rsid w:val="00017C90"/>
    <w:rsid w:val="00025406"/>
    <w:rsid w:val="000279F6"/>
    <w:rsid w:val="00033308"/>
    <w:rsid w:val="00037FCD"/>
    <w:rsid w:val="00040D22"/>
    <w:rsid w:val="00040E43"/>
    <w:rsid w:val="000516DB"/>
    <w:rsid w:val="00056BBD"/>
    <w:rsid w:val="000628A8"/>
    <w:rsid w:val="00062A57"/>
    <w:rsid w:val="00066011"/>
    <w:rsid w:val="000747B0"/>
    <w:rsid w:val="00075D1E"/>
    <w:rsid w:val="00076D27"/>
    <w:rsid w:val="0008052B"/>
    <w:rsid w:val="00080830"/>
    <w:rsid w:val="00082957"/>
    <w:rsid w:val="000850C8"/>
    <w:rsid w:val="00096B2F"/>
    <w:rsid w:val="00096FA5"/>
    <w:rsid w:val="000A0069"/>
    <w:rsid w:val="000A4DED"/>
    <w:rsid w:val="000A6B57"/>
    <w:rsid w:val="000B2C40"/>
    <w:rsid w:val="000B39CF"/>
    <w:rsid w:val="000B56BA"/>
    <w:rsid w:val="000B7C63"/>
    <w:rsid w:val="000C0082"/>
    <w:rsid w:val="000C7BEB"/>
    <w:rsid w:val="000D6F6F"/>
    <w:rsid w:val="000E2458"/>
    <w:rsid w:val="000F23B5"/>
    <w:rsid w:val="000F3B10"/>
    <w:rsid w:val="000F534D"/>
    <w:rsid w:val="000F5479"/>
    <w:rsid w:val="000F635C"/>
    <w:rsid w:val="000F6884"/>
    <w:rsid w:val="0010164C"/>
    <w:rsid w:val="001053F6"/>
    <w:rsid w:val="00106D23"/>
    <w:rsid w:val="00110BF6"/>
    <w:rsid w:val="001113E9"/>
    <w:rsid w:val="001206CD"/>
    <w:rsid w:val="00124503"/>
    <w:rsid w:val="00127E45"/>
    <w:rsid w:val="00131860"/>
    <w:rsid w:val="0013731D"/>
    <w:rsid w:val="001379E3"/>
    <w:rsid w:val="001434BA"/>
    <w:rsid w:val="0014618C"/>
    <w:rsid w:val="001470B6"/>
    <w:rsid w:val="0015186A"/>
    <w:rsid w:val="00162DE3"/>
    <w:rsid w:val="00171E9F"/>
    <w:rsid w:val="001726C9"/>
    <w:rsid w:val="00173824"/>
    <w:rsid w:val="001739D9"/>
    <w:rsid w:val="00173A47"/>
    <w:rsid w:val="00175826"/>
    <w:rsid w:val="00184595"/>
    <w:rsid w:val="001848EC"/>
    <w:rsid w:val="00185485"/>
    <w:rsid w:val="00185948"/>
    <w:rsid w:val="00185949"/>
    <w:rsid w:val="001A109D"/>
    <w:rsid w:val="001A35DE"/>
    <w:rsid w:val="001A6FAC"/>
    <w:rsid w:val="001B0A5D"/>
    <w:rsid w:val="001B3166"/>
    <w:rsid w:val="001B6F4D"/>
    <w:rsid w:val="001C034F"/>
    <w:rsid w:val="001C1414"/>
    <w:rsid w:val="001C15F5"/>
    <w:rsid w:val="001D1007"/>
    <w:rsid w:val="001D5A0F"/>
    <w:rsid w:val="001D7B3E"/>
    <w:rsid w:val="001E2AA9"/>
    <w:rsid w:val="001E4853"/>
    <w:rsid w:val="001E569F"/>
    <w:rsid w:val="001E7EF8"/>
    <w:rsid w:val="001F1003"/>
    <w:rsid w:val="001F74DC"/>
    <w:rsid w:val="001F74EB"/>
    <w:rsid w:val="002036B6"/>
    <w:rsid w:val="0020372D"/>
    <w:rsid w:val="00207439"/>
    <w:rsid w:val="00213498"/>
    <w:rsid w:val="002144BF"/>
    <w:rsid w:val="00215028"/>
    <w:rsid w:val="00220285"/>
    <w:rsid w:val="00221864"/>
    <w:rsid w:val="00225B71"/>
    <w:rsid w:val="002278C8"/>
    <w:rsid w:val="002324F6"/>
    <w:rsid w:val="0023444B"/>
    <w:rsid w:val="00237656"/>
    <w:rsid w:val="002408CE"/>
    <w:rsid w:val="00240FE7"/>
    <w:rsid w:val="00247D62"/>
    <w:rsid w:val="0025779A"/>
    <w:rsid w:val="0026042D"/>
    <w:rsid w:val="002772F4"/>
    <w:rsid w:val="002810CE"/>
    <w:rsid w:val="002846C9"/>
    <w:rsid w:val="00285CF1"/>
    <w:rsid w:val="00287D17"/>
    <w:rsid w:val="002901A5"/>
    <w:rsid w:val="00290C47"/>
    <w:rsid w:val="00296541"/>
    <w:rsid w:val="0029712A"/>
    <w:rsid w:val="002A2C42"/>
    <w:rsid w:val="002A3537"/>
    <w:rsid w:val="002A356E"/>
    <w:rsid w:val="002A43DD"/>
    <w:rsid w:val="002B0A4D"/>
    <w:rsid w:val="002B163C"/>
    <w:rsid w:val="002B22ED"/>
    <w:rsid w:val="002B3A13"/>
    <w:rsid w:val="002C0440"/>
    <w:rsid w:val="002C5C88"/>
    <w:rsid w:val="002D2DF8"/>
    <w:rsid w:val="002D41C8"/>
    <w:rsid w:val="002D6C92"/>
    <w:rsid w:val="002D7183"/>
    <w:rsid w:val="002E6FE3"/>
    <w:rsid w:val="002F077A"/>
    <w:rsid w:val="002F709A"/>
    <w:rsid w:val="00301648"/>
    <w:rsid w:val="00305885"/>
    <w:rsid w:val="00306861"/>
    <w:rsid w:val="0030750D"/>
    <w:rsid w:val="00312C00"/>
    <w:rsid w:val="00316394"/>
    <w:rsid w:val="0032186F"/>
    <w:rsid w:val="00326F02"/>
    <w:rsid w:val="003351DD"/>
    <w:rsid w:val="00336FC2"/>
    <w:rsid w:val="00337E72"/>
    <w:rsid w:val="003409EF"/>
    <w:rsid w:val="00343B1C"/>
    <w:rsid w:val="00343D73"/>
    <w:rsid w:val="00346AC9"/>
    <w:rsid w:val="00352766"/>
    <w:rsid w:val="003527CF"/>
    <w:rsid w:val="003544BC"/>
    <w:rsid w:val="0036082F"/>
    <w:rsid w:val="00363E5A"/>
    <w:rsid w:val="00371946"/>
    <w:rsid w:val="003735D4"/>
    <w:rsid w:val="003826E0"/>
    <w:rsid w:val="003829EF"/>
    <w:rsid w:val="0038578A"/>
    <w:rsid w:val="003857B5"/>
    <w:rsid w:val="003858A5"/>
    <w:rsid w:val="0038633D"/>
    <w:rsid w:val="00386C7F"/>
    <w:rsid w:val="00390D18"/>
    <w:rsid w:val="00394EEC"/>
    <w:rsid w:val="00395E6B"/>
    <w:rsid w:val="003A37AD"/>
    <w:rsid w:val="003A78EE"/>
    <w:rsid w:val="003A7928"/>
    <w:rsid w:val="003C4C5D"/>
    <w:rsid w:val="003C51C0"/>
    <w:rsid w:val="003D1E6F"/>
    <w:rsid w:val="003D3576"/>
    <w:rsid w:val="003D5ABE"/>
    <w:rsid w:val="003E1C38"/>
    <w:rsid w:val="003E2956"/>
    <w:rsid w:val="003E5249"/>
    <w:rsid w:val="003E58F2"/>
    <w:rsid w:val="003E7AC3"/>
    <w:rsid w:val="003F0884"/>
    <w:rsid w:val="003F5253"/>
    <w:rsid w:val="003F5816"/>
    <w:rsid w:val="003F68CA"/>
    <w:rsid w:val="00402F85"/>
    <w:rsid w:val="00404999"/>
    <w:rsid w:val="00411673"/>
    <w:rsid w:val="0041278B"/>
    <w:rsid w:val="00414510"/>
    <w:rsid w:val="00417835"/>
    <w:rsid w:val="0042211F"/>
    <w:rsid w:val="00424A72"/>
    <w:rsid w:val="00426938"/>
    <w:rsid w:val="004271B1"/>
    <w:rsid w:val="00431F89"/>
    <w:rsid w:val="004325DC"/>
    <w:rsid w:val="0043716D"/>
    <w:rsid w:val="0044065F"/>
    <w:rsid w:val="0044104D"/>
    <w:rsid w:val="00441804"/>
    <w:rsid w:val="00441DEC"/>
    <w:rsid w:val="00446C8A"/>
    <w:rsid w:val="00454CD0"/>
    <w:rsid w:val="00455A07"/>
    <w:rsid w:val="00460047"/>
    <w:rsid w:val="0046531D"/>
    <w:rsid w:val="00471A28"/>
    <w:rsid w:val="00473881"/>
    <w:rsid w:val="004801B5"/>
    <w:rsid w:val="00482A8C"/>
    <w:rsid w:val="0048454E"/>
    <w:rsid w:val="00492771"/>
    <w:rsid w:val="00492D0B"/>
    <w:rsid w:val="004A02A0"/>
    <w:rsid w:val="004A127F"/>
    <w:rsid w:val="004A2528"/>
    <w:rsid w:val="004B2C42"/>
    <w:rsid w:val="004B4914"/>
    <w:rsid w:val="004B5C4A"/>
    <w:rsid w:val="004B6CCD"/>
    <w:rsid w:val="004B7DDB"/>
    <w:rsid w:val="004C16F1"/>
    <w:rsid w:val="004C3452"/>
    <w:rsid w:val="004D2DB1"/>
    <w:rsid w:val="004E1136"/>
    <w:rsid w:val="004F24A3"/>
    <w:rsid w:val="004F6951"/>
    <w:rsid w:val="00500C51"/>
    <w:rsid w:val="00502D86"/>
    <w:rsid w:val="00513E32"/>
    <w:rsid w:val="005156BC"/>
    <w:rsid w:val="00517CC1"/>
    <w:rsid w:val="00520CAA"/>
    <w:rsid w:val="00527BB1"/>
    <w:rsid w:val="00527C12"/>
    <w:rsid w:val="00527D6F"/>
    <w:rsid w:val="0053015F"/>
    <w:rsid w:val="0053652B"/>
    <w:rsid w:val="005406A0"/>
    <w:rsid w:val="00540FE0"/>
    <w:rsid w:val="005432F8"/>
    <w:rsid w:val="00545CAB"/>
    <w:rsid w:val="00554F56"/>
    <w:rsid w:val="005559E3"/>
    <w:rsid w:val="005651C8"/>
    <w:rsid w:val="00565DB3"/>
    <w:rsid w:val="005720B7"/>
    <w:rsid w:val="0057265F"/>
    <w:rsid w:val="00575C64"/>
    <w:rsid w:val="00576B74"/>
    <w:rsid w:val="005811D6"/>
    <w:rsid w:val="00585D15"/>
    <w:rsid w:val="00586754"/>
    <w:rsid w:val="005878D5"/>
    <w:rsid w:val="00596F5E"/>
    <w:rsid w:val="00597BD9"/>
    <w:rsid w:val="005A168A"/>
    <w:rsid w:val="005A1CAA"/>
    <w:rsid w:val="005A201B"/>
    <w:rsid w:val="005A314F"/>
    <w:rsid w:val="005A5286"/>
    <w:rsid w:val="005A62DD"/>
    <w:rsid w:val="005A76BC"/>
    <w:rsid w:val="005A79EB"/>
    <w:rsid w:val="005C4CE2"/>
    <w:rsid w:val="005C4F1B"/>
    <w:rsid w:val="005C516C"/>
    <w:rsid w:val="005D1DBA"/>
    <w:rsid w:val="005D28A7"/>
    <w:rsid w:val="005D302A"/>
    <w:rsid w:val="005D5D0C"/>
    <w:rsid w:val="005E41EC"/>
    <w:rsid w:val="005E7E0E"/>
    <w:rsid w:val="005F2D18"/>
    <w:rsid w:val="005F3AF5"/>
    <w:rsid w:val="005F4FF9"/>
    <w:rsid w:val="005F6014"/>
    <w:rsid w:val="005F7061"/>
    <w:rsid w:val="005F7E32"/>
    <w:rsid w:val="00601CEB"/>
    <w:rsid w:val="0060450F"/>
    <w:rsid w:val="00607A56"/>
    <w:rsid w:val="006131CE"/>
    <w:rsid w:val="00615BF3"/>
    <w:rsid w:val="00615EEB"/>
    <w:rsid w:val="0061667A"/>
    <w:rsid w:val="00616767"/>
    <w:rsid w:val="006179FE"/>
    <w:rsid w:val="00623128"/>
    <w:rsid w:val="00624EEE"/>
    <w:rsid w:val="006271DE"/>
    <w:rsid w:val="006311F7"/>
    <w:rsid w:val="00634F42"/>
    <w:rsid w:val="00642768"/>
    <w:rsid w:val="006522D9"/>
    <w:rsid w:val="00652DFA"/>
    <w:rsid w:val="006547E2"/>
    <w:rsid w:val="00657C5E"/>
    <w:rsid w:val="00660DC6"/>
    <w:rsid w:val="0066289C"/>
    <w:rsid w:val="006629B1"/>
    <w:rsid w:val="00663AD4"/>
    <w:rsid w:val="006678E2"/>
    <w:rsid w:val="00676852"/>
    <w:rsid w:val="0068567E"/>
    <w:rsid w:val="00693FE8"/>
    <w:rsid w:val="00694D54"/>
    <w:rsid w:val="006A47B7"/>
    <w:rsid w:val="006A7953"/>
    <w:rsid w:val="006B55BE"/>
    <w:rsid w:val="006C079D"/>
    <w:rsid w:val="006C2592"/>
    <w:rsid w:val="006C2628"/>
    <w:rsid w:val="006C2B6D"/>
    <w:rsid w:val="006C32FF"/>
    <w:rsid w:val="006C7C5E"/>
    <w:rsid w:val="006D5CEC"/>
    <w:rsid w:val="006E09AA"/>
    <w:rsid w:val="006E2969"/>
    <w:rsid w:val="006F15B1"/>
    <w:rsid w:val="006F2F33"/>
    <w:rsid w:val="006F5293"/>
    <w:rsid w:val="006F6E62"/>
    <w:rsid w:val="007004E2"/>
    <w:rsid w:val="00700A06"/>
    <w:rsid w:val="007021CA"/>
    <w:rsid w:val="007112E0"/>
    <w:rsid w:val="007173FE"/>
    <w:rsid w:val="00723AB3"/>
    <w:rsid w:val="00727C99"/>
    <w:rsid w:val="0073366F"/>
    <w:rsid w:val="00734C80"/>
    <w:rsid w:val="0073530F"/>
    <w:rsid w:val="00736DBC"/>
    <w:rsid w:val="0074298C"/>
    <w:rsid w:val="00744978"/>
    <w:rsid w:val="00744E6F"/>
    <w:rsid w:val="00744FA8"/>
    <w:rsid w:val="007450FB"/>
    <w:rsid w:val="00751A0F"/>
    <w:rsid w:val="00765A9F"/>
    <w:rsid w:val="0076755D"/>
    <w:rsid w:val="00776552"/>
    <w:rsid w:val="00783921"/>
    <w:rsid w:val="00784A84"/>
    <w:rsid w:val="00784F7B"/>
    <w:rsid w:val="00787204"/>
    <w:rsid w:val="00793723"/>
    <w:rsid w:val="00794E02"/>
    <w:rsid w:val="00795559"/>
    <w:rsid w:val="007A0F89"/>
    <w:rsid w:val="007A0FF5"/>
    <w:rsid w:val="007A7C34"/>
    <w:rsid w:val="007B230B"/>
    <w:rsid w:val="007B2840"/>
    <w:rsid w:val="007B4DE0"/>
    <w:rsid w:val="007C4980"/>
    <w:rsid w:val="007D0F92"/>
    <w:rsid w:val="007D4198"/>
    <w:rsid w:val="007E3E62"/>
    <w:rsid w:val="007E4B9F"/>
    <w:rsid w:val="007E5144"/>
    <w:rsid w:val="007E639A"/>
    <w:rsid w:val="007E64D7"/>
    <w:rsid w:val="007F0705"/>
    <w:rsid w:val="007F1DD0"/>
    <w:rsid w:val="007F316B"/>
    <w:rsid w:val="007F5306"/>
    <w:rsid w:val="00805004"/>
    <w:rsid w:val="008051E0"/>
    <w:rsid w:val="00805247"/>
    <w:rsid w:val="008076B4"/>
    <w:rsid w:val="008108C7"/>
    <w:rsid w:val="008116FE"/>
    <w:rsid w:val="0081534C"/>
    <w:rsid w:val="00817EDD"/>
    <w:rsid w:val="00820473"/>
    <w:rsid w:val="008207B4"/>
    <w:rsid w:val="00821705"/>
    <w:rsid w:val="008241B8"/>
    <w:rsid w:val="0085162E"/>
    <w:rsid w:val="00864988"/>
    <w:rsid w:val="00866BEC"/>
    <w:rsid w:val="008725C8"/>
    <w:rsid w:val="008761A1"/>
    <w:rsid w:val="00876BE0"/>
    <w:rsid w:val="008806FB"/>
    <w:rsid w:val="008831AE"/>
    <w:rsid w:val="00887DE5"/>
    <w:rsid w:val="00893939"/>
    <w:rsid w:val="008944A1"/>
    <w:rsid w:val="00897CFE"/>
    <w:rsid w:val="008A4767"/>
    <w:rsid w:val="008A4DF4"/>
    <w:rsid w:val="008A6DA9"/>
    <w:rsid w:val="008A762D"/>
    <w:rsid w:val="008B0B96"/>
    <w:rsid w:val="008B10DA"/>
    <w:rsid w:val="008B243F"/>
    <w:rsid w:val="008B4716"/>
    <w:rsid w:val="008B5E8A"/>
    <w:rsid w:val="008B70A4"/>
    <w:rsid w:val="008C7AB0"/>
    <w:rsid w:val="008D06A7"/>
    <w:rsid w:val="008D1755"/>
    <w:rsid w:val="008D35F3"/>
    <w:rsid w:val="008D468D"/>
    <w:rsid w:val="008D769B"/>
    <w:rsid w:val="008D7B6B"/>
    <w:rsid w:val="008D7F91"/>
    <w:rsid w:val="008E5B9D"/>
    <w:rsid w:val="008F09D0"/>
    <w:rsid w:val="008F6528"/>
    <w:rsid w:val="008F768B"/>
    <w:rsid w:val="009040ED"/>
    <w:rsid w:val="00904C01"/>
    <w:rsid w:val="0090534D"/>
    <w:rsid w:val="0091054D"/>
    <w:rsid w:val="00911DD9"/>
    <w:rsid w:val="009135C7"/>
    <w:rsid w:val="009171F5"/>
    <w:rsid w:val="00924EA5"/>
    <w:rsid w:val="00930420"/>
    <w:rsid w:val="00933593"/>
    <w:rsid w:val="00933D08"/>
    <w:rsid w:val="00934197"/>
    <w:rsid w:val="00935564"/>
    <w:rsid w:val="00935A07"/>
    <w:rsid w:val="00943A36"/>
    <w:rsid w:val="00947499"/>
    <w:rsid w:val="009503CF"/>
    <w:rsid w:val="00951CE0"/>
    <w:rsid w:val="009525D2"/>
    <w:rsid w:val="00957506"/>
    <w:rsid w:val="009621E7"/>
    <w:rsid w:val="00962587"/>
    <w:rsid w:val="0097119D"/>
    <w:rsid w:val="00980221"/>
    <w:rsid w:val="00982F64"/>
    <w:rsid w:val="00983523"/>
    <w:rsid w:val="00984027"/>
    <w:rsid w:val="00987ECF"/>
    <w:rsid w:val="00991B75"/>
    <w:rsid w:val="009956E7"/>
    <w:rsid w:val="009A117B"/>
    <w:rsid w:val="009A6D64"/>
    <w:rsid w:val="009B4372"/>
    <w:rsid w:val="009B7491"/>
    <w:rsid w:val="009B751D"/>
    <w:rsid w:val="009C005D"/>
    <w:rsid w:val="009C0A7D"/>
    <w:rsid w:val="009C17EB"/>
    <w:rsid w:val="009C3A1F"/>
    <w:rsid w:val="009C3F7E"/>
    <w:rsid w:val="009C4BE9"/>
    <w:rsid w:val="009C57EE"/>
    <w:rsid w:val="009C7ABB"/>
    <w:rsid w:val="009D1640"/>
    <w:rsid w:val="009D5773"/>
    <w:rsid w:val="009D7297"/>
    <w:rsid w:val="009E3656"/>
    <w:rsid w:val="009F0CB7"/>
    <w:rsid w:val="009F7836"/>
    <w:rsid w:val="00A031F5"/>
    <w:rsid w:val="00A047B7"/>
    <w:rsid w:val="00A14D52"/>
    <w:rsid w:val="00A22F25"/>
    <w:rsid w:val="00A23A05"/>
    <w:rsid w:val="00A251CF"/>
    <w:rsid w:val="00A26215"/>
    <w:rsid w:val="00A30076"/>
    <w:rsid w:val="00A317A9"/>
    <w:rsid w:val="00A3301F"/>
    <w:rsid w:val="00A3582D"/>
    <w:rsid w:val="00A41FF9"/>
    <w:rsid w:val="00A44E9E"/>
    <w:rsid w:val="00A46524"/>
    <w:rsid w:val="00A54F50"/>
    <w:rsid w:val="00A55766"/>
    <w:rsid w:val="00A558CA"/>
    <w:rsid w:val="00A761D5"/>
    <w:rsid w:val="00A93E9F"/>
    <w:rsid w:val="00A95F89"/>
    <w:rsid w:val="00A97223"/>
    <w:rsid w:val="00A97A5F"/>
    <w:rsid w:val="00AA0725"/>
    <w:rsid w:val="00AA4002"/>
    <w:rsid w:val="00AA42D7"/>
    <w:rsid w:val="00AA5929"/>
    <w:rsid w:val="00AA608F"/>
    <w:rsid w:val="00AB38E8"/>
    <w:rsid w:val="00AB57B0"/>
    <w:rsid w:val="00AB5ED3"/>
    <w:rsid w:val="00AC0AC3"/>
    <w:rsid w:val="00AC2E93"/>
    <w:rsid w:val="00AC38CD"/>
    <w:rsid w:val="00AC4B9C"/>
    <w:rsid w:val="00AC4D12"/>
    <w:rsid w:val="00AC548E"/>
    <w:rsid w:val="00AC6AEB"/>
    <w:rsid w:val="00AC722C"/>
    <w:rsid w:val="00AC7DD3"/>
    <w:rsid w:val="00AD5B7D"/>
    <w:rsid w:val="00AD647A"/>
    <w:rsid w:val="00AD7EFC"/>
    <w:rsid w:val="00AE07BC"/>
    <w:rsid w:val="00AE12A4"/>
    <w:rsid w:val="00AE6589"/>
    <w:rsid w:val="00AE702D"/>
    <w:rsid w:val="00AF1515"/>
    <w:rsid w:val="00AF19C8"/>
    <w:rsid w:val="00AF2EE1"/>
    <w:rsid w:val="00AF4B54"/>
    <w:rsid w:val="00AF5FDF"/>
    <w:rsid w:val="00AF65E0"/>
    <w:rsid w:val="00B00780"/>
    <w:rsid w:val="00B01BFF"/>
    <w:rsid w:val="00B0396C"/>
    <w:rsid w:val="00B05DAF"/>
    <w:rsid w:val="00B06FF4"/>
    <w:rsid w:val="00B13AA7"/>
    <w:rsid w:val="00B15B9C"/>
    <w:rsid w:val="00B1691A"/>
    <w:rsid w:val="00B17BC3"/>
    <w:rsid w:val="00B209F6"/>
    <w:rsid w:val="00B219DE"/>
    <w:rsid w:val="00B3025E"/>
    <w:rsid w:val="00B30704"/>
    <w:rsid w:val="00B32E8E"/>
    <w:rsid w:val="00B33EF4"/>
    <w:rsid w:val="00B34B66"/>
    <w:rsid w:val="00B36DED"/>
    <w:rsid w:val="00B43D69"/>
    <w:rsid w:val="00B44A72"/>
    <w:rsid w:val="00B45ECE"/>
    <w:rsid w:val="00B56566"/>
    <w:rsid w:val="00B57F1F"/>
    <w:rsid w:val="00B634ED"/>
    <w:rsid w:val="00B72060"/>
    <w:rsid w:val="00B75754"/>
    <w:rsid w:val="00B77040"/>
    <w:rsid w:val="00B82328"/>
    <w:rsid w:val="00B8300E"/>
    <w:rsid w:val="00B8784C"/>
    <w:rsid w:val="00B918DD"/>
    <w:rsid w:val="00B9734E"/>
    <w:rsid w:val="00BA1725"/>
    <w:rsid w:val="00BA4B7A"/>
    <w:rsid w:val="00BA60E0"/>
    <w:rsid w:val="00BA7486"/>
    <w:rsid w:val="00BB2417"/>
    <w:rsid w:val="00BB4F32"/>
    <w:rsid w:val="00BC6260"/>
    <w:rsid w:val="00BC641D"/>
    <w:rsid w:val="00BD3BC1"/>
    <w:rsid w:val="00BD4589"/>
    <w:rsid w:val="00BD712B"/>
    <w:rsid w:val="00BD728E"/>
    <w:rsid w:val="00BD7D8D"/>
    <w:rsid w:val="00BE19AB"/>
    <w:rsid w:val="00BE4C49"/>
    <w:rsid w:val="00BE7196"/>
    <w:rsid w:val="00BE747B"/>
    <w:rsid w:val="00BF0A18"/>
    <w:rsid w:val="00BF50B4"/>
    <w:rsid w:val="00C0211C"/>
    <w:rsid w:val="00C12E97"/>
    <w:rsid w:val="00C138D4"/>
    <w:rsid w:val="00C13F4C"/>
    <w:rsid w:val="00C1762B"/>
    <w:rsid w:val="00C32FE9"/>
    <w:rsid w:val="00C34284"/>
    <w:rsid w:val="00C52717"/>
    <w:rsid w:val="00C55B1D"/>
    <w:rsid w:val="00C619CF"/>
    <w:rsid w:val="00C636DC"/>
    <w:rsid w:val="00C6537D"/>
    <w:rsid w:val="00C719AB"/>
    <w:rsid w:val="00C72C3D"/>
    <w:rsid w:val="00C73878"/>
    <w:rsid w:val="00C803B9"/>
    <w:rsid w:val="00C80789"/>
    <w:rsid w:val="00C830ED"/>
    <w:rsid w:val="00C84559"/>
    <w:rsid w:val="00C85A2F"/>
    <w:rsid w:val="00C872C5"/>
    <w:rsid w:val="00C93D42"/>
    <w:rsid w:val="00C9744D"/>
    <w:rsid w:val="00CA01A2"/>
    <w:rsid w:val="00CA0FF5"/>
    <w:rsid w:val="00CA2AB3"/>
    <w:rsid w:val="00CA72C5"/>
    <w:rsid w:val="00CA7B76"/>
    <w:rsid w:val="00CB4E54"/>
    <w:rsid w:val="00CC0B00"/>
    <w:rsid w:val="00CC2890"/>
    <w:rsid w:val="00CC42BD"/>
    <w:rsid w:val="00CC6093"/>
    <w:rsid w:val="00CC6F1A"/>
    <w:rsid w:val="00CD1AC7"/>
    <w:rsid w:val="00CD1D44"/>
    <w:rsid w:val="00CD2BA1"/>
    <w:rsid w:val="00CD2E68"/>
    <w:rsid w:val="00CD3494"/>
    <w:rsid w:val="00CD5C30"/>
    <w:rsid w:val="00CD7C1B"/>
    <w:rsid w:val="00CE14FB"/>
    <w:rsid w:val="00CE39C2"/>
    <w:rsid w:val="00CE6838"/>
    <w:rsid w:val="00CF253B"/>
    <w:rsid w:val="00CF26F5"/>
    <w:rsid w:val="00CF717F"/>
    <w:rsid w:val="00CF7467"/>
    <w:rsid w:val="00CF7B77"/>
    <w:rsid w:val="00D03687"/>
    <w:rsid w:val="00D04DD5"/>
    <w:rsid w:val="00D062F3"/>
    <w:rsid w:val="00D07902"/>
    <w:rsid w:val="00D14AE8"/>
    <w:rsid w:val="00D1612F"/>
    <w:rsid w:val="00D173C5"/>
    <w:rsid w:val="00D204AC"/>
    <w:rsid w:val="00D21583"/>
    <w:rsid w:val="00D334EB"/>
    <w:rsid w:val="00D34D51"/>
    <w:rsid w:val="00D34F27"/>
    <w:rsid w:val="00D36C98"/>
    <w:rsid w:val="00D457C1"/>
    <w:rsid w:val="00D5455D"/>
    <w:rsid w:val="00D545CC"/>
    <w:rsid w:val="00D57580"/>
    <w:rsid w:val="00D63F7E"/>
    <w:rsid w:val="00D66184"/>
    <w:rsid w:val="00D731A2"/>
    <w:rsid w:val="00D746B5"/>
    <w:rsid w:val="00D76768"/>
    <w:rsid w:val="00D80767"/>
    <w:rsid w:val="00D82851"/>
    <w:rsid w:val="00D82CE7"/>
    <w:rsid w:val="00D8418A"/>
    <w:rsid w:val="00D86377"/>
    <w:rsid w:val="00D8680E"/>
    <w:rsid w:val="00D903C5"/>
    <w:rsid w:val="00D916B6"/>
    <w:rsid w:val="00D95A9C"/>
    <w:rsid w:val="00DA220E"/>
    <w:rsid w:val="00DA63A6"/>
    <w:rsid w:val="00DB3E43"/>
    <w:rsid w:val="00DB58E6"/>
    <w:rsid w:val="00DB65B5"/>
    <w:rsid w:val="00DB7A95"/>
    <w:rsid w:val="00DC116F"/>
    <w:rsid w:val="00DC4588"/>
    <w:rsid w:val="00DD0D3D"/>
    <w:rsid w:val="00DD31FF"/>
    <w:rsid w:val="00DD4F44"/>
    <w:rsid w:val="00DD6CA5"/>
    <w:rsid w:val="00DE405F"/>
    <w:rsid w:val="00DE4773"/>
    <w:rsid w:val="00DF0E74"/>
    <w:rsid w:val="00DF1295"/>
    <w:rsid w:val="00DF37A6"/>
    <w:rsid w:val="00DF38D4"/>
    <w:rsid w:val="00DF45EB"/>
    <w:rsid w:val="00DF7DAB"/>
    <w:rsid w:val="00E00E16"/>
    <w:rsid w:val="00E225B3"/>
    <w:rsid w:val="00E2416C"/>
    <w:rsid w:val="00E33949"/>
    <w:rsid w:val="00E35970"/>
    <w:rsid w:val="00E37B18"/>
    <w:rsid w:val="00E44291"/>
    <w:rsid w:val="00E446BD"/>
    <w:rsid w:val="00E46545"/>
    <w:rsid w:val="00E465AD"/>
    <w:rsid w:val="00E5437E"/>
    <w:rsid w:val="00E57CD8"/>
    <w:rsid w:val="00E57DF7"/>
    <w:rsid w:val="00E612AE"/>
    <w:rsid w:val="00E62A32"/>
    <w:rsid w:val="00E67CB2"/>
    <w:rsid w:val="00E73BC3"/>
    <w:rsid w:val="00E7594B"/>
    <w:rsid w:val="00E75F68"/>
    <w:rsid w:val="00E80459"/>
    <w:rsid w:val="00E80693"/>
    <w:rsid w:val="00E83AFF"/>
    <w:rsid w:val="00E83CB3"/>
    <w:rsid w:val="00E84CC6"/>
    <w:rsid w:val="00E87E90"/>
    <w:rsid w:val="00E979A9"/>
    <w:rsid w:val="00EA0FF4"/>
    <w:rsid w:val="00EA1EFF"/>
    <w:rsid w:val="00EA2078"/>
    <w:rsid w:val="00EA5E6B"/>
    <w:rsid w:val="00EA60B7"/>
    <w:rsid w:val="00EA6537"/>
    <w:rsid w:val="00EB7E73"/>
    <w:rsid w:val="00EC1100"/>
    <w:rsid w:val="00EC154E"/>
    <w:rsid w:val="00EC4547"/>
    <w:rsid w:val="00EC723C"/>
    <w:rsid w:val="00ED00E2"/>
    <w:rsid w:val="00ED30A9"/>
    <w:rsid w:val="00ED6569"/>
    <w:rsid w:val="00ED7B33"/>
    <w:rsid w:val="00EE1A78"/>
    <w:rsid w:val="00EE21AC"/>
    <w:rsid w:val="00EE2CF5"/>
    <w:rsid w:val="00EF12BC"/>
    <w:rsid w:val="00EF26B6"/>
    <w:rsid w:val="00EF533C"/>
    <w:rsid w:val="00EF73B4"/>
    <w:rsid w:val="00EF77F4"/>
    <w:rsid w:val="00F0014C"/>
    <w:rsid w:val="00F02F6B"/>
    <w:rsid w:val="00F03152"/>
    <w:rsid w:val="00F03A46"/>
    <w:rsid w:val="00F07D75"/>
    <w:rsid w:val="00F10264"/>
    <w:rsid w:val="00F12FA7"/>
    <w:rsid w:val="00F1514E"/>
    <w:rsid w:val="00F161C6"/>
    <w:rsid w:val="00F31186"/>
    <w:rsid w:val="00F3781A"/>
    <w:rsid w:val="00F40CDD"/>
    <w:rsid w:val="00F41699"/>
    <w:rsid w:val="00F43D50"/>
    <w:rsid w:val="00F548A2"/>
    <w:rsid w:val="00F56619"/>
    <w:rsid w:val="00F603E6"/>
    <w:rsid w:val="00F636D8"/>
    <w:rsid w:val="00F73E8B"/>
    <w:rsid w:val="00F7661B"/>
    <w:rsid w:val="00F76810"/>
    <w:rsid w:val="00F801FA"/>
    <w:rsid w:val="00F8412E"/>
    <w:rsid w:val="00F85EDD"/>
    <w:rsid w:val="00F8602C"/>
    <w:rsid w:val="00F9037A"/>
    <w:rsid w:val="00F9290A"/>
    <w:rsid w:val="00FA0948"/>
    <w:rsid w:val="00FA4E71"/>
    <w:rsid w:val="00FA57FE"/>
    <w:rsid w:val="00FA762D"/>
    <w:rsid w:val="00FB5E96"/>
    <w:rsid w:val="00FC11D2"/>
    <w:rsid w:val="00FC382F"/>
    <w:rsid w:val="00FC51B2"/>
    <w:rsid w:val="00FC55F2"/>
    <w:rsid w:val="00FD3286"/>
    <w:rsid w:val="00FD55E8"/>
    <w:rsid w:val="00FD5D47"/>
    <w:rsid w:val="00FD5F62"/>
    <w:rsid w:val="00FE083A"/>
    <w:rsid w:val="00FE3028"/>
    <w:rsid w:val="00FE31E9"/>
    <w:rsid w:val="00FF1FBD"/>
    <w:rsid w:val="00FF2DEF"/>
    <w:rsid w:val="00FF395A"/>
    <w:rsid w:val="00FF7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1F"/>
  </w:style>
  <w:style w:type="paragraph" w:styleId="1">
    <w:name w:val="heading 1"/>
    <w:basedOn w:val="a"/>
    <w:next w:val="a"/>
    <w:link w:val="10"/>
    <w:uiPriority w:val="9"/>
    <w:qFormat/>
    <w:rsid w:val="001D1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qFormat/>
    <w:rsid w:val="001D1007"/>
    <w:pPr>
      <w:keepNext/>
      <w:spacing w:after="0" w:line="240" w:lineRule="auto"/>
      <w:jc w:val="center"/>
      <w:outlineLvl w:val="1"/>
    </w:pPr>
    <w:rPr>
      <w:rFonts w:ascii="Times New Roman" w:eastAsia="Calibri"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5F3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1"/>
    <w:basedOn w:val="a"/>
    <w:rsid w:val="005F3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 объекта1"/>
    <w:basedOn w:val="a"/>
    <w:rsid w:val="005F3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5F3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5F3A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9135C7"/>
    <w:rPr>
      <w:rFonts w:cs="Times New Roman"/>
      <w:color w:val="0000FF"/>
      <w:u w:val="single"/>
    </w:rPr>
  </w:style>
  <w:style w:type="paragraph" w:customStyle="1" w:styleId="2-11">
    <w:name w:val="содержание2-11"/>
    <w:basedOn w:val="a"/>
    <w:rsid w:val="00AC722C"/>
    <w:pPr>
      <w:spacing w:after="60" w:line="240" w:lineRule="auto"/>
      <w:jc w:val="both"/>
    </w:pPr>
    <w:rPr>
      <w:rFonts w:ascii="Times New Roman" w:eastAsia="Times New Roman" w:hAnsi="Times New Roman" w:cs="Times New Roman"/>
      <w:sz w:val="24"/>
      <w:szCs w:val="24"/>
    </w:rPr>
  </w:style>
  <w:style w:type="paragraph" w:styleId="a5">
    <w:name w:val="List Paragraph"/>
    <w:aliases w:val="GOST_TableList,it_List1"/>
    <w:basedOn w:val="a"/>
    <w:link w:val="a6"/>
    <w:qFormat/>
    <w:rsid w:val="00AC722C"/>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AC722C"/>
    <w:pPr>
      <w:widowControl w:val="0"/>
      <w:autoSpaceDE w:val="0"/>
      <w:autoSpaceDN w:val="0"/>
      <w:adjustRightInd w:val="0"/>
      <w:spacing w:after="0" w:line="240" w:lineRule="auto"/>
      <w:ind w:firstLine="720"/>
    </w:pPr>
    <w:rPr>
      <w:rFonts w:ascii="Arial" w:eastAsia="Calibri" w:hAnsi="Arial" w:cs="Times New Roman"/>
      <w:szCs w:val="20"/>
    </w:rPr>
  </w:style>
  <w:style w:type="character" w:customStyle="1" w:styleId="ConsPlusNormal0">
    <w:name w:val="ConsPlusNormal Знак"/>
    <w:link w:val="ConsPlusNormal"/>
    <w:locked/>
    <w:rsid w:val="00AC722C"/>
    <w:rPr>
      <w:rFonts w:ascii="Arial" w:eastAsia="Calibri" w:hAnsi="Arial" w:cs="Times New Roman"/>
      <w:szCs w:val="20"/>
      <w:lang w:eastAsia="ru-RU"/>
    </w:rPr>
  </w:style>
  <w:style w:type="paragraph" w:customStyle="1" w:styleId="a7">
    <w:name w:val="АбзацТаблицы"/>
    <w:basedOn w:val="a"/>
    <w:rsid w:val="00AC722C"/>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AC7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22C"/>
    <w:rPr>
      <w:rFonts w:ascii="Tahoma" w:hAnsi="Tahoma" w:cs="Tahoma"/>
      <w:sz w:val="16"/>
      <w:szCs w:val="16"/>
    </w:rPr>
  </w:style>
  <w:style w:type="character" w:customStyle="1" w:styleId="20">
    <w:name w:val="Заголовок 2 Знак"/>
    <w:basedOn w:val="a0"/>
    <w:uiPriority w:val="9"/>
    <w:semiHidden/>
    <w:rsid w:val="001D1007"/>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1D1007"/>
    <w:rPr>
      <w:rFonts w:ascii="Times New Roman" w:eastAsia="Calibri" w:hAnsi="Times New Roman" w:cs="Times New Roman"/>
      <w:b/>
      <w:sz w:val="24"/>
      <w:szCs w:val="20"/>
      <w:lang w:eastAsia="ru-RU"/>
    </w:rPr>
  </w:style>
  <w:style w:type="paragraph" w:styleId="aa">
    <w:name w:val="Body Text"/>
    <w:aliases w:val="body text,body text Знак,body text Знак Знак,bt, ändrad,ändrad,body text1,bt1,body text2,bt2,body text11,bt11,body text3,bt3,paragraph 2,paragraph 21,EHPT,Body Text2,b,Body Text level 2,A=&gt;2=&gt;9 B5:AB"/>
    <w:basedOn w:val="a"/>
    <w:link w:val="ab"/>
    <w:rsid w:val="001D1007"/>
    <w:pPr>
      <w:spacing w:after="120" w:line="240" w:lineRule="auto"/>
    </w:pPr>
    <w:rPr>
      <w:rFonts w:ascii="Times New Roman" w:eastAsia="Calibri" w:hAnsi="Times New Roman" w:cs="Times New Roman"/>
      <w:sz w:val="24"/>
      <w:szCs w:val="24"/>
    </w:rPr>
  </w:style>
  <w:style w:type="character" w:customStyle="1" w:styleId="ab">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a"/>
    <w:rsid w:val="001D1007"/>
    <w:rPr>
      <w:rFonts w:ascii="Times New Roman" w:eastAsia="Calibri" w:hAnsi="Times New Roman" w:cs="Times New Roman"/>
      <w:sz w:val="24"/>
      <w:szCs w:val="24"/>
      <w:lang w:eastAsia="ru-RU"/>
    </w:rPr>
  </w:style>
  <w:style w:type="character" w:styleId="ac">
    <w:name w:val="annotation reference"/>
    <w:rsid w:val="001D1007"/>
    <w:rPr>
      <w:rFonts w:cs="Times New Roman"/>
      <w:sz w:val="16"/>
    </w:rPr>
  </w:style>
  <w:style w:type="paragraph" w:customStyle="1" w:styleId="13">
    <w:name w:val="1. Договор"/>
    <w:basedOn w:val="1"/>
    <w:next w:val="a"/>
    <w:uiPriority w:val="2"/>
    <w:qFormat/>
    <w:rsid w:val="001D1007"/>
    <w:pPr>
      <w:spacing w:before="240" w:after="120" w:line="240" w:lineRule="auto"/>
      <w:jc w:val="center"/>
    </w:pPr>
    <w:rPr>
      <w:rFonts w:ascii="Times New Roman" w:eastAsia="Times New Roman" w:hAnsi="Times New Roman" w:cs="Times New Roman"/>
      <w:caps/>
      <w:color w:val="auto"/>
      <w:sz w:val="24"/>
    </w:rPr>
  </w:style>
  <w:style w:type="character" w:customStyle="1" w:styleId="10">
    <w:name w:val="Заголовок 1 Знак"/>
    <w:basedOn w:val="a0"/>
    <w:link w:val="1"/>
    <w:uiPriority w:val="9"/>
    <w:rsid w:val="001D100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784A84"/>
  </w:style>
  <w:style w:type="paragraph" w:styleId="ad">
    <w:name w:val="footnote text"/>
    <w:basedOn w:val="a"/>
    <w:link w:val="ae"/>
    <w:uiPriority w:val="99"/>
    <w:semiHidden/>
    <w:unhideWhenUsed/>
    <w:rsid w:val="008207B4"/>
    <w:pPr>
      <w:spacing w:after="0" w:line="240" w:lineRule="auto"/>
    </w:pPr>
    <w:rPr>
      <w:sz w:val="20"/>
      <w:szCs w:val="20"/>
    </w:rPr>
  </w:style>
  <w:style w:type="character" w:customStyle="1" w:styleId="ae">
    <w:name w:val="Текст сноски Знак"/>
    <w:basedOn w:val="a0"/>
    <w:link w:val="ad"/>
    <w:uiPriority w:val="99"/>
    <w:semiHidden/>
    <w:rsid w:val="008207B4"/>
    <w:rPr>
      <w:sz w:val="20"/>
      <w:szCs w:val="20"/>
    </w:rPr>
  </w:style>
  <w:style w:type="character" w:styleId="af">
    <w:name w:val="footnote reference"/>
    <w:basedOn w:val="a0"/>
    <w:uiPriority w:val="99"/>
    <w:semiHidden/>
    <w:unhideWhenUsed/>
    <w:rsid w:val="008207B4"/>
    <w:rPr>
      <w:vertAlign w:val="superscript"/>
    </w:rPr>
  </w:style>
  <w:style w:type="paragraph" w:styleId="af0">
    <w:name w:val="endnote text"/>
    <w:basedOn w:val="a"/>
    <w:link w:val="af1"/>
    <w:uiPriority w:val="99"/>
    <w:semiHidden/>
    <w:unhideWhenUsed/>
    <w:rsid w:val="008207B4"/>
    <w:pPr>
      <w:spacing w:after="0" w:line="240" w:lineRule="auto"/>
    </w:pPr>
    <w:rPr>
      <w:sz w:val="20"/>
      <w:szCs w:val="20"/>
    </w:rPr>
  </w:style>
  <w:style w:type="character" w:customStyle="1" w:styleId="af1">
    <w:name w:val="Текст концевой сноски Знак"/>
    <w:basedOn w:val="a0"/>
    <w:link w:val="af0"/>
    <w:uiPriority w:val="99"/>
    <w:semiHidden/>
    <w:rsid w:val="008207B4"/>
    <w:rPr>
      <w:sz w:val="20"/>
      <w:szCs w:val="20"/>
    </w:rPr>
  </w:style>
  <w:style w:type="character" w:styleId="af2">
    <w:name w:val="endnote reference"/>
    <w:basedOn w:val="a0"/>
    <w:uiPriority w:val="99"/>
    <w:semiHidden/>
    <w:unhideWhenUsed/>
    <w:rsid w:val="008207B4"/>
    <w:rPr>
      <w:vertAlign w:val="superscript"/>
    </w:rPr>
  </w:style>
  <w:style w:type="character" w:customStyle="1" w:styleId="a6">
    <w:name w:val="Абзац списка Знак"/>
    <w:aliases w:val="GOST_TableList Знак,it_List1 Знак"/>
    <w:basedOn w:val="a0"/>
    <w:link w:val="a5"/>
    <w:locked/>
    <w:rsid w:val="003829E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382508">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sChild>
        <w:div w:id="1180654663">
          <w:marLeft w:val="0"/>
          <w:marRight w:val="0"/>
          <w:marTop w:val="6687"/>
          <w:marBottom w:val="0"/>
          <w:divBdr>
            <w:top w:val="none" w:sz="0" w:space="0" w:color="auto"/>
            <w:left w:val="none" w:sz="0" w:space="0" w:color="auto"/>
            <w:bottom w:val="none" w:sz="0" w:space="0" w:color="auto"/>
            <w:right w:val="none" w:sz="0" w:space="0" w:color="auto"/>
          </w:divBdr>
          <w:divsChild>
            <w:div w:id="1812283758">
              <w:marLeft w:val="0"/>
              <w:marRight w:val="0"/>
              <w:marTop w:val="0"/>
              <w:marBottom w:val="0"/>
              <w:divBdr>
                <w:top w:val="none" w:sz="0" w:space="0" w:color="auto"/>
                <w:left w:val="none" w:sz="0" w:space="0" w:color="auto"/>
                <w:bottom w:val="none" w:sz="0" w:space="0" w:color="auto"/>
                <w:right w:val="none" w:sz="0" w:space="0" w:color="auto"/>
              </w:divBdr>
              <w:divsChild>
                <w:div w:id="959074165">
                  <w:marLeft w:val="0"/>
                  <w:marRight w:val="0"/>
                  <w:marTop w:val="0"/>
                  <w:marBottom w:val="0"/>
                  <w:divBdr>
                    <w:top w:val="none" w:sz="0" w:space="0" w:color="auto"/>
                    <w:left w:val="none" w:sz="0" w:space="0" w:color="auto"/>
                    <w:bottom w:val="none" w:sz="0" w:space="0" w:color="auto"/>
                    <w:right w:val="none" w:sz="0" w:space="0" w:color="auto"/>
                  </w:divBdr>
                  <w:divsChild>
                    <w:div w:id="93941762">
                      <w:marLeft w:val="0"/>
                      <w:marRight w:val="0"/>
                      <w:marTop w:val="0"/>
                      <w:marBottom w:val="0"/>
                      <w:divBdr>
                        <w:top w:val="none" w:sz="0" w:space="0" w:color="auto"/>
                        <w:left w:val="none" w:sz="0" w:space="0" w:color="auto"/>
                        <w:bottom w:val="none" w:sz="0" w:space="0" w:color="auto"/>
                        <w:right w:val="none" w:sz="0" w:space="0" w:color="auto"/>
                      </w:divBdr>
                      <w:divsChild>
                        <w:div w:id="101926570">
                          <w:marLeft w:val="0"/>
                          <w:marRight w:val="0"/>
                          <w:marTop w:val="0"/>
                          <w:marBottom w:val="0"/>
                          <w:divBdr>
                            <w:top w:val="none" w:sz="0" w:space="0" w:color="auto"/>
                            <w:left w:val="none" w:sz="0" w:space="0" w:color="auto"/>
                            <w:bottom w:val="none" w:sz="0" w:space="0" w:color="auto"/>
                            <w:right w:val="none" w:sz="0" w:space="0" w:color="auto"/>
                          </w:divBdr>
                          <w:divsChild>
                            <w:div w:id="1785146721">
                              <w:marLeft w:val="0"/>
                              <w:marRight w:val="0"/>
                              <w:marTop w:val="0"/>
                              <w:marBottom w:val="0"/>
                              <w:divBdr>
                                <w:top w:val="none" w:sz="0" w:space="0" w:color="auto"/>
                                <w:left w:val="none" w:sz="0" w:space="0" w:color="auto"/>
                                <w:bottom w:val="none" w:sz="0" w:space="0" w:color="auto"/>
                                <w:right w:val="none" w:sz="0" w:space="0" w:color="auto"/>
                              </w:divBdr>
                              <w:divsChild>
                                <w:div w:id="12210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0932">
      <w:bodyDiv w:val="1"/>
      <w:marLeft w:val="0"/>
      <w:marRight w:val="0"/>
      <w:marTop w:val="0"/>
      <w:marBottom w:val="0"/>
      <w:divBdr>
        <w:top w:val="none" w:sz="0" w:space="0" w:color="auto"/>
        <w:left w:val="none" w:sz="0" w:space="0" w:color="auto"/>
        <w:bottom w:val="none" w:sz="0" w:space="0" w:color="auto"/>
        <w:right w:val="none" w:sz="0" w:space="0" w:color="auto"/>
      </w:divBdr>
    </w:div>
    <w:div w:id="1093820028">
      <w:bodyDiv w:val="1"/>
      <w:marLeft w:val="0"/>
      <w:marRight w:val="0"/>
      <w:marTop w:val="0"/>
      <w:marBottom w:val="0"/>
      <w:divBdr>
        <w:top w:val="none" w:sz="0" w:space="0" w:color="auto"/>
        <w:left w:val="none" w:sz="0" w:space="0" w:color="auto"/>
        <w:bottom w:val="none" w:sz="0" w:space="0" w:color="auto"/>
        <w:right w:val="none" w:sz="0" w:space="0" w:color="auto"/>
      </w:divBdr>
    </w:div>
    <w:div w:id="1472866869">
      <w:bodyDiv w:val="1"/>
      <w:marLeft w:val="0"/>
      <w:marRight w:val="0"/>
      <w:marTop w:val="0"/>
      <w:marBottom w:val="0"/>
      <w:divBdr>
        <w:top w:val="none" w:sz="0" w:space="0" w:color="auto"/>
        <w:left w:val="none" w:sz="0" w:space="0" w:color="auto"/>
        <w:bottom w:val="none" w:sz="0" w:space="0" w:color="auto"/>
        <w:right w:val="none" w:sz="0" w:space="0" w:color="auto"/>
      </w:divBdr>
      <w:divsChild>
        <w:div w:id="1907111492">
          <w:marLeft w:val="0"/>
          <w:marRight w:val="0"/>
          <w:marTop w:val="12359"/>
          <w:marBottom w:val="0"/>
          <w:divBdr>
            <w:top w:val="none" w:sz="0" w:space="0" w:color="auto"/>
            <w:left w:val="none" w:sz="0" w:space="0" w:color="auto"/>
            <w:bottom w:val="none" w:sz="0" w:space="0" w:color="auto"/>
            <w:right w:val="none" w:sz="0" w:space="0" w:color="auto"/>
          </w:divBdr>
          <w:divsChild>
            <w:div w:id="1153527645">
              <w:marLeft w:val="0"/>
              <w:marRight w:val="0"/>
              <w:marTop w:val="0"/>
              <w:marBottom w:val="0"/>
              <w:divBdr>
                <w:top w:val="none" w:sz="0" w:space="0" w:color="auto"/>
                <w:left w:val="none" w:sz="0" w:space="0" w:color="auto"/>
                <w:bottom w:val="none" w:sz="0" w:space="0" w:color="auto"/>
                <w:right w:val="none" w:sz="0" w:space="0" w:color="auto"/>
              </w:divBdr>
              <w:divsChild>
                <w:div w:id="1542743182">
                  <w:marLeft w:val="0"/>
                  <w:marRight w:val="0"/>
                  <w:marTop w:val="0"/>
                  <w:marBottom w:val="0"/>
                  <w:divBdr>
                    <w:top w:val="none" w:sz="0" w:space="0" w:color="auto"/>
                    <w:left w:val="none" w:sz="0" w:space="0" w:color="auto"/>
                    <w:bottom w:val="none" w:sz="0" w:space="0" w:color="auto"/>
                    <w:right w:val="none" w:sz="0" w:space="0" w:color="auto"/>
                  </w:divBdr>
                  <w:divsChild>
                    <w:div w:id="672152062">
                      <w:marLeft w:val="0"/>
                      <w:marRight w:val="0"/>
                      <w:marTop w:val="0"/>
                      <w:marBottom w:val="0"/>
                      <w:divBdr>
                        <w:top w:val="none" w:sz="0" w:space="0" w:color="auto"/>
                        <w:left w:val="none" w:sz="0" w:space="0" w:color="auto"/>
                        <w:bottom w:val="none" w:sz="0" w:space="0" w:color="auto"/>
                        <w:right w:val="none" w:sz="0" w:space="0" w:color="auto"/>
                      </w:divBdr>
                      <w:divsChild>
                        <w:div w:id="606423296">
                          <w:marLeft w:val="0"/>
                          <w:marRight w:val="0"/>
                          <w:marTop w:val="0"/>
                          <w:marBottom w:val="0"/>
                          <w:divBdr>
                            <w:top w:val="none" w:sz="0" w:space="0" w:color="auto"/>
                            <w:left w:val="none" w:sz="0" w:space="0" w:color="auto"/>
                            <w:bottom w:val="none" w:sz="0" w:space="0" w:color="auto"/>
                            <w:right w:val="none" w:sz="0" w:space="0" w:color="auto"/>
                          </w:divBdr>
                          <w:divsChild>
                            <w:div w:id="972098518">
                              <w:marLeft w:val="0"/>
                              <w:marRight w:val="0"/>
                              <w:marTop w:val="0"/>
                              <w:marBottom w:val="0"/>
                              <w:divBdr>
                                <w:top w:val="none" w:sz="0" w:space="0" w:color="auto"/>
                                <w:left w:val="none" w:sz="0" w:space="0" w:color="auto"/>
                                <w:bottom w:val="none" w:sz="0" w:space="0" w:color="auto"/>
                                <w:right w:val="none" w:sz="0" w:space="0" w:color="auto"/>
                              </w:divBdr>
                              <w:divsChild>
                                <w:div w:id="848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7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EEEC-3CCF-4FCC-8D0B-8C93C96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071FomenkoEI</dc:creator>
  <cp:lastModifiedBy>Здоровцева Юлия Викторовна</cp:lastModifiedBy>
  <cp:revision>2</cp:revision>
  <cp:lastPrinted>2023-07-17T11:23:00Z</cp:lastPrinted>
  <dcterms:created xsi:type="dcterms:W3CDTF">2024-04-10T13:56:00Z</dcterms:created>
  <dcterms:modified xsi:type="dcterms:W3CDTF">2024-04-10T13:56:00Z</dcterms:modified>
</cp:coreProperties>
</file>