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3E" w:rsidRPr="0089478C" w:rsidRDefault="0030453E" w:rsidP="00171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30453E" w:rsidRPr="00EC33BE" w:rsidRDefault="0030453E" w:rsidP="0063320F">
      <w:pPr>
        <w:pStyle w:val="1"/>
        <w:numPr>
          <w:ilvl w:val="0"/>
          <w:numId w:val="1"/>
        </w:numPr>
        <w:spacing w:line="276" w:lineRule="auto"/>
        <w:jc w:val="both"/>
        <w:rPr>
          <w:rFonts w:ascii="PT Astra Serif" w:hAnsi="PT Astra Serif"/>
        </w:rPr>
      </w:pPr>
      <w:r w:rsidRPr="00D12B25">
        <w:rPr>
          <w:b/>
          <w:bCs/>
          <w:color w:val="000000"/>
          <w:szCs w:val="24"/>
          <w:lang w:eastAsia="ru-RU"/>
        </w:rPr>
        <w:t xml:space="preserve">Наименование объекта закупки: </w:t>
      </w:r>
      <w:r w:rsidRPr="00A65933">
        <w:rPr>
          <w:bCs/>
          <w:color w:val="000000"/>
          <w:szCs w:val="24"/>
          <w:lang w:eastAsia="ru-RU"/>
        </w:rPr>
        <w:t xml:space="preserve">Выполнение </w:t>
      </w:r>
      <w:r w:rsidRPr="006E6D09">
        <w:rPr>
          <w:bCs/>
          <w:color w:val="000000"/>
          <w:szCs w:val="24"/>
          <w:lang w:eastAsia="ru-RU"/>
        </w:rPr>
        <w:t xml:space="preserve">работ </w:t>
      </w:r>
      <w:r w:rsidRPr="008676DC">
        <w:rPr>
          <w:bCs/>
          <w:color w:val="000000"/>
          <w:szCs w:val="24"/>
          <w:lang w:eastAsia="ru-RU"/>
        </w:rPr>
        <w:t>по изготовлению и обеспечению техническими средствами реабилитаци</w:t>
      </w:r>
      <w:r>
        <w:rPr>
          <w:bCs/>
          <w:color w:val="000000"/>
          <w:szCs w:val="24"/>
          <w:lang w:eastAsia="ru-RU"/>
        </w:rPr>
        <w:t xml:space="preserve">и - </w:t>
      </w:r>
      <w:proofErr w:type="spellStart"/>
      <w:r w:rsidRPr="00EC33BE">
        <w:rPr>
          <w:rFonts w:ascii="PT Astra Serif" w:hAnsi="PT Astra Serif"/>
          <w:bCs/>
        </w:rPr>
        <w:t>экзопротезами</w:t>
      </w:r>
      <w:proofErr w:type="spellEnd"/>
      <w:r w:rsidRPr="00EC33BE">
        <w:rPr>
          <w:rFonts w:ascii="PT Astra Serif" w:hAnsi="PT Astra Serif"/>
          <w:bCs/>
        </w:rPr>
        <w:t xml:space="preserve"> молочной железы и бюстгальтерами для </w:t>
      </w:r>
      <w:proofErr w:type="spellStart"/>
      <w:r w:rsidRPr="00EC33BE">
        <w:rPr>
          <w:rFonts w:ascii="PT Astra Serif" w:hAnsi="PT Astra Serif"/>
          <w:bCs/>
        </w:rPr>
        <w:t>экзопротезов</w:t>
      </w:r>
      <w:proofErr w:type="spellEnd"/>
      <w:r w:rsidRPr="00EC33BE">
        <w:rPr>
          <w:rFonts w:ascii="PT Astra Serif" w:hAnsi="PT Astra Serif"/>
          <w:bCs/>
        </w:rPr>
        <w:t xml:space="preserve"> молочной железы</w:t>
      </w:r>
      <w:r>
        <w:rPr>
          <w:rFonts w:ascii="PT Astra Serif" w:hAnsi="PT Astra Serif"/>
          <w:bCs/>
        </w:rPr>
        <w:t>.</w:t>
      </w:r>
    </w:p>
    <w:p w:rsidR="0030453E" w:rsidRPr="0030453E" w:rsidRDefault="0030453E" w:rsidP="0030453E">
      <w:pPr>
        <w:pStyle w:val="a3"/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4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объекта закупки: </w:t>
      </w:r>
    </w:p>
    <w:p w:rsidR="0030453E" w:rsidRPr="007B6826" w:rsidRDefault="007B6826" w:rsidP="00067B17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7B68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№1</w:t>
      </w:r>
    </w:p>
    <w:tbl>
      <w:tblPr>
        <w:tblW w:w="9437" w:type="dxa"/>
        <w:jc w:val="center"/>
        <w:tblInd w:w="-3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1636"/>
        <w:gridCol w:w="1417"/>
        <w:gridCol w:w="2998"/>
        <w:gridCol w:w="1397"/>
        <w:gridCol w:w="993"/>
      </w:tblGrid>
      <w:tr w:rsidR="00157413" w:rsidRPr="00944B21" w:rsidTr="00157413">
        <w:trPr>
          <w:trHeight w:val="1848"/>
          <w:jc w:val="center"/>
        </w:trPr>
        <w:tc>
          <w:tcPr>
            <w:tcW w:w="996" w:type="dxa"/>
          </w:tcPr>
          <w:p w:rsidR="00157413" w:rsidRPr="0030453E" w:rsidRDefault="00157413" w:rsidP="00633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36" w:type="dxa"/>
            <w:shd w:val="clear" w:color="auto" w:fill="auto"/>
          </w:tcPr>
          <w:p w:rsidR="00157413" w:rsidRPr="0030453E" w:rsidRDefault="00157413" w:rsidP="00633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изделия (Приказ Минтруда России от 13.02.2018 г. № 86н)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157413" w:rsidRDefault="00157413" w:rsidP="0063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Позиция</w:t>
            </w:r>
          </w:p>
          <w:p w:rsidR="00157413" w:rsidRPr="0030453E" w:rsidRDefault="00157413" w:rsidP="0063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  <w:p w:rsidR="00157413" w:rsidRDefault="00157413" w:rsidP="0063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КТРУ.</w:t>
            </w:r>
          </w:p>
          <w:p w:rsidR="00157413" w:rsidRPr="00D11B4A" w:rsidRDefault="00157413" w:rsidP="0063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998" w:type="dxa"/>
            <w:shd w:val="clear" w:color="auto" w:fill="auto"/>
          </w:tcPr>
          <w:p w:rsidR="00157413" w:rsidRDefault="00157413" w:rsidP="00633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  <w:p w:rsidR="00157413" w:rsidRPr="0030453E" w:rsidRDefault="00157413" w:rsidP="00633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(неизменяемые)</w:t>
            </w:r>
          </w:p>
        </w:tc>
        <w:tc>
          <w:tcPr>
            <w:tcW w:w="1397" w:type="dxa"/>
            <w:shd w:val="clear" w:color="auto" w:fill="auto"/>
          </w:tcPr>
          <w:p w:rsidR="00157413" w:rsidRPr="0063320F" w:rsidRDefault="00157413" w:rsidP="0063320F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3" w:type="dxa"/>
            <w:shd w:val="clear" w:color="auto" w:fill="auto"/>
          </w:tcPr>
          <w:p w:rsidR="00157413" w:rsidRPr="0030453E" w:rsidRDefault="00157413" w:rsidP="00633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Гарантийный срок, мес.</w:t>
            </w:r>
          </w:p>
        </w:tc>
      </w:tr>
      <w:tr w:rsidR="00157413" w:rsidRPr="00944B21" w:rsidTr="00157413">
        <w:trPr>
          <w:trHeight w:val="405"/>
          <w:jc w:val="center"/>
        </w:trPr>
        <w:tc>
          <w:tcPr>
            <w:tcW w:w="996" w:type="dxa"/>
          </w:tcPr>
          <w:p w:rsidR="00157413" w:rsidRPr="0030453E" w:rsidRDefault="00157413" w:rsidP="00B418D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157413" w:rsidRPr="0030453E" w:rsidRDefault="00157413" w:rsidP="00B418D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57413" w:rsidRPr="0030453E" w:rsidRDefault="00157413" w:rsidP="00B418D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8" w:type="dxa"/>
            <w:shd w:val="clear" w:color="auto" w:fill="auto"/>
          </w:tcPr>
          <w:p w:rsidR="00157413" w:rsidRPr="0030453E" w:rsidRDefault="00157413" w:rsidP="00B418D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shd w:val="clear" w:color="auto" w:fill="auto"/>
          </w:tcPr>
          <w:p w:rsidR="00157413" w:rsidRPr="0030453E" w:rsidRDefault="00157413" w:rsidP="00D11B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157413" w:rsidRPr="0030453E" w:rsidRDefault="00157413" w:rsidP="00D11B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57413" w:rsidRPr="00944B21" w:rsidTr="00157413">
        <w:trPr>
          <w:jc w:val="center"/>
        </w:trPr>
        <w:tc>
          <w:tcPr>
            <w:tcW w:w="996" w:type="dxa"/>
          </w:tcPr>
          <w:p w:rsidR="00157413" w:rsidRPr="0030453E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157413" w:rsidRPr="0030453E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Экзопротез</w:t>
            </w:r>
            <w:proofErr w:type="spellEnd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молочной железы</w:t>
            </w:r>
          </w:p>
        </w:tc>
        <w:tc>
          <w:tcPr>
            <w:tcW w:w="1417" w:type="dxa"/>
            <w:shd w:val="clear" w:color="auto" w:fill="auto"/>
          </w:tcPr>
          <w:p w:rsidR="00157413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КТРУ: 32.50.22.190-00005050 -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кзопротез</w:t>
            </w:r>
            <w:proofErr w:type="spellEnd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молочной железы</w:t>
            </w:r>
          </w:p>
          <w:p w:rsidR="00157413" w:rsidRPr="0030453E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57413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32.50.22.199</w:t>
            </w:r>
          </w:p>
          <w:p w:rsidR="00157413" w:rsidRPr="0030453E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57413" w:rsidRPr="0030453E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КОЗ*:03.28.08.09.01</w:t>
            </w:r>
          </w:p>
          <w:p w:rsidR="00157413" w:rsidRPr="0030453E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57413" w:rsidRPr="0030453E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157413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Экзопротез</w:t>
            </w:r>
            <w:proofErr w:type="spellEnd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молочной железы ассиметричной или симметричной формы (размеры от 00 до 11). Подбор </w:t>
            </w:r>
            <w:proofErr w:type="spellStart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экзопротеза</w:t>
            </w:r>
            <w:proofErr w:type="spellEnd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осуществляется по индивидуальным обмерам, в соответствии с медицинскими показаниями. </w:t>
            </w:r>
            <w:proofErr w:type="spellStart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Экзопротез</w:t>
            </w:r>
            <w:proofErr w:type="spellEnd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имеет форму, восполняющую </w:t>
            </w:r>
            <w:proofErr w:type="spellStart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постмастэктомический</w:t>
            </w:r>
            <w:proofErr w:type="spellEnd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дефект в широком диапазоне – от секторальной ампутации до обширного удаления ткани в подмышечной, грудной и подключичной областях, и обеспечивать естественный вид груди. В комплект </w:t>
            </w:r>
            <w:proofErr w:type="spellStart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экзопротеза</w:t>
            </w:r>
            <w:proofErr w:type="spellEnd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входит не менее 2 чехлов, предохраняющих </w:t>
            </w:r>
            <w:proofErr w:type="spellStart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экзопротез</w:t>
            </w:r>
            <w:proofErr w:type="spellEnd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 внешних воздействий. Тип изделия: </w:t>
            </w:r>
            <w:proofErr w:type="spellStart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специальное</w:t>
            </w:r>
            <w:proofErr w:type="gramStart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атериал</w:t>
            </w:r>
            <w:proofErr w:type="spellEnd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экзопротеза</w:t>
            </w:r>
            <w:proofErr w:type="spellEnd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полиуретановая пленка, заполненная силиконовым гелем;</w:t>
            </w:r>
          </w:p>
          <w:p w:rsidR="00157413" w:rsidRPr="0030453E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Материал чехла - </w:t>
            </w:r>
            <w:proofErr w:type="spellStart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гипоаллергенный</w:t>
            </w:r>
            <w:proofErr w:type="spellEnd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текстильный материал.</w:t>
            </w:r>
          </w:p>
        </w:tc>
        <w:tc>
          <w:tcPr>
            <w:tcW w:w="1397" w:type="dxa"/>
            <w:shd w:val="clear" w:color="auto" w:fill="auto"/>
          </w:tcPr>
          <w:p w:rsidR="00157413" w:rsidRPr="0030453E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3" w:type="dxa"/>
          </w:tcPr>
          <w:p w:rsidR="00157413" w:rsidRPr="0030453E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57413" w:rsidRPr="00944B21" w:rsidTr="00157413">
        <w:trPr>
          <w:trHeight w:val="525"/>
          <w:jc w:val="center"/>
        </w:trPr>
        <w:tc>
          <w:tcPr>
            <w:tcW w:w="996" w:type="dxa"/>
          </w:tcPr>
          <w:p w:rsidR="00157413" w:rsidRPr="0030453E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shd w:val="clear" w:color="auto" w:fill="auto"/>
          </w:tcPr>
          <w:p w:rsidR="00157413" w:rsidRPr="0030453E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Бюстгальтер (лиф-</w:t>
            </w:r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крепление) и/или грация (</w:t>
            </w:r>
            <w:proofErr w:type="spellStart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полуграция</w:t>
            </w:r>
            <w:proofErr w:type="spellEnd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 для фиксации </w:t>
            </w:r>
            <w:proofErr w:type="spellStart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экзопротеза</w:t>
            </w:r>
            <w:proofErr w:type="spellEnd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молочной железы</w:t>
            </w:r>
          </w:p>
        </w:tc>
        <w:tc>
          <w:tcPr>
            <w:tcW w:w="1417" w:type="dxa"/>
            <w:shd w:val="clear" w:color="auto" w:fill="auto"/>
          </w:tcPr>
          <w:p w:rsidR="00157413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КТРУ отсутствуе</w:t>
            </w:r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</w:t>
            </w:r>
          </w:p>
          <w:p w:rsidR="00157413" w:rsidRPr="0030453E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57413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32.50.23.190</w:t>
            </w:r>
          </w:p>
          <w:p w:rsidR="00157413" w:rsidRPr="0030453E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57413" w:rsidRPr="0030453E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КОЗ*:03.28.08.09.21</w:t>
            </w:r>
          </w:p>
          <w:p w:rsidR="00157413" w:rsidRPr="0030453E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157413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Застежка сзади или спереди (по медицинским </w:t>
            </w:r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показаниям), обеспечивающая надежную фиксацию бюстгальтера на теле Получателя, с узкой или широкой спинкой (по медицинским показаниям), с узкими или широкими (по медицинским показаниям) эластичными бретелями. Протезно-ортопедические изделия изготавливаются по индивидуальным обмерам получателя, в соответствии с медицинскими показаниями.</w:t>
            </w:r>
          </w:p>
          <w:p w:rsidR="00157413" w:rsidRPr="0030453E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Тип изделия: </w:t>
            </w:r>
            <w:proofErr w:type="gramStart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специальное</w:t>
            </w:r>
            <w:proofErr w:type="gramEnd"/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57413" w:rsidRPr="0030453E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Материал бюстгальтера - хлопчатобумажная ткань.</w:t>
            </w:r>
          </w:p>
          <w:p w:rsidR="00157413" w:rsidRPr="0030453E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</w:tcPr>
          <w:p w:rsidR="00157413" w:rsidRPr="0030453E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Штука</w:t>
            </w:r>
          </w:p>
        </w:tc>
        <w:tc>
          <w:tcPr>
            <w:tcW w:w="993" w:type="dxa"/>
          </w:tcPr>
          <w:p w:rsidR="00157413" w:rsidRPr="0030453E" w:rsidRDefault="00157413" w:rsidP="00633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30453E" w:rsidRDefault="0030453E" w:rsidP="0030453E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B73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lastRenderedPageBreak/>
        <w:t>*Примечание: КОЗ – классификатор объекта закупки подсистемы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Заказчика</w:t>
      </w:r>
      <w:r w:rsidRPr="002B73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«Управление государственными закупками».</w:t>
      </w:r>
    </w:p>
    <w:p w:rsidR="0030453E" w:rsidRDefault="0030453E" w:rsidP="0030453E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В отношении товар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а(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ов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), включенного(-ых) в Каталог товаров, работ, услуг для обеспечения государственных и муниципальных нужд: дополнительная информация указана заказчиком в связи с отсутствием в КТРУ описания товара(-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ов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 и в целях определения соответствия закупаемого(-ых) товара(-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ов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 потребностям заказчика для обеспечения техническими средствами реабилитации.</w:t>
      </w:r>
    </w:p>
    <w:p w:rsidR="0063320F" w:rsidRDefault="0063320F" w:rsidP="00D11B4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7B17" w:rsidRPr="00067B17" w:rsidRDefault="00067B17" w:rsidP="00157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Экзопротезы</w:t>
      </w:r>
      <w:proofErr w:type="spellEnd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молочной железы и бюстгальтера для </w:t>
      </w:r>
      <w:proofErr w:type="spellStart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экзопротезов</w:t>
      </w:r>
      <w:proofErr w:type="spellEnd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молочной железы должны соответствовать требованиям ГОСТ </w:t>
      </w:r>
      <w:proofErr w:type="gramStart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52770-2023 «Изделия медицинские. Требования безопасности. Методы санитарно-химических и токсикологических испытаний» или иным ГОСТ и </w:t>
      </w:r>
      <w:proofErr w:type="gramStart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</w:t>
      </w:r>
      <w:proofErr w:type="gramEnd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которым присоединился участник закупки. </w:t>
      </w:r>
    </w:p>
    <w:p w:rsidR="00067B17" w:rsidRPr="00067B17" w:rsidRDefault="00067B17" w:rsidP="00157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состав работ по изготовлению и обеспечению техническими средствами реабилитации – </w:t>
      </w:r>
      <w:proofErr w:type="spellStart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экзопротезами</w:t>
      </w:r>
      <w:proofErr w:type="spellEnd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молочной железы и бюстгальтерами для </w:t>
      </w:r>
      <w:proofErr w:type="spellStart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экзопротезов</w:t>
      </w:r>
      <w:proofErr w:type="spellEnd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молочной железы (далее - ТСР) должны входить:</w:t>
      </w:r>
    </w:p>
    <w:p w:rsidR="00067B17" w:rsidRPr="00067B17" w:rsidRDefault="00067B17" w:rsidP="00157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изготовление ТСР по индивидуальным обмерам;</w:t>
      </w:r>
    </w:p>
    <w:p w:rsidR="00067B17" w:rsidRPr="00067B17" w:rsidRDefault="00067B17" w:rsidP="00157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примерка и подгонка ТСР (при необходимости);</w:t>
      </w:r>
    </w:p>
    <w:p w:rsidR="00067B17" w:rsidRPr="00067B17" w:rsidRDefault="00067B17" w:rsidP="00157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обучение Получателя пользованию ТСР, уходу за ним и его хранения;</w:t>
      </w:r>
    </w:p>
    <w:p w:rsidR="00067B17" w:rsidRPr="00067B17" w:rsidRDefault="00067B17" w:rsidP="00157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выдача ТСР Получателю;</w:t>
      </w:r>
    </w:p>
    <w:p w:rsidR="00067B17" w:rsidRPr="00067B17" w:rsidRDefault="00067B17" w:rsidP="00157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обеспечение Получателя гарантийным талоном на выданное ТСР и информирование об условиях проведения гарантийного обслуживания;</w:t>
      </w:r>
    </w:p>
    <w:p w:rsidR="00067B17" w:rsidRPr="00067B17" w:rsidRDefault="00067B17" w:rsidP="00157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Выполнение работ по протезированию должно соответствовать назначениям </w:t>
      </w:r>
      <w:proofErr w:type="gramStart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экспертизы. При выполнении работ по протезированию должен осуществляться контроль при примерке и обеспечении Получателей </w:t>
      </w:r>
      <w:proofErr w:type="spellStart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экзопротезами</w:t>
      </w:r>
      <w:proofErr w:type="spellEnd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молочной железы и бюстгальтерами для </w:t>
      </w:r>
      <w:proofErr w:type="spellStart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экзопротезов</w:t>
      </w:r>
      <w:proofErr w:type="spellEnd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молочной железы. Получатель не должен испытывать болей, избыточного давления при использовании </w:t>
      </w:r>
      <w:proofErr w:type="spellStart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экзопротеза</w:t>
      </w:r>
      <w:proofErr w:type="spellEnd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молочной железы и бюстгальтера для </w:t>
      </w:r>
      <w:proofErr w:type="spellStart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экзопротезов</w:t>
      </w:r>
      <w:proofErr w:type="spellEnd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молочной железы. </w:t>
      </w:r>
    </w:p>
    <w:p w:rsidR="00067B17" w:rsidRPr="00067B17" w:rsidRDefault="00067B17" w:rsidP="00157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Выполнение работ по протезированию должно быть направлены на изготовление технических устройств, к которым относятся </w:t>
      </w:r>
      <w:proofErr w:type="spellStart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экзопротезы</w:t>
      </w:r>
      <w:proofErr w:type="spellEnd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молочной железы и бюстгальтера для </w:t>
      </w:r>
      <w:proofErr w:type="spellStart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экзопротезов</w:t>
      </w:r>
      <w:proofErr w:type="spellEnd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молочной железы для обеспечения механической фиксации и разгрузки, поврежденных или реконструированных суставов, костей, </w:t>
      </w:r>
      <w:proofErr w:type="spellStart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сумочно</w:t>
      </w:r>
      <w:proofErr w:type="spellEnd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-связочного или мышечно-связочного аппарата и других функций организма. </w:t>
      </w:r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Выполняемые работы должны включать комплекс технических и социальных мероприятий, проводимых с Получателями, имеющими нарушения опорно-двигательного аппарата травматологического, ортопедического, неврологического и иного характера заболеваний, а также другие дефекты организма и обеспечивать восстановление, и компенсацию утраченных функций организма и неустранимых анатомических дефектов и деформаций. </w:t>
      </w:r>
    </w:p>
    <w:p w:rsidR="00067B17" w:rsidRPr="00067B17" w:rsidRDefault="00067B17" w:rsidP="00157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Выполнение работ по изготовлению </w:t>
      </w:r>
      <w:proofErr w:type="spellStart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экзопротезов</w:t>
      </w:r>
      <w:proofErr w:type="spellEnd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молочной железы и бюстгальтеров для </w:t>
      </w:r>
      <w:proofErr w:type="spellStart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экзопротезов</w:t>
      </w:r>
      <w:proofErr w:type="spellEnd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молочной железы должно осуществляться при наличии декларации на технические средства реабилитации в соответствии с Единым перечнем продукции, подтверждение соответствия которой осуществляется в форме принятия декларации о соответствии, утвержденным Постановлением Правительства РФ от 23.12.2021 N 2425.</w:t>
      </w:r>
    </w:p>
    <w:p w:rsidR="00067B17" w:rsidRPr="00067B17" w:rsidRDefault="00067B17" w:rsidP="00157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Работы по изготовлению и обеспечению Получателей </w:t>
      </w:r>
      <w:proofErr w:type="spellStart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экзопротезами</w:t>
      </w:r>
      <w:proofErr w:type="spellEnd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молочной железы и бюстгальтерами для </w:t>
      </w:r>
      <w:proofErr w:type="spellStart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экзопротезов</w:t>
      </w:r>
      <w:proofErr w:type="spellEnd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молочной железы считаются эффективно исполненными, если у Получателя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</w:t>
      </w:r>
    </w:p>
    <w:p w:rsidR="00067B17" w:rsidRPr="00067B17" w:rsidRDefault="00067B17" w:rsidP="001574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Требования к упаковке: Упаковка </w:t>
      </w:r>
      <w:proofErr w:type="spellStart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экзопротезов</w:t>
      </w:r>
      <w:proofErr w:type="spellEnd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молочной железы и бюстгальтеров для </w:t>
      </w:r>
      <w:proofErr w:type="spellStart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экзопротезов</w:t>
      </w:r>
      <w:proofErr w:type="spellEnd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молочной железы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63320F" w:rsidRDefault="0063320F" w:rsidP="00157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Требования к гарантийным обязательствам:</w:t>
      </w:r>
    </w:p>
    <w:p w:rsidR="00067B17" w:rsidRPr="00067B17" w:rsidRDefault="00067B17" w:rsidP="0015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 гарантии качества товара, работы, услуги: </w:t>
      </w:r>
    </w:p>
    <w:p w:rsidR="00067B17" w:rsidRPr="00067B17" w:rsidRDefault="0063320F" w:rsidP="00157413">
      <w:p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proofErr w:type="gramStart"/>
      <w:r w:rsidR="00067B17"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Изделия  должны быть свободны от прав третьих лиц, должны быть новыми (не бывшими ранее в употреблении, в ремонте, в том числе не быть восстановленными, у которых не была осуществлена замена составных частей,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</w:t>
      </w:r>
      <w:proofErr w:type="gramEnd"/>
      <w:r w:rsidR="00067B17"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Изделий в обычных условиях. На Изделиях не должно быть механических повреждений.</w:t>
      </w:r>
    </w:p>
    <w:p w:rsidR="00067B17" w:rsidRPr="00067B17" w:rsidRDefault="0063320F" w:rsidP="00157413">
      <w:p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067B17"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Исполнитель должен гарантировать, что Изделия соответствуют стандартам на данные виды Изделий, а также требованиям Описания объекта закупки</w:t>
      </w:r>
    </w:p>
    <w:p w:rsidR="00067B17" w:rsidRPr="00067B17" w:rsidRDefault="00067B17" w:rsidP="001574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Исполнитель должен гарантировать, что Изделия соответствуют требованиям санитарно-эпидемиологической безопасности. Материалы, применяемые для изготовления Изделия не должны содержать ядовитых (токсичных) компонентов и должны быть разрешены к применению Министерством здравоохранения и социального развития Российской Федерации, а также не воздействовать на цвет поверхности (одежды, кожи пользователя), с которым контактирует изделие при его нормальной эксплуатации.</w:t>
      </w:r>
    </w:p>
    <w:p w:rsidR="00067B17" w:rsidRPr="00067B17" w:rsidRDefault="00067B17" w:rsidP="001574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передаче Изделия Получателю Исполнитель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</w:t>
      </w:r>
    </w:p>
    <w:p w:rsidR="00067B17" w:rsidRPr="00067B17" w:rsidRDefault="00067B17" w:rsidP="0015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требования к гарантийному сроку и (или) объему предоставления гарантий их качества:                                      </w:t>
      </w:r>
    </w:p>
    <w:p w:rsidR="00067B17" w:rsidRPr="00067B17" w:rsidRDefault="00067B17" w:rsidP="001574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Исполнитель должен установить на Изделия гарантийный срок, равный указанному в таблице № 1, с момента передачи его Получателю. Гарантийный срок не распространяется на случаи нарушения Получателем условий и требований к эксплуатации Изделия.</w:t>
      </w:r>
    </w:p>
    <w:p w:rsidR="00067B17" w:rsidRPr="00067B17" w:rsidRDefault="00067B17" w:rsidP="001574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</w:t>
      </w:r>
      <w:proofErr w:type="gramEnd"/>
    </w:p>
    <w:p w:rsidR="00067B17" w:rsidRPr="00067B17" w:rsidRDefault="00067B17" w:rsidP="0015741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Срок выполнения гарантийного ремонта или осуществления замены Изделия не должен превышать 15 рабочих дней со дня обращения Получателя.</w:t>
      </w:r>
    </w:p>
    <w:p w:rsidR="00067B17" w:rsidRPr="00067B17" w:rsidRDefault="00067B17" w:rsidP="0015741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передаче Получателем Изделия на гарантийный ремонт или для замены Исполнитель выдает Получателю документ, подтверждающий получение Изделия Исполнителем.</w:t>
      </w:r>
    </w:p>
    <w:p w:rsidR="00067B17" w:rsidRDefault="00067B17" w:rsidP="001574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63320F" w:rsidRDefault="0063320F" w:rsidP="001574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20F" w:rsidRDefault="0063320F" w:rsidP="001574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20F" w:rsidRDefault="0063320F" w:rsidP="001574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320F" w:rsidRPr="00067B17" w:rsidRDefault="0063320F" w:rsidP="0063320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63320F" w:rsidRPr="00067B17" w:rsidSect="00D11B4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C0D21"/>
    <w:multiLevelType w:val="hybridMultilevel"/>
    <w:tmpl w:val="CC38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21"/>
    <w:rsid w:val="00067B17"/>
    <w:rsid w:val="00067B26"/>
    <w:rsid w:val="00157413"/>
    <w:rsid w:val="0030453E"/>
    <w:rsid w:val="0034713D"/>
    <w:rsid w:val="003E07B6"/>
    <w:rsid w:val="004F5B56"/>
    <w:rsid w:val="00567CCE"/>
    <w:rsid w:val="0063320F"/>
    <w:rsid w:val="007977E1"/>
    <w:rsid w:val="007B6826"/>
    <w:rsid w:val="0087425C"/>
    <w:rsid w:val="00944B21"/>
    <w:rsid w:val="00A97E4E"/>
    <w:rsid w:val="00B418DA"/>
    <w:rsid w:val="00C118FF"/>
    <w:rsid w:val="00D11B4A"/>
    <w:rsid w:val="00E8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3045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3045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3045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3045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Татьяна Владимировна</dc:creator>
  <cp:lastModifiedBy>Сафонова Елена Михайловна</cp:lastModifiedBy>
  <cp:revision>13</cp:revision>
  <cp:lastPrinted>2024-09-17T13:45:00Z</cp:lastPrinted>
  <dcterms:created xsi:type="dcterms:W3CDTF">2024-08-29T13:42:00Z</dcterms:created>
  <dcterms:modified xsi:type="dcterms:W3CDTF">2024-09-23T08:25:00Z</dcterms:modified>
</cp:coreProperties>
</file>