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B1" w:rsidRDefault="00374AB1" w:rsidP="00186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ОПИСАНИЕ ОБЪЕКТА ЗАКУПКИ в соответствии со статьей 33 Закона</w:t>
      </w:r>
      <w:r w:rsidRPr="00400E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C1230" w:rsidRPr="00400ED7" w:rsidRDefault="001B2715" w:rsidP="001863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0E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</w:t>
      </w:r>
      <w:r w:rsidR="00374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138BF" w:rsidRPr="008138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выполнение работ по изготовлению технических средств реабилитации - </w:t>
      </w:r>
      <w:r w:rsidR="00B00B84" w:rsidRPr="00B00B8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туторов нижних конечностей в пользу граждан в целях их социального обеспечения в 202</w:t>
      </w:r>
      <w:r w:rsidR="00A2709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5</w:t>
      </w:r>
      <w:r w:rsidR="00B00B84" w:rsidRPr="00B00B8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году</w:t>
      </w:r>
    </w:p>
    <w:p w:rsidR="00FC1230" w:rsidRPr="00400ED7" w:rsidRDefault="001B2715" w:rsidP="0018637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00ED7">
        <w:rPr>
          <w:rFonts w:ascii="Times New Roman" w:eastAsia="Calibri" w:hAnsi="Times New Roman" w:cs="Times New Roman"/>
          <w:b/>
          <w:bCs/>
          <w:sz w:val="20"/>
          <w:szCs w:val="20"/>
        </w:rPr>
        <w:t>Спецификация</w:t>
      </w:r>
    </w:p>
    <w:tbl>
      <w:tblPr>
        <w:tblpPr w:leftFromText="180" w:rightFromText="180" w:vertAnchor="text" w:tblpX="-25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247"/>
        <w:gridCol w:w="1559"/>
        <w:gridCol w:w="5528"/>
        <w:gridCol w:w="1276"/>
        <w:gridCol w:w="1277"/>
      </w:tblGrid>
      <w:tr w:rsidR="0042002C" w:rsidRPr="00400ED7" w:rsidTr="006144E6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2C" w:rsidRPr="00400ED7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42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2C" w:rsidRPr="008E61D5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Описание работы (изготовленного по индивидуальному заказу изделия) в случае отсутствия такого описания в позиции по 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002C" w:rsidRPr="008E61D5" w:rsidRDefault="0042002C" w:rsidP="0042002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42002C" w:rsidRPr="008E61D5" w:rsidRDefault="0042002C" w:rsidP="0042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2C" w:rsidRPr="008E61D5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42002C" w:rsidRPr="001C6811" w:rsidRDefault="0042002C" w:rsidP="00F4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="00F4317B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42002C" w:rsidRPr="00400ED7" w:rsidTr="006144E6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 по КТРУ</w:t>
            </w:r>
            <w:r>
              <w:t>/</w:t>
            </w:r>
            <w:r w:rsidRPr="004559A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 объема выполняемой работы 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400E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зделия) при наличии по КТРУ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Default="0042002C" w:rsidP="009E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  <w:p w:rsidR="0042002C" w:rsidRPr="00400ED7" w:rsidRDefault="0042002C" w:rsidP="001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работы (изделия), 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2C" w:rsidRPr="00400ED7" w:rsidRDefault="0042002C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400ED7" w:rsidRDefault="0042002C" w:rsidP="00F85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002C" w:rsidRPr="00400ED7" w:rsidTr="0061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C" w:rsidRPr="00167C84" w:rsidRDefault="0042002C" w:rsidP="0042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824D4" w:rsidRPr="00400ED7" w:rsidTr="00C824D4">
        <w:trPr>
          <w:trHeight w:val="1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(8-09-49)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6F1D42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термопластов.  Крепление - застежки текстильные «Контакт». </w:t>
            </w:r>
          </w:p>
          <w:p w:rsidR="00C824D4" w:rsidRPr="0025670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7878,33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(8-09-49)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637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637BB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637BB1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листовых термопластов со смягчающим внутренним вкладышем. Крепление – застежки текстильные «Контакт».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8421,33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голеностопный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(8-09-49)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637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637BB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637BB1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тутора на голеностопный сустав. Гильза на стопу и голень изготовлена из листового термопласта.  Крепление с помощью тканой резины, с застежкой «Контакт». </w:t>
            </w:r>
          </w:p>
          <w:p w:rsidR="00C824D4" w:rsidRPr="00374AB1" w:rsidRDefault="00C824D4" w:rsidP="00C824D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sz w:val="20"/>
                <w:szCs w:val="20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2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(8-09-51)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BA5BEB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изготовлена из пенополиуретана с трикотажным полотном и состоит из основной и двух боковых деталей, соединенных застежкой «Контакт». Металлические шины вставлены в карманы по 1 шт. на каждой детали тутора. Крепление – застежки текстильная «Контакт». </w:t>
            </w:r>
          </w:p>
          <w:p w:rsidR="00C824D4" w:rsidRPr="0025670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Изделий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0E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(8-09-51)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BA5BEB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коленный сустав. Гильза   тутора изготовлена из листовых термопластов со смягчающим элементом. Крепление – застежки текстильная «Контакт».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6403,33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сустав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(8-09-51)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BA5BE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BA5BEB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тутора на коленный сустав. Гильза тутора изготовлена из листового низкотемпературного термопласта с эффектом памяти пластической формы, имеется перфорация отверстиями. Моделирование непосредственно на теле пациента. Крепление индивидуальное - застежка молния.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включает прием заказа по индивидуальным обмерам (по слепку) с учетом индивидуальных показателей Получателя, изготовление изделия, примерку, подгонку, выдачу изготовленного по индивидуальному заказу Изделия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12603,33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</w:tcPr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всю ногу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jc w:val="center"/>
            </w:pPr>
            <w:r w:rsidRPr="002B33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2B33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B337F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всю ногу. Гильза на стопу и голень, и гильза на бедро соединены в замок. Изготовление из листовых термопластов со смягчающим внутренним вкладышем. Крепление – застежки текстильные «Контакт».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9066,67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D0996" w:rsidRPr="00DD0996" w:rsidTr="00C824D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D0996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09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1" w:type="dxa"/>
          </w:tcPr>
          <w:p w:rsidR="00C824D4" w:rsidRPr="00DD0996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96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тазобедренный сустав</w:t>
            </w:r>
          </w:p>
          <w:p w:rsidR="00C824D4" w:rsidRPr="00DD0996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96">
              <w:rPr>
                <w:rFonts w:ascii="Times New Roman" w:hAnsi="Times New Roman" w:cs="Times New Roman"/>
                <w:bCs/>
                <w:sz w:val="20"/>
                <w:szCs w:val="20"/>
              </w:rPr>
              <w:t>(8-09-52)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D0996" w:rsidRDefault="00C824D4" w:rsidP="00C824D4">
            <w:pPr>
              <w:jc w:val="center"/>
            </w:pPr>
            <w:r w:rsidRPr="00DD09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 w:rsidRPr="00DD099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DD0996"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D0996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D0996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09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Pr="00DD0996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тазобедренный сустав. Гильза из листовых термопластов, захватывает бедро от нижней трети, область тазобедренного сустава и подвздошной кости.  Крепление текстильной застежкой «Контакт». </w:t>
            </w:r>
          </w:p>
          <w:p w:rsidR="00C824D4" w:rsidRPr="00DD0996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C825FD" w:rsidRDefault="00C824D4" w:rsidP="00C82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5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11061,67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DD0996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996">
              <w:rPr>
                <w:rFonts w:ascii="Times New Roman" w:hAnsi="Times New Roman" w:cs="Times New Roman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на коленный и тазобедренный суставы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Туторы нижних конечностей</w:t>
            </w:r>
            <w:r w:rsidR="00344D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344D60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Изготовление тутора на коленный и тазобедренный суставы. Гильза из листовых термопластов, захватывает голень от нижней трети, бедро, коленный и тазобедренный суставы и область подвздошной кости. Крепление текстильной застежкой Контакт.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14683,33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C824D4" w:rsidRPr="00400ED7" w:rsidTr="00C824D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400ED7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1" w:type="dxa"/>
          </w:tcPr>
          <w:p w:rsidR="00C824D4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>Тутор косметический на голень</w:t>
            </w:r>
          </w:p>
          <w:p w:rsidR="00C824D4" w:rsidRPr="00D47F45" w:rsidRDefault="00C824D4" w:rsidP="00C824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(8-09-50)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32.50.22.124-00000001,</w:t>
            </w:r>
            <w:r w:rsidRPr="00D47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Тутор косметический на голень</w:t>
            </w:r>
          </w:p>
          <w:p w:rsidR="00C824D4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</w:pPr>
          </w:p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1D42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4" w:rsidRPr="00D47F45" w:rsidRDefault="00C824D4" w:rsidP="00C8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47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</w:tcPr>
          <w:p w:rsidR="00C824D4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тутора на голень косметический изготавливается с целью скрытия дефекта при значительной атрофии икроножной мышцы или при не резко выраженных деформациях голени. Внутренняя форма тутора соответствует форме пораженной голени, а наружная поверхность облицовки тутора по форме соответствует здоровой ноге. </w:t>
            </w:r>
          </w:p>
          <w:p w:rsidR="00C824D4" w:rsidRPr="00374AB1" w:rsidRDefault="00C824D4" w:rsidP="00C824D4">
            <w:pPr>
              <w:snapToGrid w:val="0"/>
              <w:spacing w:after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24D4" w:rsidRPr="008E3A68" w:rsidRDefault="00C824D4" w:rsidP="00C824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3A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7093,33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D4" w:rsidRPr="00000B61" w:rsidRDefault="00C824D4" w:rsidP="00C824D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 года</w:t>
            </w:r>
          </w:p>
        </w:tc>
      </w:tr>
      <w:tr w:rsidR="00D21036" w:rsidRPr="00400ED7" w:rsidTr="00AC6ECC">
        <w:trPr>
          <w:trHeight w:val="328"/>
        </w:trPr>
        <w:tc>
          <w:tcPr>
            <w:tcW w:w="125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400ED7" w:rsidRDefault="00D21036" w:rsidP="00D21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Начальная сумма цен единиц работ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D21036" w:rsidRPr="00DD0996" w:rsidRDefault="00C824D4" w:rsidP="00C82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82 006</w:t>
            </w:r>
            <w:r w:rsidR="00D21036" w:rsidRPr="00DD0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рублей </w:t>
            </w:r>
            <w:r w:rsidRPr="00DD0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D21036" w:rsidRPr="00DD09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коп.</w:t>
            </w:r>
            <w:r w:rsidR="00D21036" w:rsidRPr="00DD0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1036" w:rsidRPr="00400ED7" w:rsidTr="00AC6ECC">
        <w:trPr>
          <w:trHeight w:val="378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36" w:rsidRPr="00400ED7" w:rsidRDefault="00D21036" w:rsidP="00D21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Максимальное значение цены контракта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D21036" w:rsidRPr="00AB67C1" w:rsidRDefault="00C824D4" w:rsidP="00D21036"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</w:t>
            </w:r>
            <w:r w:rsidR="00D2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0 000 </w:t>
            </w:r>
            <w:r w:rsidR="00D21036" w:rsidRPr="00AB6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 00 копеек</w:t>
            </w:r>
          </w:p>
        </w:tc>
      </w:tr>
    </w:tbl>
    <w:p w:rsidR="00D92FF4" w:rsidRDefault="00D92FF4" w:rsidP="00915F3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8BF" w:rsidRPr="00400ED7" w:rsidRDefault="00AB67FE" w:rsidP="006144E6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</w:t>
      </w:r>
      <w:r w:rsidR="00462A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2A95" w:rsidRPr="00462A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обучение пользованию, </w:t>
      </w:r>
      <w:r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выдачу изготовленных по индивидуальному заказу Издели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Получателям в </w:t>
      </w:r>
      <w:r w:rsidR="008138BF"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реабилитации, компенсации утраченных функций организма и неустранимых анатомических дефектов и деформаций.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AB67FE" w:rsidRDefault="008138BF" w:rsidP="0061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</w:t>
      </w:r>
      <w:r w:rsidR="00AB67FE"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</w:t>
      </w:r>
      <w:r w:rsid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67FE" w:rsidRDefault="00AB67FE" w:rsidP="006144E6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изготовлены в соответствии действующими требованиями ГОСТ Р ИСО 22523-2007 «Протезы конечностей и ортезы наружные. Требования и методы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испытаний», ГОСТ Р 52878-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67FE">
        <w:rPr>
          <w:rFonts w:ascii="Times New Roman" w:eastAsia="Times New Roman" w:hAnsi="Times New Roman" w:cs="Times New Roman"/>
          <w:sz w:val="20"/>
          <w:szCs w:val="20"/>
          <w:lang w:eastAsia="ru-RU"/>
        </w:rPr>
        <w:t>«Туторы на верхние и нижние конечности. Технические требования и методы испытаний».</w:t>
      </w:r>
      <w:r w:rsidR="00D47F45" w:rsidRPr="00D47F45">
        <w:t xml:space="preserve"> </w:t>
      </w:r>
      <w:r w:rsidR="00D47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138BF" w:rsidRPr="00915F34" w:rsidRDefault="008138BF" w:rsidP="006144E6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Изделия представлены в национальном стандарте Российской Федерации </w:t>
      </w:r>
      <w:r w:rsidRPr="00400ED7">
        <w:rPr>
          <w:rFonts w:ascii="Times New Roman" w:hAnsi="Times New Roman" w:cs="Times New Roman"/>
          <w:bCs/>
          <w:sz w:val="20"/>
          <w:szCs w:val="20"/>
        </w:rPr>
        <w:t>ГОСТ Р ИСО 9999-2019</w:t>
      </w:r>
      <w:r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"Вспомогательные средства для людей с ограничениями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жизнедеятельности. Классификация и терминология.» </w:t>
      </w:r>
    </w:p>
    <w:p w:rsidR="008138BF" w:rsidRDefault="008138BF" w:rsidP="0061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D7">
        <w:rPr>
          <w:rFonts w:ascii="Times New Roman" w:eastAsia="Times New Roman" w:hAnsi="Times New Roman" w:cs="Times New Roman"/>
          <w:sz w:val="20"/>
          <w:szCs w:val="20"/>
          <w:lang w:eastAsia="ar-SA"/>
        </w:rPr>
        <w:t>В части требований к упаковке и транспортированию,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соответствуют </w:t>
      </w:r>
      <w:r w:rsid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пп.</w:t>
      </w:r>
      <w:r w:rsid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4.11.5 </w:t>
      </w:r>
      <w:r w:rsidR="0094165E" w:rsidRPr="0094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 Р 51632-2021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«Технические средства реабилитации людей с ограничениями жизнедеятельности. Общие технические требования и методы испытаний»</w:t>
      </w:r>
      <w:r w:rsidRPr="00400ED7">
        <w:rPr>
          <w:rFonts w:ascii="Times New Roman" w:hAnsi="Times New Roman" w:cs="Times New Roman"/>
          <w:sz w:val="20"/>
          <w:szCs w:val="20"/>
        </w:rPr>
        <w:t xml:space="preserve"> 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(ссылка): «</w:t>
      </w:r>
      <w:r w:rsidR="004B288E" w:rsidRPr="004B288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ТСР должна обеспечивать защиту ТСР от повреждений, порчи (изнашивания) или загрязнения во время хранения и транспортирования к месту использования по назначению.</w:t>
      </w:r>
      <w:r w:rsidRPr="00400ED7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F403B" w:rsidRDefault="00C824D4" w:rsidP="00946A4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</w:pPr>
      <w:r w:rsidRPr="00C824D4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  <w:t>Место выполнения работ: РФ, по месту выполнения работ (изготовления изделий с учетом индивидуальных обмеров Получателя). 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  <w:r w:rsidR="00946A47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  <w:t xml:space="preserve"> </w:t>
      </w:r>
    </w:p>
    <w:p w:rsidR="005F403B" w:rsidRDefault="005F403B" w:rsidP="005F40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выполнения работ (завершения обеспечения Получателей Изделиями) – c момента заключения Контракта Сторонами по </w:t>
      </w:r>
      <w:r w:rsidR="00C8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C8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C8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5F403B" w:rsidRDefault="005F403B" w:rsidP="0061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03B" w:rsidRPr="00A74D41" w:rsidRDefault="005F403B" w:rsidP="005F40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4D4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</w:t>
      </w:r>
      <w:r w:rsidRPr="005F4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Изделий</w:t>
      </w:r>
      <w:r w:rsidRPr="00A7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74D41">
        <w:rPr>
          <w:rFonts w:ascii="Times New Roman" w:hAnsi="Times New Roman" w:cs="Times New Roman"/>
          <w:sz w:val="20"/>
          <w:szCs w:val="20"/>
        </w:rPr>
        <w:t xml:space="preserve">- 7 </w:t>
      </w:r>
      <w:r>
        <w:rPr>
          <w:rFonts w:ascii="Times New Roman" w:hAnsi="Times New Roman" w:cs="Times New Roman"/>
          <w:sz w:val="20"/>
          <w:szCs w:val="20"/>
        </w:rPr>
        <w:t>месяцев с даты подписания Акта</w:t>
      </w:r>
      <w:r w:rsidRPr="00A74D41">
        <w:rPr>
          <w:rFonts w:ascii="Times New Roman" w:hAnsi="Times New Roman" w:cs="Times New Roman"/>
          <w:sz w:val="20"/>
          <w:szCs w:val="20"/>
        </w:rPr>
        <w:t xml:space="preserve"> сдачи-приемки работ Получателем.</w:t>
      </w:r>
    </w:p>
    <w:p w:rsidR="005F403B" w:rsidRPr="008020CB" w:rsidRDefault="005F403B" w:rsidP="00462A95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020CB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5F403B" w:rsidRPr="008020CB" w:rsidRDefault="005F403B" w:rsidP="005F403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020CB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5F403B" w:rsidRPr="008020CB" w:rsidRDefault="005F403B" w:rsidP="005F403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8020CB">
        <w:rPr>
          <w:rFonts w:ascii="Times New Roman" w:hAnsi="Times New Roman" w:cs="Times New Roman"/>
          <w:sz w:val="18"/>
          <w:szCs w:val="18"/>
        </w:rPr>
        <w:t xml:space="preserve"> </w:t>
      </w:r>
      <w:r w:rsidRPr="008020CB">
        <w:rPr>
          <w:rFonts w:ascii="Times New Roman" w:eastAsia="Calibri" w:hAnsi="Times New Roman" w:cs="Times New Roman"/>
          <w:sz w:val="18"/>
          <w:szCs w:val="18"/>
        </w:rPr>
        <w:t xml:space="preserve">В связи с отсутствием в Каталоге товаров, работ, услуг описания товара, работы, услуги Заказчик осуществляет описание объекта закупки в соответствии с </w:t>
      </w:r>
      <w:r w:rsidRPr="008020CB">
        <w:rPr>
          <w:rFonts w:ascii="Times New Roman" w:hAnsi="Times New Roman" w:cs="Times New Roman"/>
          <w:sz w:val="18"/>
          <w:szCs w:val="18"/>
        </w:rPr>
        <w:t xml:space="preserve">пунктами 1,2 ч.1 ст.33 </w:t>
      </w:r>
      <w:r w:rsidRPr="008020CB">
        <w:rPr>
          <w:rFonts w:ascii="Times New Roman" w:hAnsi="Times New Roman" w:cs="Times New Roman"/>
          <w:sz w:val="18"/>
          <w:szCs w:val="18"/>
          <w:lang w:eastAsia="ar-SA"/>
        </w:rPr>
        <w:t xml:space="preserve">Федерального закона от 05.04.2013г. № 44-ФЗ </w:t>
      </w:r>
      <w:r w:rsidRPr="008020CB">
        <w:rPr>
          <w:rFonts w:ascii="Times New Roman" w:eastAsia="Calibri" w:hAnsi="Times New Roman" w:cs="Times New Roman"/>
          <w:sz w:val="18"/>
          <w:szCs w:val="1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8020CB">
        <w:rPr>
          <w:rFonts w:ascii="Times New Roman" w:hAnsi="Times New Roman" w:cs="Times New Roman"/>
          <w:sz w:val="18"/>
          <w:szCs w:val="18"/>
        </w:rPr>
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</w:t>
      </w:r>
      <w:r>
        <w:rPr>
          <w:rFonts w:ascii="Times New Roman" w:hAnsi="Times New Roman" w:cs="Times New Roman"/>
          <w:sz w:val="18"/>
          <w:szCs w:val="18"/>
        </w:rPr>
        <w:t>ний жизнедеятельности инвалидов</w:t>
      </w:r>
      <w:r w:rsidRPr="008020CB">
        <w:rPr>
          <w:rFonts w:ascii="Times New Roman" w:hAnsi="Times New Roman" w:cs="Times New Roman"/>
          <w:sz w:val="18"/>
          <w:szCs w:val="18"/>
        </w:rPr>
        <w:t>.</w:t>
      </w:r>
    </w:p>
    <w:p w:rsidR="00F4317B" w:rsidRPr="00D84882" w:rsidRDefault="00F4317B" w:rsidP="00F4317B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84882">
        <w:rPr>
          <w:rStyle w:val="a5"/>
          <w:rFonts w:ascii="Times New Roman" w:hAnsi="Times New Roman" w:cs="Times New Roman"/>
          <w:sz w:val="18"/>
          <w:szCs w:val="18"/>
        </w:rPr>
        <w:t>4</w:t>
      </w:r>
      <w:r w:rsidRPr="00D84882">
        <w:rPr>
          <w:rFonts w:ascii="Times New Roman" w:hAnsi="Times New Roman" w:cs="Times New Roman"/>
          <w:sz w:val="18"/>
          <w:szCs w:val="18"/>
        </w:rPr>
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5F403B" w:rsidRPr="008020CB" w:rsidRDefault="00F4317B" w:rsidP="005F40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5F403B" w:rsidRPr="008020C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5F403B" w:rsidRPr="008020CB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5F403B" w:rsidRPr="00400ED7" w:rsidRDefault="005F403B" w:rsidP="0061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5F403B" w:rsidRPr="00400ED7" w:rsidSect="00E72D1F">
      <w:endnotePr>
        <w:numFmt w:val="decimal"/>
      </w:endnotePr>
      <w:pgSz w:w="16838" w:h="11906" w:orient="landscape"/>
      <w:pgMar w:top="426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A7" w:rsidRDefault="009334A7" w:rsidP="001E3464">
      <w:pPr>
        <w:spacing w:after="0" w:line="240" w:lineRule="auto"/>
      </w:pPr>
      <w:r>
        <w:separator/>
      </w:r>
    </w:p>
  </w:endnote>
  <w:endnote w:type="continuationSeparator" w:id="0">
    <w:p w:rsidR="009334A7" w:rsidRDefault="009334A7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A7" w:rsidRDefault="009334A7" w:rsidP="001E3464">
      <w:pPr>
        <w:spacing w:after="0" w:line="240" w:lineRule="auto"/>
      </w:pPr>
      <w:r>
        <w:separator/>
      </w:r>
    </w:p>
  </w:footnote>
  <w:footnote w:type="continuationSeparator" w:id="0">
    <w:p w:rsidR="009334A7" w:rsidRDefault="009334A7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00B61"/>
    <w:rsid w:val="0000226B"/>
    <w:rsid w:val="00007C50"/>
    <w:rsid w:val="00015AF7"/>
    <w:rsid w:val="00042287"/>
    <w:rsid w:val="000425BC"/>
    <w:rsid w:val="00095A9F"/>
    <w:rsid w:val="000A51E2"/>
    <w:rsid w:val="000B41E1"/>
    <w:rsid w:val="000C4EE3"/>
    <w:rsid w:val="0010434F"/>
    <w:rsid w:val="00186378"/>
    <w:rsid w:val="001A3914"/>
    <w:rsid w:val="001B2715"/>
    <w:rsid w:val="001D53D6"/>
    <w:rsid w:val="001D5AF0"/>
    <w:rsid w:val="001E3464"/>
    <w:rsid w:val="001E7913"/>
    <w:rsid w:val="001F157A"/>
    <w:rsid w:val="002228E8"/>
    <w:rsid w:val="00256704"/>
    <w:rsid w:val="002650F9"/>
    <w:rsid w:val="0027658A"/>
    <w:rsid w:val="00280056"/>
    <w:rsid w:val="002E335A"/>
    <w:rsid w:val="0030305A"/>
    <w:rsid w:val="00304CDB"/>
    <w:rsid w:val="003060E6"/>
    <w:rsid w:val="0031197C"/>
    <w:rsid w:val="00327A92"/>
    <w:rsid w:val="00344D60"/>
    <w:rsid w:val="00374AB1"/>
    <w:rsid w:val="00400ED7"/>
    <w:rsid w:val="0042002C"/>
    <w:rsid w:val="004516E6"/>
    <w:rsid w:val="00462A95"/>
    <w:rsid w:val="004B288E"/>
    <w:rsid w:val="004C16F7"/>
    <w:rsid w:val="00596F81"/>
    <w:rsid w:val="005C394F"/>
    <w:rsid w:val="005D79F9"/>
    <w:rsid w:val="005E2197"/>
    <w:rsid w:val="005F403B"/>
    <w:rsid w:val="00603E2A"/>
    <w:rsid w:val="006144E6"/>
    <w:rsid w:val="00647656"/>
    <w:rsid w:val="00674EEA"/>
    <w:rsid w:val="006A491A"/>
    <w:rsid w:val="006D132C"/>
    <w:rsid w:val="006D6614"/>
    <w:rsid w:val="006E63C2"/>
    <w:rsid w:val="006F1D42"/>
    <w:rsid w:val="006F4D54"/>
    <w:rsid w:val="007317A4"/>
    <w:rsid w:val="0076304A"/>
    <w:rsid w:val="0078647B"/>
    <w:rsid w:val="00795610"/>
    <w:rsid w:val="007A5452"/>
    <w:rsid w:val="007C290D"/>
    <w:rsid w:val="007E5942"/>
    <w:rsid w:val="007F3B09"/>
    <w:rsid w:val="007F4126"/>
    <w:rsid w:val="008138BF"/>
    <w:rsid w:val="008E162D"/>
    <w:rsid w:val="008E6E8A"/>
    <w:rsid w:val="00915F34"/>
    <w:rsid w:val="009334A7"/>
    <w:rsid w:val="0094165E"/>
    <w:rsid w:val="00946A47"/>
    <w:rsid w:val="00973B90"/>
    <w:rsid w:val="009E47B7"/>
    <w:rsid w:val="009F22C5"/>
    <w:rsid w:val="00A0051B"/>
    <w:rsid w:val="00A07A35"/>
    <w:rsid w:val="00A07E83"/>
    <w:rsid w:val="00A16646"/>
    <w:rsid w:val="00A2709A"/>
    <w:rsid w:val="00AB67C1"/>
    <w:rsid w:val="00AB67FE"/>
    <w:rsid w:val="00AC6ECC"/>
    <w:rsid w:val="00AF70F5"/>
    <w:rsid w:val="00B00B84"/>
    <w:rsid w:val="00B235E1"/>
    <w:rsid w:val="00BB4530"/>
    <w:rsid w:val="00BF214E"/>
    <w:rsid w:val="00C1297D"/>
    <w:rsid w:val="00C16430"/>
    <w:rsid w:val="00C23E1E"/>
    <w:rsid w:val="00C41788"/>
    <w:rsid w:val="00C4668F"/>
    <w:rsid w:val="00C525F3"/>
    <w:rsid w:val="00C55F68"/>
    <w:rsid w:val="00C5737C"/>
    <w:rsid w:val="00C824D4"/>
    <w:rsid w:val="00C825FD"/>
    <w:rsid w:val="00CE654B"/>
    <w:rsid w:val="00CF1917"/>
    <w:rsid w:val="00D21036"/>
    <w:rsid w:val="00D35A36"/>
    <w:rsid w:val="00D4110A"/>
    <w:rsid w:val="00D47F45"/>
    <w:rsid w:val="00D84882"/>
    <w:rsid w:val="00D92FF4"/>
    <w:rsid w:val="00DD0996"/>
    <w:rsid w:val="00E018B7"/>
    <w:rsid w:val="00E469B2"/>
    <w:rsid w:val="00E5237B"/>
    <w:rsid w:val="00E62086"/>
    <w:rsid w:val="00E62C1F"/>
    <w:rsid w:val="00E72D1F"/>
    <w:rsid w:val="00E86728"/>
    <w:rsid w:val="00EB2938"/>
    <w:rsid w:val="00F17CDB"/>
    <w:rsid w:val="00F239D4"/>
    <w:rsid w:val="00F345CA"/>
    <w:rsid w:val="00F4317B"/>
    <w:rsid w:val="00F5571F"/>
    <w:rsid w:val="00F60D7D"/>
    <w:rsid w:val="00F6576F"/>
    <w:rsid w:val="00F858C6"/>
    <w:rsid w:val="00FC1230"/>
    <w:rsid w:val="00FD2ACF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94C7D-F40D-4F8B-859C-A8BB69C1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84882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4200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002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00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00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002C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5D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1D97-95B0-4C68-9A3F-868D8438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4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Побидаш Ольга Викторовна</cp:lastModifiedBy>
  <cp:revision>69</cp:revision>
  <cp:lastPrinted>2023-07-21T06:12:00Z</cp:lastPrinted>
  <dcterms:created xsi:type="dcterms:W3CDTF">2018-12-04T09:25:00Z</dcterms:created>
  <dcterms:modified xsi:type="dcterms:W3CDTF">2024-10-16T12:18:00Z</dcterms:modified>
</cp:coreProperties>
</file>