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ED" w:rsidRDefault="00C053EA" w:rsidP="00C053EA">
      <w:pPr>
        <w:pStyle w:val="af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3EA">
        <w:rPr>
          <w:rFonts w:ascii="Times New Roman" w:hAnsi="Times New Roman" w:cs="Times New Roman"/>
          <w:b/>
          <w:sz w:val="24"/>
          <w:szCs w:val="24"/>
        </w:rPr>
        <w:t>Приложение № 1 к извещению об осуществлении закупки</w:t>
      </w:r>
    </w:p>
    <w:p w:rsidR="00C053EA" w:rsidRDefault="00C053EA" w:rsidP="00C053EA">
      <w:pPr>
        <w:pStyle w:val="af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B17" w:rsidRDefault="00B05B17" w:rsidP="004C75A0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4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651D02" w:rsidRDefault="00CC7040" w:rsidP="00CE233D">
      <w:pPr>
        <w:pStyle w:val="1f1"/>
        <w:jc w:val="center"/>
        <w:rPr>
          <w:rFonts w:ascii="Times New Roman" w:hAnsi="Times New Roman" w:cs="Times New Roman"/>
          <w:lang w:eastAsia="en-US"/>
        </w:rPr>
      </w:pPr>
      <w:r w:rsidRPr="00B94F6C">
        <w:rPr>
          <w:rFonts w:ascii="Times New Roman" w:hAnsi="Times New Roman" w:cs="Times New Roman"/>
          <w:lang w:eastAsia="en-US"/>
        </w:rPr>
        <w:t>Выполнение работ по изготовлению протезов верхних конечностей для обеспечения в 202</w:t>
      </w:r>
      <w:r w:rsidR="00CE233D">
        <w:rPr>
          <w:rFonts w:ascii="Times New Roman" w:hAnsi="Times New Roman" w:cs="Times New Roman"/>
          <w:lang w:eastAsia="en-US"/>
        </w:rPr>
        <w:t>5</w:t>
      </w:r>
      <w:r w:rsidRPr="00B94F6C">
        <w:rPr>
          <w:rFonts w:ascii="Times New Roman" w:hAnsi="Times New Roman" w:cs="Times New Roman"/>
          <w:lang w:eastAsia="en-US"/>
        </w:rPr>
        <w:t xml:space="preserve"> году</w:t>
      </w:r>
    </w:p>
    <w:p w:rsidR="00CC7040" w:rsidRDefault="00CC7040" w:rsidP="00651D02">
      <w:pPr>
        <w:pStyle w:val="1f1"/>
        <w:jc w:val="both"/>
        <w:rPr>
          <w:rFonts w:ascii="Times New Roman" w:hAnsi="Times New Roman" w:cs="Times New Roman"/>
          <w:lang w:eastAsia="en-US"/>
        </w:rPr>
      </w:pPr>
    </w:p>
    <w:p w:rsidR="00CC7040" w:rsidRPr="00651D02" w:rsidRDefault="00CC7040" w:rsidP="007348BC">
      <w:pPr>
        <w:pStyle w:val="1f1"/>
        <w:ind w:firstLine="709"/>
        <w:jc w:val="both"/>
        <w:rPr>
          <w:rFonts w:ascii="Times New Roman" w:hAnsi="Times New Roman" w:cs="Times New Roman"/>
          <w:lang w:eastAsia="en-US"/>
        </w:rPr>
      </w:pPr>
      <w:r w:rsidRPr="002A0EF4">
        <w:rPr>
          <w:rFonts w:ascii="Times New Roman" w:hAnsi="Times New Roman" w:cs="Times New Roman"/>
          <w:lang w:eastAsia="en-US"/>
        </w:rPr>
        <w:t>Выполнение работ включает в себя снятие мерок, изготовление Изделий, подходящих Получателям с учетом его физиологических данных и соответствующих Описанию объекта закупки, примерку, индивидуальную подгонку, вы</w:t>
      </w:r>
      <w:r w:rsidR="008A7489">
        <w:rPr>
          <w:rFonts w:ascii="Times New Roman" w:hAnsi="Times New Roman" w:cs="Times New Roman"/>
          <w:lang w:eastAsia="en-US"/>
        </w:rPr>
        <w:t>дачу готового Изделия Получателям, обучение Получателей пользованию Изделиями</w:t>
      </w:r>
      <w:r w:rsidRPr="002A0EF4">
        <w:rPr>
          <w:rFonts w:ascii="Times New Roman" w:hAnsi="Times New Roman" w:cs="Times New Roman"/>
          <w:lang w:eastAsia="en-US"/>
        </w:rPr>
        <w:t>.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8930"/>
      </w:tblGrid>
      <w:tr w:rsidR="00CC7040" w:rsidRPr="007D02B4" w:rsidTr="00CC7040">
        <w:trPr>
          <w:trHeight w:val="6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040" w:rsidRPr="007D02B4" w:rsidRDefault="00CC7040" w:rsidP="00FA2FC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FA2FC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40" w:rsidRPr="007D02B4" w:rsidRDefault="00CC7040" w:rsidP="00FA2FC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8-01-02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5C34">
              <w:rPr>
                <w:rFonts w:ascii="Times New Roman" w:hAnsi="Times New Roman" w:cs="Times New Roman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Протез при частичной ампутации кисти косметический. Кисть косметическая из ПВХ или косметическая силиконовая с несъемной формообразующей арматурой в пальцах, адаптером в запястье (адаптер кистевой поставляется в комплекте). Оболочка косметическая ПВХ/пластизоль без покрытия или силиконовая. Гильза индивидуальная одинарная из литьевого слоистого пластика на основе связующих смол или из листового термопласта. Метод крепления индивидуальный, подгоночный.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8-01-03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предплечья косметический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02B4">
              <w:rPr>
                <w:rFonts w:ascii="Times New Roman" w:eastAsia="Times New Roman" w:hAnsi="Times New Roman" w:cs="Times New Roman"/>
                <w:lang w:eastAsia="en-US"/>
              </w:rPr>
              <w:t>Протез предплечья косметический. Кисть косметическая из ПВХ или силиконовая с несъемной формообразующей арматурой в пальцах, адаптером в запястье (адаптер кистевой поставляется в комплекте). Функция ротации реализована в составе модуля кисти, ротатора кистевого с адаптером, для присоединения кистей косметических. Шарнир кистевой с бесступенчатой изменяемой тугоподвижностью в шарнире запястья. Оболочка косметическая из ПBX/пластизоль с покрытием. Приемная гильза индивидуальная изготовлена по слепку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7D02B4">
              <w:rPr>
                <w:rFonts w:ascii="Times New Roman" w:eastAsia="Times New Roman" w:hAnsi="Times New Roman" w:cs="Times New Roman"/>
                <w:lang w:eastAsia="en-US"/>
              </w:rPr>
              <w:t xml:space="preserve"> одинарная или составная из литьевого слоистого пластика на основе связующих смол или из листового термопласта или кожаная. </w:t>
            </w:r>
            <w:r w:rsidRPr="007D02B4">
              <w:rPr>
                <w:rFonts w:ascii="Times New Roman" w:hAnsi="Times New Roman" w:cs="Times New Roman"/>
                <w:lang w:eastAsia="en-US"/>
              </w:rPr>
              <w:t>Метод крепления индивидуальный, подгоночный, специальный.</w:t>
            </w:r>
            <w:r w:rsidRPr="00A55656">
              <w:rPr>
                <w:rFonts w:ascii="Times New Roman" w:eastAsia="Times New Roman" w:hAnsi="Times New Roman" w:cs="Times New Roman"/>
                <w:lang w:eastAsia="ru-RU"/>
              </w:rPr>
              <w:t xml:space="preserve"> По потребности Получателя протез выдается с чехлами в количестве 4-х штук.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8-01-04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плеча косметический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Протез плеча косметический состо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 xml:space="preserve"> из приемной гильзы плеча по слепку, комплекта узлов для протеза плеча косметического, узла локоть - предплечье с пассивной регулируемой ротацией плеча и предплечья, узла запястья, пассивной искусственной кисти с косметической оболочкой из ПВХ или силикона. </w:t>
            </w:r>
            <w:r w:rsidRPr="007D02B4">
              <w:rPr>
                <w:rFonts w:ascii="Times New Roman" w:eastAsia="Times New Roman" w:hAnsi="Times New Roman" w:cs="Times New Roman"/>
                <w:lang w:eastAsia="en-US"/>
              </w:rPr>
              <w:t xml:space="preserve">Приемная гильза индивидуальная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 xml:space="preserve">из литьевого слоистого пластика на основе связующих смол или из листового термопласта. </w:t>
            </w:r>
            <w:r w:rsidRPr="007D02B4">
              <w:rPr>
                <w:rFonts w:ascii="Times New Roman" w:hAnsi="Times New Roman" w:cs="Times New Roman"/>
                <w:lang w:eastAsia="en-US"/>
              </w:rPr>
              <w:t>Метод крепления индивидуальный, подгоночный, специальный.</w:t>
            </w:r>
            <w:r w:rsidRPr="00A55656">
              <w:rPr>
                <w:rFonts w:ascii="Times New Roman" w:eastAsia="Times New Roman" w:hAnsi="Times New Roman" w:cs="Times New Roman"/>
                <w:lang w:eastAsia="ru-RU"/>
              </w:rPr>
              <w:t xml:space="preserve"> По потребности Получателя протез выдается с чехлами в количестве 4-х штук.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8-02-01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7E1E">
              <w:rPr>
                <w:rFonts w:ascii="Times New Roman" w:hAnsi="Times New Roman" w:cs="Times New Roman"/>
                <w:lang w:eastAsia="en-US"/>
              </w:rPr>
              <w:t>Протез кисти рабочий, в том числе при вычленении и частичном вычленении кисти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Протез при вычленении кисти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рабочий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управления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сохранившейся рукой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противоупором;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рабочих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насадок (не менее 3 по выбору Получателя), приемная гильза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ная, изготовлена по слепку; тип </w:t>
            </w:r>
            <w:r w:rsidRPr="007D02B4">
              <w:rPr>
                <w:rFonts w:ascii="Times New Roman" w:eastAsia="Times New Roman" w:hAnsi="Times New Roman" w:cs="Times New Roman"/>
                <w:lang w:eastAsia="ru-RU"/>
              </w:rPr>
              <w:t>крепления – индивидуальный.</w:t>
            </w:r>
            <w:r w:rsidRPr="00A556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8-02-02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предплечья рабочий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pStyle w:val="1f1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pStyle w:val="1f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предплечья рабочий, комбинированный</w:t>
            </w:r>
            <w:r>
              <w:rPr>
                <w:rFonts w:ascii="Times New Roman" w:hAnsi="Times New Roman" w:cs="Times New Roman"/>
                <w:lang w:eastAsia="en-US"/>
              </w:rPr>
              <w:t>. У</w:t>
            </w:r>
            <w:r w:rsidRPr="007D02B4">
              <w:rPr>
                <w:rFonts w:ascii="Times New Roman" w:hAnsi="Times New Roman" w:cs="Times New Roman"/>
                <w:lang w:eastAsia="en-US"/>
              </w:rPr>
              <w:t>правление сохранившейся рукой или противоупором. Ротатор кистевой с адаптером, для присоединения рабочих насадок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(не менее 3 по выбору Получателя)</w:t>
            </w:r>
            <w:r w:rsidRPr="007D02B4">
              <w:rPr>
                <w:rFonts w:ascii="Times New Roman" w:hAnsi="Times New Roman" w:cs="Times New Roman"/>
                <w:lang w:eastAsia="en-US"/>
              </w:rPr>
              <w:t>, шарнир кистевой с бесступенчатой изменяемой тугоподвижностью в узле ротации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7D02B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D02B4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ильза индивидуальная одинарная или составная, или </w:t>
            </w:r>
            <w:r w:rsidRPr="007D02B4">
              <w:rPr>
                <w:rFonts w:ascii="Times New Roman" w:hAnsi="Times New Roman" w:cs="Times New Roman"/>
                <w:lang w:eastAsia="en-US"/>
              </w:rPr>
              <w:t>кожаная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7D02B4">
              <w:rPr>
                <w:rFonts w:ascii="Times New Roman" w:hAnsi="Times New Roman" w:cs="Times New Roman"/>
                <w:lang w:eastAsia="en-US"/>
              </w:rPr>
              <w:t xml:space="preserve"> или из литьевого слоистого пластика на основе связующих смол, или из листового термопласта. Метод крепления индивидуальный, подгоночный.</w:t>
            </w:r>
            <w:r w:rsidRPr="00A55656">
              <w:rPr>
                <w:rFonts w:ascii="Times New Roman" w:hAnsi="Times New Roman" w:cs="Times New Roman"/>
                <w:lang w:eastAsia="ru-RU"/>
              </w:rPr>
              <w:t xml:space="preserve"> По потребности Получ</w:t>
            </w:r>
            <w:r>
              <w:rPr>
                <w:rFonts w:ascii="Times New Roman" w:hAnsi="Times New Roman" w:cs="Times New Roman"/>
                <w:lang w:eastAsia="ru-RU"/>
              </w:rPr>
              <w:t>ателя протез выдается</w:t>
            </w:r>
            <w:r w:rsidRPr="00A55656">
              <w:rPr>
                <w:rFonts w:ascii="Times New Roman" w:hAnsi="Times New Roman" w:cs="Times New Roman"/>
                <w:lang w:eastAsia="ru-RU"/>
              </w:rPr>
              <w:t xml:space="preserve"> с чехлами в количестве 4-х штук.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8-02-03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Протез плеча рабочий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pStyle w:val="1f1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pStyle w:val="1f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 xml:space="preserve">Протез плеча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рабочий, пассивный. Протез плеча состоит </w:t>
            </w:r>
            <w:r w:rsidRPr="007D02B4">
              <w:rPr>
                <w:rFonts w:ascii="Times New Roman" w:hAnsi="Times New Roman" w:cs="Times New Roman"/>
                <w:lang w:eastAsia="en-US"/>
              </w:rPr>
              <w:t>из узла локоть-предплеч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ье для рабочего протеза, гильзы </w:t>
            </w:r>
            <w:r w:rsidRPr="007D02B4">
              <w:rPr>
                <w:rFonts w:ascii="Times New Roman" w:hAnsi="Times New Roman" w:cs="Times New Roman"/>
                <w:lang w:eastAsia="en-US"/>
              </w:rPr>
              <w:t>плеча индивидуа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льного изготовления, крепления, </w:t>
            </w:r>
            <w:r w:rsidRPr="007D02B4">
              <w:rPr>
                <w:rFonts w:ascii="Times New Roman" w:hAnsi="Times New Roman" w:cs="Times New Roman"/>
                <w:lang w:eastAsia="en-US"/>
              </w:rPr>
              <w:t>комплекта наса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док по назначению </w:t>
            </w:r>
            <w:r>
              <w:rPr>
                <w:rFonts w:ascii="Times New Roman" w:hAnsi="Times New Roman" w:cs="Times New Roman"/>
                <w:lang w:eastAsia="ru-RU"/>
              </w:rPr>
              <w:t>(не менее 3 по выбору Получателя)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Протез плеча </w:t>
            </w:r>
            <w:r w:rsidRPr="007D02B4">
              <w:rPr>
                <w:rFonts w:ascii="Times New Roman" w:hAnsi="Times New Roman" w:cs="Times New Roman"/>
                <w:lang w:eastAsia="en-US"/>
              </w:rPr>
              <w:t>изготовлен из кожа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ной приемной гильзы с круговыми </w:t>
            </w:r>
            <w:r w:rsidRPr="007D02B4">
              <w:rPr>
                <w:rFonts w:ascii="Times New Roman" w:hAnsi="Times New Roman" w:cs="Times New Roman"/>
                <w:lang w:eastAsia="en-US"/>
              </w:rPr>
              <w:t>ремнями, которая ук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репляется металлическими шинами </w:t>
            </w:r>
            <w:r w:rsidRPr="007D02B4">
              <w:rPr>
                <w:rFonts w:ascii="Times New Roman" w:hAnsi="Times New Roman" w:cs="Times New Roman"/>
                <w:lang w:eastAsia="en-US"/>
              </w:rPr>
              <w:t>с двумя полуколь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цами комплекта полуфабрикатов к </w:t>
            </w:r>
            <w:r w:rsidRPr="007D02B4">
              <w:rPr>
                <w:rFonts w:ascii="Times New Roman" w:hAnsi="Times New Roman" w:cs="Times New Roman"/>
                <w:lang w:eastAsia="en-US"/>
              </w:rPr>
              <w:t>рабочим пр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отезам плеча. Крепление протеза </w:t>
            </w:r>
            <w:r w:rsidRPr="007D02B4">
              <w:rPr>
                <w:rFonts w:ascii="Times New Roman" w:hAnsi="Times New Roman" w:cs="Times New Roman"/>
                <w:lang w:eastAsia="en-US"/>
              </w:rPr>
              <w:t>выполн</w:t>
            </w:r>
            <w:r>
              <w:rPr>
                <w:rFonts w:ascii="Times New Roman" w:hAnsi="Times New Roman" w:cs="Times New Roman"/>
                <w:lang w:eastAsia="en-US"/>
              </w:rPr>
              <w:t>ено</w:t>
            </w:r>
            <w:r w:rsidRPr="007D02B4">
              <w:rPr>
                <w:rFonts w:ascii="Times New Roman" w:hAnsi="Times New Roman" w:cs="Times New Roman"/>
                <w:lang w:eastAsia="en-US"/>
              </w:rPr>
              <w:t xml:space="preserve"> в виде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подмышечной петли из капроновой </w:t>
            </w:r>
            <w:r w:rsidRPr="007D02B4">
              <w:rPr>
                <w:rFonts w:ascii="Times New Roman" w:hAnsi="Times New Roman" w:cs="Times New Roman"/>
                <w:lang w:eastAsia="en-US"/>
              </w:rPr>
              <w:t>ленты с клапанами и э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ластичными оттяжками на стороне </w:t>
            </w:r>
            <w:r w:rsidRPr="007D02B4">
              <w:rPr>
                <w:rFonts w:ascii="Times New Roman" w:hAnsi="Times New Roman" w:cs="Times New Roman"/>
                <w:lang w:eastAsia="en-US"/>
              </w:rPr>
              <w:t xml:space="preserve">протеза для </w:t>
            </w:r>
            <w:r>
              <w:rPr>
                <w:rFonts w:ascii="Times New Roman" w:hAnsi="Times New Roman" w:cs="Times New Roman"/>
                <w:lang w:eastAsia="en-US"/>
              </w:rPr>
              <w:t>его удержания</w:t>
            </w:r>
            <w:r w:rsidRPr="007D02B4">
              <w:rPr>
                <w:rFonts w:ascii="Times New Roman" w:hAnsi="Times New Roman" w:cs="Times New Roman"/>
                <w:lang w:eastAsia="en-US"/>
              </w:rPr>
              <w:t>.</w:t>
            </w:r>
            <w:r w:rsidRPr="00A55656">
              <w:rPr>
                <w:rFonts w:ascii="Times New Roman" w:hAnsi="Times New Roman" w:cs="Times New Roman"/>
                <w:lang w:eastAsia="ru-RU"/>
              </w:rPr>
              <w:t xml:space="preserve"> По потребности Получателя протез выдается с чехлами в количестве 4-х штук.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8-03-01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269A">
              <w:rPr>
                <w:rFonts w:ascii="Times New Roman" w:hAnsi="Times New Roman" w:cs="Times New Roman"/>
                <w:lang w:eastAsia="en-US"/>
              </w:rPr>
              <w:t>Протез кисти активный (тяговый), в том числе при вычленении и частичном вычленении кисти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Default="00CC7040" w:rsidP="00CC7040">
            <w:pPr>
              <w:pStyle w:val="1f1"/>
              <w:ind w:firstLine="34"/>
              <w:jc w:val="both"/>
              <w:rPr>
                <w:rFonts w:ascii="Times New Roman" w:hAnsi="Times New Roman" w:cs="Times New Roman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A55656" w:rsidRDefault="00CC7040" w:rsidP="00CC7040">
            <w:pPr>
              <w:pStyle w:val="1f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Протез кисти активный состоит из индивидуальной приемной</w:t>
            </w:r>
            <w:r w:rsidRPr="00A55656">
              <w:rPr>
                <w:rFonts w:ascii="Times New Roman" w:hAnsi="Times New Roman" w:cs="Times New Roman"/>
              </w:rPr>
              <w:t xml:space="preserve"> гильз</w:t>
            </w:r>
            <w:r>
              <w:rPr>
                <w:rFonts w:ascii="Times New Roman" w:hAnsi="Times New Roman" w:cs="Times New Roman"/>
              </w:rPr>
              <w:t>ы</w:t>
            </w:r>
            <w:r w:rsidRPr="00A55656">
              <w:rPr>
                <w:rFonts w:ascii="Times New Roman" w:hAnsi="Times New Roman" w:cs="Times New Roman"/>
              </w:rPr>
              <w:t xml:space="preserve"> </w:t>
            </w:r>
            <w:r w:rsidRPr="007D02B4">
              <w:rPr>
                <w:rFonts w:ascii="Times New Roman" w:hAnsi="Times New Roman" w:cs="Times New Roman"/>
                <w:lang w:eastAsia="ru-RU"/>
              </w:rPr>
              <w:t>из литьевого слоистого пластика на основе связующих смол или из листового термопласта</w:t>
            </w:r>
            <w:r w:rsidRPr="00A55656">
              <w:rPr>
                <w:rFonts w:ascii="Times New Roman" w:hAnsi="Times New Roman" w:cs="Times New Roman"/>
              </w:rPr>
              <w:t>, им</w:t>
            </w:r>
            <w:r>
              <w:rPr>
                <w:rFonts w:ascii="Times New Roman" w:hAnsi="Times New Roman" w:cs="Times New Roman"/>
              </w:rPr>
              <w:t>е</w:t>
            </w:r>
            <w:r w:rsidRPr="00A55656">
              <w:rPr>
                <w:rFonts w:ascii="Times New Roman" w:hAnsi="Times New Roman" w:cs="Times New Roman"/>
              </w:rPr>
              <w:t>ет две шарнирно соединенные части, одна из которых фиксируется на предплечье, вторая плотно облегает культю кисти. Функция схвата осуществля</w:t>
            </w:r>
            <w:r>
              <w:rPr>
                <w:rFonts w:ascii="Times New Roman" w:hAnsi="Times New Roman" w:cs="Times New Roman"/>
              </w:rPr>
              <w:t>е</w:t>
            </w:r>
            <w:r w:rsidRPr="00A55656">
              <w:rPr>
                <w:rFonts w:ascii="Times New Roman" w:hAnsi="Times New Roman" w:cs="Times New Roman"/>
              </w:rPr>
              <w:t xml:space="preserve">тся за счет движений в лучезапястном суставе. </w:t>
            </w:r>
            <w:r w:rsidRPr="007D02B4">
              <w:rPr>
                <w:rFonts w:ascii="Times New Roman" w:hAnsi="Times New Roman" w:cs="Times New Roman"/>
                <w:lang w:eastAsia="ru-RU"/>
              </w:rPr>
              <w:t>Оболочка косметическая ПВХ/пластизоль без покрытия или силиконовая.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55656">
              <w:rPr>
                <w:rFonts w:ascii="Times New Roman" w:hAnsi="Times New Roman" w:cs="Times New Roman"/>
              </w:rPr>
              <w:t>Протез позволя</w:t>
            </w:r>
            <w:r>
              <w:rPr>
                <w:rFonts w:ascii="Times New Roman" w:hAnsi="Times New Roman" w:cs="Times New Roman"/>
              </w:rPr>
              <w:t>е</w:t>
            </w:r>
            <w:r w:rsidRPr="00A55656">
              <w:rPr>
                <w:rFonts w:ascii="Times New Roman" w:hAnsi="Times New Roman" w:cs="Times New Roman"/>
              </w:rPr>
              <w:t>т выполнять приведение и отведение кисти, в случае сохранения такой возможности культи кисти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  <w:r w:rsidRPr="00A5565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7040" w:rsidRPr="007D02B4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8-03-02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предплечья активный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(тяговый)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Pr="007D02B4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7D02B4" w:rsidRDefault="00CC7040" w:rsidP="00CC7040">
            <w:pPr>
              <w:pStyle w:val="1f1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7D02B4" w:rsidRDefault="00CC7040" w:rsidP="00CC7040">
            <w:pPr>
              <w:pStyle w:val="1f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02B4">
              <w:rPr>
                <w:rFonts w:ascii="Times New Roman" w:hAnsi="Times New Roman" w:cs="Times New Roman"/>
                <w:lang w:eastAsia="en-US"/>
              </w:rPr>
              <w:t>Протез предплечья активный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r w:rsidRPr="007D02B4">
              <w:rPr>
                <w:rFonts w:ascii="Times New Roman" w:hAnsi="Times New Roman" w:cs="Times New Roman"/>
                <w:lang w:eastAsia="en-US"/>
              </w:rPr>
              <w:t>состо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7D02B4">
              <w:rPr>
                <w:rFonts w:ascii="Times New Roman" w:hAnsi="Times New Roman" w:cs="Times New Roman"/>
                <w:lang w:eastAsia="en-US"/>
              </w:rPr>
              <w:t>т из культеприёмной гильзы, лучезапястного узла (шарнир кисти) искусственной кисти с механизмом пассивной ротации и крепления. Гильза предплечья индивидуальная или индивидуальная составная из литьевого слоистого пластика на основе акриловых смол по гипсовому позитиву культи. Механизм кисти обеспечивает пружинный схват и автоматическую фиксацию пальцев в сомкнутом положении. Сила хвата регулир</w:t>
            </w:r>
            <w:r>
              <w:rPr>
                <w:rFonts w:ascii="Times New Roman" w:hAnsi="Times New Roman" w:cs="Times New Roman"/>
                <w:lang w:eastAsia="en-US"/>
              </w:rPr>
              <w:t>уе</w:t>
            </w:r>
            <w:r w:rsidRPr="007D02B4">
              <w:rPr>
                <w:rFonts w:ascii="Times New Roman" w:hAnsi="Times New Roman" w:cs="Times New Roman"/>
                <w:lang w:eastAsia="en-US"/>
              </w:rPr>
              <w:t>тся. Шарнир кистевой с бесступенчатой изменяемой тугоподвижностью в шарнире запястья, оболочка косметическая из ПBX/пластизоль с покрытием. Крепление индивидуальное, подгоночное, специальное служащее для подвески протеза и присоединения пальцевой тяги.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5656">
              <w:rPr>
                <w:rFonts w:ascii="Times New Roman" w:hAnsi="Times New Roman" w:cs="Times New Roman"/>
                <w:lang w:eastAsia="ru-RU"/>
              </w:rPr>
              <w:t>По потребности Получателя протез выдается с чехлами в количестве 4-х штук.</w:t>
            </w:r>
          </w:p>
        </w:tc>
      </w:tr>
      <w:tr w:rsidR="00CC7040" w:rsidRPr="00A55656" w:rsidTr="00CC7040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8-03-03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5656">
              <w:rPr>
                <w:rFonts w:ascii="Times New Roman" w:hAnsi="Times New Roman" w:cs="Times New Roman"/>
                <w:lang w:eastAsia="en-US"/>
              </w:rPr>
              <w:t>Протез плеча активный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(тяговый)</w:t>
            </w: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7040" w:rsidRDefault="00CC7040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ОКПД2 - </w:t>
            </w:r>
            <w:r w:rsidRPr="00A80650">
              <w:rPr>
                <w:rFonts w:ascii="Times New Roman" w:hAnsi="Times New Roman" w:cs="Times New Roman"/>
                <w:lang w:eastAsia="en-US"/>
              </w:rPr>
              <w:t>32.50.22.121 - Протезы внешние</w:t>
            </w:r>
          </w:p>
          <w:p w:rsidR="002E7A61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E7A61" w:rsidRPr="00A55656" w:rsidRDefault="002E7A61" w:rsidP="007C3CFD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377">
              <w:rPr>
                <w:rFonts w:ascii="Times New Roman" w:hAnsi="Times New Roman" w:cs="Times New Roman"/>
                <w:lang w:eastAsia="en-US"/>
              </w:rPr>
              <w:t xml:space="preserve">КТРУ </w:t>
            </w:r>
            <w:r w:rsidR="007C3CFD">
              <w:rPr>
                <w:rFonts w:ascii="Times New Roman" w:hAnsi="Times New Roman" w:cs="Times New Roman"/>
                <w:lang w:eastAsia="en-US"/>
              </w:rPr>
              <w:t>–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40" w:rsidRPr="00A55656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3181B">
              <w:t>Штука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40" w:rsidRPr="00A55656" w:rsidRDefault="00CC7040" w:rsidP="00CC70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56">
              <w:rPr>
                <w:rFonts w:ascii="Times New Roman" w:eastAsia="Times New Roman" w:hAnsi="Times New Roman" w:cs="Times New Roman"/>
                <w:lang w:eastAsia="en-US"/>
              </w:rPr>
              <w:t xml:space="preserve">Протез плеча активный, постоянный. В комплектацию протеза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входит</w:t>
            </w:r>
            <w:r w:rsidRPr="00A55656">
              <w:rPr>
                <w:rFonts w:ascii="Times New Roman" w:eastAsia="Times New Roman" w:hAnsi="Times New Roman" w:cs="Times New Roman"/>
                <w:lang w:eastAsia="en-US"/>
              </w:rPr>
              <w:t xml:space="preserve"> кисть с одной тягой, формообразующая оболочка, косметическая оболочка. Раскрытие искусственных пальцев осуществля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A55656">
              <w:rPr>
                <w:rFonts w:ascii="Times New Roman" w:eastAsia="Times New Roman" w:hAnsi="Times New Roman" w:cs="Times New Roman"/>
                <w:lang w:eastAsia="en-US"/>
              </w:rPr>
              <w:t xml:space="preserve">тся тягой. Локтевой узел активный, снабжен замком и узлом плечевой ротации. </w:t>
            </w:r>
            <w:r w:rsidRPr="00A55656">
              <w:rPr>
                <w:rFonts w:ascii="Times New Roman" w:eastAsia="Times New Roman" w:hAnsi="Times New Roman" w:cs="Times New Roman"/>
                <w:lang w:eastAsia="ru-RU"/>
              </w:rPr>
              <w:t>приемная гильза индивидуальная, изготовлена по слепку; тип крепления – индивидуальный.</w:t>
            </w:r>
            <w:r w:rsidRPr="00A5565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A55656">
              <w:rPr>
                <w:rFonts w:ascii="Times New Roman" w:eastAsia="Times New Roman" w:hAnsi="Times New Roman" w:cs="Times New Roman"/>
                <w:lang w:eastAsia="ru-RU"/>
              </w:rPr>
              <w:t>По потребности Получателя протез выдается с чехлами в количестве 4-х штук.</w:t>
            </w:r>
          </w:p>
        </w:tc>
      </w:tr>
    </w:tbl>
    <w:p w:rsidR="00CC7040" w:rsidRDefault="00CC7040" w:rsidP="00651D02">
      <w:pPr>
        <w:pStyle w:val="1f1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C053EA" w:rsidRDefault="00C053EA" w:rsidP="0000032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C053EA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Объем подлежащих выполнению работ определить невозможно. Объем фактически выполненных работ (изготовленных изделий) будет определяться при исполнении контракта в соответствии с Реестром Получателей и предоставленных Исполнителем подписанных Получателями Актов сдачи-приемки работ.</w:t>
      </w:r>
    </w:p>
    <w:p w:rsidR="00C053EA" w:rsidRDefault="00C053EA" w:rsidP="0000032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bookmarkStart w:id="0" w:name="_GoBack"/>
      <w:bookmarkEnd w:id="0"/>
    </w:p>
    <w:p w:rsidR="00000329" w:rsidRDefault="00000329" w:rsidP="0000032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Требования к Издели</w:t>
      </w:r>
      <w:r w:rsidR="007249EA">
        <w:rPr>
          <w:rFonts w:ascii="Times New Roman" w:eastAsia="Times New Roman" w:hAnsi="Times New Roman" w:cs="Times New Roman"/>
          <w:b/>
          <w:bCs/>
          <w:lang w:eastAsia="en-US"/>
        </w:rPr>
        <w:t>ям</w:t>
      </w:r>
      <w:r w:rsidR="001C03BE">
        <w:rPr>
          <w:rFonts w:ascii="Times New Roman" w:eastAsia="Times New Roman" w:hAnsi="Times New Roman" w:cs="Times New Roman"/>
          <w:b/>
          <w:bCs/>
          <w:lang w:eastAsia="en-US"/>
        </w:rPr>
        <w:t xml:space="preserve"> и </w:t>
      </w:r>
      <w:r w:rsidR="001C03BE">
        <w:rPr>
          <w:rFonts w:ascii="Times New Roman" w:eastAsia="Times New Roman" w:hAnsi="Times New Roman" w:cs="Times New Roman"/>
          <w:b/>
        </w:rPr>
        <w:t>результатам работ</w:t>
      </w:r>
    </w:p>
    <w:p w:rsidR="00CC7040" w:rsidRDefault="00CC7040" w:rsidP="00CC7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Протез конечности (Изделие) – техническое средство реабилитации, заменяющее частично или полностью отсутствующую, или имеющую врожденные дефекты, верхнюю конечность и служащее для восполнения косметического и (или) функционального дефекта.</w:t>
      </w:r>
    </w:p>
    <w:p w:rsidR="00CC7040" w:rsidRDefault="00CC7040" w:rsidP="00CC704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Изделие изготавливается с учетом анатомических дефектов верхней конечности,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CC7040" w:rsidRDefault="00CC7040" w:rsidP="00CC704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Узлы протезов стойкие к воздействию физиологических растворов (пота).</w:t>
      </w:r>
    </w:p>
    <w:p w:rsidR="00CC7040" w:rsidRDefault="00CC7040" w:rsidP="00CC704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CC7040" w:rsidRDefault="00CC7040" w:rsidP="00CC7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CC7040" w:rsidRDefault="00CC7040" w:rsidP="00CC7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1C03BE" w:rsidRDefault="00CC7040" w:rsidP="00CC7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>Работы по обеспечению Получателей Изделиями следует считать эффективно исполненными, если у Получателей восстановлена двигательная функции конечности и (или) восполнен косметический дефект, созданы условия для предупреждения развития деформации или благоприятного течения болезни. Работы по обеспечению Получателей Изделиями выполнены с надлежащим качеством и в установленные сроки.</w:t>
      </w:r>
    </w:p>
    <w:p w:rsidR="00000329" w:rsidRDefault="00000329" w:rsidP="00000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00329" w:rsidRDefault="00000329" w:rsidP="00000329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Требования к качеству работ</w:t>
      </w:r>
    </w:p>
    <w:p w:rsidR="00E256B7" w:rsidRPr="00EC1296" w:rsidRDefault="00E256B7" w:rsidP="00E256B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</w:pPr>
      <w:r w:rsidRPr="00EC1296"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000329" w:rsidRDefault="00000329" w:rsidP="00000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00329" w:rsidRDefault="00000329" w:rsidP="0000032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упаковке Издели</w:t>
      </w:r>
      <w:r w:rsidR="007249EA">
        <w:rPr>
          <w:rFonts w:ascii="Times New Roman" w:eastAsia="Times New Roman" w:hAnsi="Times New Roman" w:cs="Times New Roman"/>
          <w:b/>
        </w:rPr>
        <w:t>й</w:t>
      </w:r>
    </w:p>
    <w:p w:rsidR="00000329" w:rsidRDefault="00E256B7" w:rsidP="0000032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Упаковка протезов обеспечивает защиту от повреждений, порчи (изнашивания) или загрязнения во время хранения и транспортировки к ме</w:t>
      </w:r>
      <w:r w:rsidR="00CB3B82">
        <w:rPr>
          <w:rFonts w:ascii="Times New Roman" w:eastAsia="Times New Roman" w:hAnsi="Times New Roman" w:cs="Times New Roman"/>
          <w:lang w:eastAsia="en-US"/>
        </w:rPr>
        <w:t>сту использования по назначению.</w:t>
      </w:r>
    </w:p>
    <w:p w:rsidR="00000329" w:rsidRDefault="00000329" w:rsidP="001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:rsidR="00000329" w:rsidRDefault="00000329" w:rsidP="0000032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000329" w:rsidRPr="002253BE" w:rsidRDefault="00E256B7" w:rsidP="0000032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E256B7">
        <w:rPr>
          <w:rFonts w:ascii="Times New Roman" w:eastAsia="Times New Roman" w:hAnsi="Times New Roman" w:cs="Times New Roman"/>
          <w:lang w:eastAsia="en-US"/>
        </w:rPr>
        <w:t>Гарантийный срок на Изделия составляет: на протез кисти косметический 2 (два) месяца, протез предплечья косметический, протез плеча косметический, протез кисти рабочий, в том числе при вычленении и частичном вычленении кисти, протез предплечья рабочий, протез плеча рабочий, протез кисти активный (тяговый), в том числе при вычленении и частичном вычленении кисти, протез предплечья активный, протез плеча активный (тяговый) -  12 (двенадцать) месяцев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Изделия</w:t>
      </w:r>
      <w:r w:rsidR="00032CBD" w:rsidRPr="00E256B7">
        <w:rPr>
          <w:rFonts w:ascii="Times New Roman" w:eastAsia="Times New Roman" w:hAnsi="Times New Roman" w:cs="Times New Roman"/>
          <w:lang w:eastAsia="en-US"/>
        </w:rPr>
        <w:t>.</w:t>
      </w:r>
    </w:p>
    <w:p w:rsidR="009B0CF3" w:rsidRPr="009B0CF3" w:rsidRDefault="00000329" w:rsidP="00F16FED">
      <w:pPr>
        <w:widowControl w:val="0"/>
        <w:spacing w:after="0" w:line="240" w:lineRule="auto"/>
        <w:jc w:val="both"/>
        <w:rPr>
          <w:rFonts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2253BE">
        <w:rPr>
          <w:rFonts w:ascii="Times New Roman" w:hAnsi="Times New Roman" w:cs="Times New Roman"/>
          <w:lang w:eastAsia="en-US"/>
        </w:rPr>
        <w:tab/>
      </w:r>
    </w:p>
    <w:sectPr w:rsidR="009B0CF3" w:rsidRPr="009B0CF3" w:rsidSect="0097481E">
      <w:pgSz w:w="16838" w:h="11906" w:orient="landscape"/>
      <w:pgMar w:top="284" w:right="568" w:bottom="567" w:left="1034" w:header="624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BD" w:rsidRDefault="009F7DBD">
      <w:pPr>
        <w:spacing w:after="0" w:line="240" w:lineRule="auto"/>
      </w:pPr>
      <w:r>
        <w:separator/>
      </w:r>
    </w:p>
  </w:endnote>
  <w:endnote w:type="continuationSeparator" w:id="0">
    <w:p w:rsidR="009F7DBD" w:rsidRDefault="009F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BD" w:rsidRDefault="009F7DBD">
      <w:pPr>
        <w:spacing w:after="0" w:line="240" w:lineRule="auto"/>
      </w:pPr>
      <w:r>
        <w:separator/>
      </w:r>
    </w:p>
  </w:footnote>
  <w:footnote w:type="continuationSeparator" w:id="0">
    <w:p w:rsidR="009F7DBD" w:rsidRDefault="009F7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F"/>
    <w:multiLevelType w:val="multilevel"/>
    <w:tmpl w:val="57C8E7D0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12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13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4796B8B"/>
    <w:multiLevelType w:val="hybridMultilevel"/>
    <w:tmpl w:val="1B780CBC"/>
    <w:lvl w:ilvl="0" w:tplc="0419000F">
      <w:start w:val="1"/>
      <w:numFmt w:val="decimal"/>
      <w:pStyle w:val="1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91"/>
    <w:rsid w:val="00000329"/>
    <w:rsid w:val="00001213"/>
    <w:rsid w:val="00001DE6"/>
    <w:rsid w:val="0000340C"/>
    <w:rsid w:val="00004866"/>
    <w:rsid w:val="00004887"/>
    <w:rsid w:val="00013536"/>
    <w:rsid w:val="00014E4C"/>
    <w:rsid w:val="0001739D"/>
    <w:rsid w:val="00020AF9"/>
    <w:rsid w:val="000221C0"/>
    <w:rsid w:val="00022245"/>
    <w:rsid w:val="00030C7A"/>
    <w:rsid w:val="00032CBD"/>
    <w:rsid w:val="00035E40"/>
    <w:rsid w:val="0003635C"/>
    <w:rsid w:val="00040959"/>
    <w:rsid w:val="000417FF"/>
    <w:rsid w:val="00042123"/>
    <w:rsid w:val="00042450"/>
    <w:rsid w:val="000426E8"/>
    <w:rsid w:val="00042939"/>
    <w:rsid w:val="00043071"/>
    <w:rsid w:val="000432DE"/>
    <w:rsid w:val="00043B64"/>
    <w:rsid w:val="00044654"/>
    <w:rsid w:val="00044D87"/>
    <w:rsid w:val="00045A55"/>
    <w:rsid w:val="0004722E"/>
    <w:rsid w:val="00047290"/>
    <w:rsid w:val="00050C9A"/>
    <w:rsid w:val="000544DD"/>
    <w:rsid w:val="000604C1"/>
    <w:rsid w:val="00061CBB"/>
    <w:rsid w:val="00062815"/>
    <w:rsid w:val="00062C02"/>
    <w:rsid w:val="00066B2A"/>
    <w:rsid w:val="00066FE9"/>
    <w:rsid w:val="00070359"/>
    <w:rsid w:val="0007042F"/>
    <w:rsid w:val="0007281F"/>
    <w:rsid w:val="0007499C"/>
    <w:rsid w:val="00077DFC"/>
    <w:rsid w:val="00081F95"/>
    <w:rsid w:val="000849C2"/>
    <w:rsid w:val="00084C67"/>
    <w:rsid w:val="00085451"/>
    <w:rsid w:val="000860C6"/>
    <w:rsid w:val="00086711"/>
    <w:rsid w:val="000906D9"/>
    <w:rsid w:val="00090999"/>
    <w:rsid w:val="00091505"/>
    <w:rsid w:val="00093AF0"/>
    <w:rsid w:val="000962D8"/>
    <w:rsid w:val="00096D78"/>
    <w:rsid w:val="000A1093"/>
    <w:rsid w:val="000A2DEF"/>
    <w:rsid w:val="000A7356"/>
    <w:rsid w:val="000B0122"/>
    <w:rsid w:val="000B5557"/>
    <w:rsid w:val="000B627B"/>
    <w:rsid w:val="000B73A8"/>
    <w:rsid w:val="000B7A5E"/>
    <w:rsid w:val="000C112B"/>
    <w:rsid w:val="000C3DEB"/>
    <w:rsid w:val="000C5417"/>
    <w:rsid w:val="000D1152"/>
    <w:rsid w:val="000D292E"/>
    <w:rsid w:val="000E000F"/>
    <w:rsid w:val="000E2691"/>
    <w:rsid w:val="000E5113"/>
    <w:rsid w:val="000E56D5"/>
    <w:rsid w:val="000E5D48"/>
    <w:rsid w:val="000F21A0"/>
    <w:rsid w:val="000F2E6D"/>
    <w:rsid w:val="000F3176"/>
    <w:rsid w:val="000F370F"/>
    <w:rsid w:val="000F437D"/>
    <w:rsid w:val="000F46A7"/>
    <w:rsid w:val="000F6F31"/>
    <w:rsid w:val="00101998"/>
    <w:rsid w:val="00103C06"/>
    <w:rsid w:val="00104FB5"/>
    <w:rsid w:val="00105642"/>
    <w:rsid w:val="00107483"/>
    <w:rsid w:val="0011046E"/>
    <w:rsid w:val="001112AE"/>
    <w:rsid w:val="00111EB0"/>
    <w:rsid w:val="00112098"/>
    <w:rsid w:val="00113C46"/>
    <w:rsid w:val="001143FA"/>
    <w:rsid w:val="00115258"/>
    <w:rsid w:val="00115E07"/>
    <w:rsid w:val="00116AD9"/>
    <w:rsid w:val="001178CC"/>
    <w:rsid w:val="00123CD4"/>
    <w:rsid w:val="001252CD"/>
    <w:rsid w:val="001315E4"/>
    <w:rsid w:val="00131BB4"/>
    <w:rsid w:val="00133169"/>
    <w:rsid w:val="00133300"/>
    <w:rsid w:val="00136A83"/>
    <w:rsid w:val="001377DE"/>
    <w:rsid w:val="00137A97"/>
    <w:rsid w:val="001420D8"/>
    <w:rsid w:val="00142111"/>
    <w:rsid w:val="00142EAD"/>
    <w:rsid w:val="00144B25"/>
    <w:rsid w:val="001467CA"/>
    <w:rsid w:val="00146CEE"/>
    <w:rsid w:val="001501A6"/>
    <w:rsid w:val="001523DE"/>
    <w:rsid w:val="00153724"/>
    <w:rsid w:val="001547B9"/>
    <w:rsid w:val="0015613E"/>
    <w:rsid w:val="001607C2"/>
    <w:rsid w:val="00163FF0"/>
    <w:rsid w:val="00165135"/>
    <w:rsid w:val="00167AE8"/>
    <w:rsid w:val="00167E59"/>
    <w:rsid w:val="001706D8"/>
    <w:rsid w:val="001707DE"/>
    <w:rsid w:val="0017781C"/>
    <w:rsid w:val="00180894"/>
    <w:rsid w:val="00181490"/>
    <w:rsid w:val="001820C9"/>
    <w:rsid w:val="001838DA"/>
    <w:rsid w:val="00183ECF"/>
    <w:rsid w:val="0018421D"/>
    <w:rsid w:val="00185BC6"/>
    <w:rsid w:val="00190E73"/>
    <w:rsid w:val="00190EA8"/>
    <w:rsid w:val="00194264"/>
    <w:rsid w:val="00195685"/>
    <w:rsid w:val="001A056B"/>
    <w:rsid w:val="001A29C1"/>
    <w:rsid w:val="001A2CF2"/>
    <w:rsid w:val="001A4386"/>
    <w:rsid w:val="001A6171"/>
    <w:rsid w:val="001A7059"/>
    <w:rsid w:val="001B0FAC"/>
    <w:rsid w:val="001B185E"/>
    <w:rsid w:val="001B60FE"/>
    <w:rsid w:val="001B6D53"/>
    <w:rsid w:val="001B6FED"/>
    <w:rsid w:val="001B70DC"/>
    <w:rsid w:val="001C03BE"/>
    <w:rsid w:val="001C05AB"/>
    <w:rsid w:val="001C37BD"/>
    <w:rsid w:val="001C6388"/>
    <w:rsid w:val="001C6FED"/>
    <w:rsid w:val="001D0625"/>
    <w:rsid w:val="001D550A"/>
    <w:rsid w:val="001D5B71"/>
    <w:rsid w:val="001D71DE"/>
    <w:rsid w:val="001E4EA3"/>
    <w:rsid w:val="001E61E7"/>
    <w:rsid w:val="001E6215"/>
    <w:rsid w:val="001E69EB"/>
    <w:rsid w:val="001E6E22"/>
    <w:rsid w:val="001E7B96"/>
    <w:rsid w:val="001F3DEE"/>
    <w:rsid w:val="001F5CEF"/>
    <w:rsid w:val="001F6364"/>
    <w:rsid w:val="001F7782"/>
    <w:rsid w:val="002028A5"/>
    <w:rsid w:val="00203811"/>
    <w:rsid w:val="00203BB2"/>
    <w:rsid w:val="00203F01"/>
    <w:rsid w:val="00205412"/>
    <w:rsid w:val="00205AB9"/>
    <w:rsid w:val="00206955"/>
    <w:rsid w:val="002071B7"/>
    <w:rsid w:val="00211419"/>
    <w:rsid w:val="002116C7"/>
    <w:rsid w:val="002117CB"/>
    <w:rsid w:val="002130F5"/>
    <w:rsid w:val="00213E56"/>
    <w:rsid w:val="0022434B"/>
    <w:rsid w:val="002253BE"/>
    <w:rsid w:val="00225809"/>
    <w:rsid w:val="002261FA"/>
    <w:rsid w:val="00227322"/>
    <w:rsid w:val="002303FC"/>
    <w:rsid w:val="00230C77"/>
    <w:rsid w:val="002340A8"/>
    <w:rsid w:val="00234816"/>
    <w:rsid w:val="00235F80"/>
    <w:rsid w:val="002418C9"/>
    <w:rsid w:val="0024209B"/>
    <w:rsid w:val="00243276"/>
    <w:rsid w:val="00243284"/>
    <w:rsid w:val="00243384"/>
    <w:rsid w:val="00243724"/>
    <w:rsid w:val="00244E26"/>
    <w:rsid w:val="002454C0"/>
    <w:rsid w:val="00246AAB"/>
    <w:rsid w:val="00247702"/>
    <w:rsid w:val="00251F62"/>
    <w:rsid w:val="0025206E"/>
    <w:rsid w:val="00252BD5"/>
    <w:rsid w:val="002533DA"/>
    <w:rsid w:val="00254DB8"/>
    <w:rsid w:val="00256669"/>
    <w:rsid w:val="002639DF"/>
    <w:rsid w:val="00265501"/>
    <w:rsid w:val="00270205"/>
    <w:rsid w:val="00270941"/>
    <w:rsid w:val="00273E80"/>
    <w:rsid w:val="00274C71"/>
    <w:rsid w:val="00281C58"/>
    <w:rsid w:val="00283310"/>
    <w:rsid w:val="00283497"/>
    <w:rsid w:val="002843FF"/>
    <w:rsid w:val="00284A92"/>
    <w:rsid w:val="00284ADF"/>
    <w:rsid w:val="00285CA7"/>
    <w:rsid w:val="00287603"/>
    <w:rsid w:val="00287EE6"/>
    <w:rsid w:val="00290913"/>
    <w:rsid w:val="002909E1"/>
    <w:rsid w:val="00291532"/>
    <w:rsid w:val="00292FA6"/>
    <w:rsid w:val="00294B8D"/>
    <w:rsid w:val="002956B7"/>
    <w:rsid w:val="00296539"/>
    <w:rsid w:val="00296CC1"/>
    <w:rsid w:val="00296DB5"/>
    <w:rsid w:val="0029767F"/>
    <w:rsid w:val="002A070B"/>
    <w:rsid w:val="002A0A36"/>
    <w:rsid w:val="002A17E7"/>
    <w:rsid w:val="002A310C"/>
    <w:rsid w:val="002A6E7C"/>
    <w:rsid w:val="002B0703"/>
    <w:rsid w:val="002B1D1F"/>
    <w:rsid w:val="002B340B"/>
    <w:rsid w:val="002B4B42"/>
    <w:rsid w:val="002C196C"/>
    <w:rsid w:val="002C2C89"/>
    <w:rsid w:val="002C40C4"/>
    <w:rsid w:val="002C72D0"/>
    <w:rsid w:val="002D1E93"/>
    <w:rsid w:val="002D3F1F"/>
    <w:rsid w:val="002E0456"/>
    <w:rsid w:val="002E0BFD"/>
    <w:rsid w:val="002E15D3"/>
    <w:rsid w:val="002E3A33"/>
    <w:rsid w:val="002E56C8"/>
    <w:rsid w:val="002E7024"/>
    <w:rsid w:val="002E7981"/>
    <w:rsid w:val="002E7A61"/>
    <w:rsid w:val="002F0996"/>
    <w:rsid w:val="002F1A49"/>
    <w:rsid w:val="002F1E05"/>
    <w:rsid w:val="002F2D68"/>
    <w:rsid w:val="002F531B"/>
    <w:rsid w:val="002F7904"/>
    <w:rsid w:val="003017FF"/>
    <w:rsid w:val="00302677"/>
    <w:rsid w:val="003048A2"/>
    <w:rsid w:val="0030599D"/>
    <w:rsid w:val="00306240"/>
    <w:rsid w:val="003108CF"/>
    <w:rsid w:val="00310A25"/>
    <w:rsid w:val="003121B9"/>
    <w:rsid w:val="00313FD7"/>
    <w:rsid w:val="00315053"/>
    <w:rsid w:val="00315FE5"/>
    <w:rsid w:val="00316ADB"/>
    <w:rsid w:val="00321367"/>
    <w:rsid w:val="00321C36"/>
    <w:rsid w:val="00323719"/>
    <w:rsid w:val="00324C2F"/>
    <w:rsid w:val="00325799"/>
    <w:rsid w:val="003274C7"/>
    <w:rsid w:val="003306A9"/>
    <w:rsid w:val="00330B60"/>
    <w:rsid w:val="00332172"/>
    <w:rsid w:val="0033499F"/>
    <w:rsid w:val="00343353"/>
    <w:rsid w:val="00344C12"/>
    <w:rsid w:val="00346831"/>
    <w:rsid w:val="00347939"/>
    <w:rsid w:val="00347CD8"/>
    <w:rsid w:val="003500B9"/>
    <w:rsid w:val="00353921"/>
    <w:rsid w:val="003553C7"/>
    <w:rsid w:val="00360B40"/>
    <w:rsid w:val="003617CE"/>
    <w:rsid w:val="0036284C"/>
    <w:rsid w:val="003649A3"/>
    <w:rsid w:val="00365CAC"/>
    <w:rsid w:val="00366D1C"/>
    <w:rsid w:val="00370066"/>
    <w:rsid w:val="003745B4"/>
    <w:rsid w:val="0037552D"/>
    <w:rsid w:val="00375D13"/>
    <w:rsid w:val="003769BC"/>
    <w:rsid w:val="00380DCB"/>
    <w:rsid w:val="00381D1D"/>
    <w:rsid w:val="00393694"/>
    <w:rsid w:val="00393909"/>
    <w:rsid w:val="003940AD"/>
    <w:rsid w:val="00394481"/>
    <w:rsid w:val="00394754"/>
    <w:rsid w:val="00394BE7"/>
    <w:rsid w:val="00395047"/>
    <w:rsid w:val="003A0AED"/>
    <w:rsid w:val="003A133A"/>
    <w:rsid w:val="003A1512"/>
    <w:rsid w:val="003A1AE7"/>
    <w:rsid w:val="003A5022"/>
    <w:rsid w:val="003A5586"/>
    <w:rsid w:val="003A6152"/>
    <w:rsid w:val="003B198F"/>
    <w:rsid w:val="003B22A4"/>
    <w:rsid w:val="003B4B1B"/>
    <w:rsid w:val="003B4C4E"/>
    <w:rsid w:val="003C070A"/>
    <w:rsid w:val="003C1AC8"/>
    <w:rsid w:val="003C30A5"/>
    <w:rsid w:val="003C5267"/>
    <w:rsid w:val="003C64CB"/>
    <w:rsid w:val="003C6ABB"/>
    <w:rsid w:val="003D406A"/>
    <w:rsid w:val="003D4B95"/>
    <w:rsid w:val="003D786C"/>
    <w:rsid w:val="003E0E6D"/>
    <w:rsid w:val="003E1850"/>
    <w:rsid w:val="003E5E32"/>
    <w:rsid w:val="003E6990"/>
    <w:rsid w:val="003E6AA9"/>
    <w:rsid w:val="003F0C7C"/>
    <w:rsid w:val="003F0FD3"/>
    <w:rsid w:val="003F4526"/>
    <w:rsid w:val="003F66C7"/>
    <w:rsid w:val="003F77EB"/>
    <w:rsid w:val="0040230E"/>
    <w:rsid w:val="00402585"/>
    <w:rsid w:val="004025B7"/>
    <w:rsid w:val="004029AE"/>
    <w:rsid w:val="0041398A"/>
    <w:rsid w:val="00413F65"/>
    <w:rsid w:val="00415928"/>
    <w:rsid w:val="00415E14"/>
    <w:rsid w:val="004179D9"/>
    <w:rsid w:val="00421BC0"/>
    <w:rsid w:val="004263D5"/>
    <w:rsid w:val="004276C8"/>
    <w:rsid w:val="00431296"/>
    <w:rsid w:val="00432BFE"/>
    <w:rsid w:val="004343F1"/>
    <w:rsid w:val="00434A6A"/>
    <w:rsid w:val="00435D70"/>
    <w:rsid w:val="004417A3"/>
    <w:rsid w:val="00443852"/>
    <w:rsid w:val="0044420F"/>
    <w:rsid w:val="00444819"/>
    <w:rsid w:val="00446455"/>
    <w:rsid w:val="00446CCA"/>
    <w:rsid w:val="00447D87"/>
    <w:rsid w:val="00447FC5"/>
    <w:rsid w:val="0045039A"/>
    <w:rsid w:val="00450B05"/>
    <w:rsid w:val="00451CE8"/>
    <w:rsid w:val="00456623"/>
    <w:rsid w:val="004617A7"/>
    <w:rsid w:val="00461F98"/>
    <w:rsid w:val="0046468B"/>
    <w:rsid w:val="00465483"/>
    <w:rsid w:val="00467300"/>
    <w:rsid w:val="00471567"/>
    <w:rsid w:val="004724D0"/>
    <w:rsid w:val="0047300F"/>
    <w:rsid w:val="00474872"/>
    <w:rsid w:val="00480435"/>
    <w:rsid w:val="004822EC"/>
    <w:rsid w:val="004823C7"/>
    <w:rsid w:val="004823EA"/>
    <w:rsid w:val="00485170"/>
    <w:rsid w:val="004858E7"/>
    <w:rsid w:val="00490DE8"/>
    <w:rsid w:val="00491348"/>
    <w:rsid w:val="004938DC"/>
    <w:rsid w:val="00495480"/>
    <w:rsid w:val="00497A5B"/>
    <w:rsid w:val="00497AFD"/>
    <w:rsid w:val="00497CD6"/>
    <w:rsid w:val="004A0CD8"/>
    <w:rsid w:val="004A10AF"/>
    <w:rsid w:val="004A240E"/>
    <w:rsid w:val="004A2CFC"/>
    <w:rsid w:val="004A49C7"/>
    <w:rsid w:val="004A5C46"/>
    <w:rsid w:val="004A7147"/>
    <w:rsid w:val="004B175A"/>
    <w:rsid w:val="004B1A7A"/>
    <w:rsid w:val="004B1BB7"/>
    <w:rsid w:val="004B1DA5"/>
    <w:rsid w:val="004B6DC8"/>
    <w:rsid w:val="004B6E15"/>
    <w:rsid w:val="004C51BD"/>
    <w:rsid w:val="004C6BB1"/>
    <w:rsid w:val="004C75A0"/>
    <w:rsid w:val="004C7B56"/>
    <w:rsid w:val="004D2672"/>
    <w:rsid w:val="004D377C"/>
    <w:rsid w:val="004D3DCE"/>
    <w:rsid w:val="004D5364"/>
    <w:rsid w:val="004D5D99"/>
    <w:rsid w:val="004E2696"/>
    <w:rsid w:val="004E2C7A"/>
    <w:rsid w:val="004F0FF7"/>
    <w:rsid w:val="004F157B"/>
    <w:rsid w:val="004F2A02"/>
    <w:rsid w:val="004F7AB8"/>
    <w:rsid w:val="0050139A"/>
    <w:rsid w:val="0050147D"/>
    <w:rsid w:val="00503D98"/>
    <w:rsid w:val="0051043D"/>
    <w:rsid w:val="0051144C"/>
    <w:rsid w:val="00513A7A"/>
    <w:rsid w:val="00514F2A"/>
    <w:rsid w:val="00515C34"/>
    <w:rsid w:val="0051690B"/>
    <w:rsid w:val="00520168"/>
    <w:rsid w:val="00520C66"/>
    <w:rsid w:val="0052137D"/>
    <w:rsid w:val="005223FE"/>
    <w:rsid w:val="00522FEC"/>
    <w:rsid w:val="005258D8"/>
    <w:rsid w:val="00525D31"/>
    <w:rsid w:val="005265B7"/>
    <w:rsid w:val="00531513"/>
    <w:rsid w:val="00533032"/>
    <w:rsid w:val="005338FD"/>
    <w:rsid w:val="00540505"/>
    <w:rsid w:val="00541608"/>
    <w:rsid w:val="00546D96"/>
    <w:rsid w:val="00550099"/>
    <w:rsid w:val="0055169D"/>
    <w:rsid w:val="00557417"/>
    <w:rsid w:val="00560EA1"/>
    <w:rsid w:val="00561A47"/>
    <w:rsid w:val="00562D82"/>
    <w:rsid w:val="00565494"/>
    <w:rsid w:val="00565E47"/>
    <w:rsid w:val="00570ABB"/>
    <w:rsid w:val="00571746"/>
    <w:rsid w:val="0057333B"/>
    <w:rsid w:val="00573B0F"/>
    <w:rsid w:val="00573FF6"/>
    <w:rsid w:val="00574AA2"/>
    <w:rsid w:val="00580CF0"/>
    <w:rsid w:val="0058538B"/>
    <w:rsid w:val="00585CD3"/>
    <w:rsid w:val="00586238"/>
    <w:rsid w:val="00587092"/>
    <w:rsid w:val="0059080E"/>
    <w:rsid w:val="00591CC4"/>
    <w:rsid w:val="005934E2"/>
    <w:rsid w:val="00597349"/>
    <w:rsid w:val="005973AD"/>
    <w:rsid w:val="005A1A14"/>
    <w:rsid w:val="005A215E"/>
    <w:rsid w:val="005A547A"/>
    <w:rsid w:val="005B476B"/>
    <w:rsid w:val="005B58A9"/>
    <w:rsid w:val="005C2827"/>
    <w:rsid w:val="005C2E66"/>
    <w:rsid w:val="005C3F47"/>
    <w:rsid w:val="005C425A"/>
    <w:rsid w:val="005C456E"/>
    <w:rsid w:val="005C4FD6"/>
    <w:rsid w:val="005C725A"/>
    <w:rsid w:val="005C7326"/>
    <w:rsid w:val="005C7E54"/>
    <w:rsid w:val="005D2A5D"/>
    <w:rsid w:val="005D592F"/>
    <w:rsid w:val="005D62FB"/>
    <w:rsid w:val="005E05CF"/>
    <w:rsid w:val="005E22EF"/>
    <w:rsid w:val="005E2E7B"/>
    <w:rsid w:val="005E4C76"/>
    <w:rsid w:val="005F1FED"/>
    <w:rsid w:val="005F29E2"/>
    <w:rsid w:val="005F2E87"/>
    <w:rsid w:val="005F3ACA"/>
    <w:rsid w:val="005F3C99"/>
    <w:rsid w:val="005F483B"/>
    <w:rsid w:val="005F59C9"/>
    <w:rsid w:val="005F6A2C"/>
    <w:rsid w:val="005F7C4C"/>
    <w:rsid w:val="00600A7D"/>
    <w:rsid w:val="00601A01"/>
    <w:rsid w:val="00602784"/>
    <w:rsid w:val="00604118"/>
    <w:rsid w:val="00604153"/>
    <w:rsid w:val="00604713"/>
    <w:rsid w:val="00605845"/>
    <w:rsid w:val="00606728"/>
    <w:rsid w:val="0061327D"/>
    <w:rsid w:val="0062013C"/>
    <w:rsid w:val="00624D04"/>
    <w:rsid w:val="0063017A"/>
    <w:rsid w:val="00631855"/>
    <w:rsid w:val="00631864"/>
    <w:rsid w:val="00631D2A"/>
    <w:rsid w:val="0063423E"/>
    <w:rsid w:val="00635518"/>
    <w:rsid w:val="0064229B"/>
    <w:rsid w:val="006428CE"/>
    <w:rsid w:val="00642E26"/>
    <w:rsid w:val="00643131"/>
    <w:rsid w:val="00645C92"/>
    <w:rsid w:val="00647C49"/>
    <w:rsid w:val="0065024F"/>
    <w:rsid w:val="00650D3F"/>
    <w:rsid w:val="00650ED6"/>
    <w:rsid w:val="00651D02"/>
    <w:rsid w:val="00653627"/>
    <w:rsid w:val="00655E93"/>
    <w:rsid w:val="00656C09"/>
    <w:rsid w:val="00657076"/>
    <w:rsid w:val="0065720A"/>
    <w:rsid w:val="00657E31"/>
    <w:rsid w:val="0066170B"/>
    <w:rsid w:val="00664A5D"/>
    <w:rsid w:val="0066613E"/>
    <w:rsid w:val="006670BF"/>
    <w:rsid w:val="00667E1E"/>
    <w:rsid w:val="0067215A"/>
    <w:rsid w:val="006724C1"/>
    <w:rsid w:val="006805C1"/>
    <w:rsid w:val="0068297F"/>
    <w:rsid w:val="00686F66"/>
    <w:rsid w:val="00687DEE"/>
    <w:rsid w:val="006905CE"/>
    <w:rsid w:val="00692CAF"/>
    <w:rsid w:val="00694600"/>
    <w:rsid w:val="006966D6"/>
    <w:rsid w:val="00697181"/>
    <w:rsid w:val="006A27F2"/>
    <w:rsid w:val="006A5B59"/>
    <w:rsid w:val="006A6AEA"/>
    <w:rsid w:val="006B1135"/>
    <w:rsid w:val="006B3CDF"/>
    <w:rsid w:val="006B42BE"/>
    <w:rsid w:val="006B6DA3"/>
    <w:rsid w:val="006C0391"/>
    <w:rsid w:val="006C167B"/>
    <w:rsid w:val="006C2AB6"/>
    <w:rsid w:val="006C37CE"/>
    <w:rsid w:val="006C4C37"/>
    <w:rsid w:val="006C4D1D"/>
    <w:rsid w:val="006C5067"/>
    <w:rsid w:val="006C5581"/>
    <w:rsid w:val="006D3CE6"/>
    <w:rsid w:val="006D4A4D"/>
    <w:rsid w:val="006D6319"/>
    <w:rsid w:val="006D6BD8"/>
    <w:rsid w:val="006D7784"/>
    <w:rsid w:val="006E0C5A"/>
    <w:rsid w:val="006E1A72"/>
    <w:rsid w:val="006E1CA0"/>
    <w:rsid w:val="006E2B5D"/>
    <w:rsid w:val="006E56EC"/>
    <w:rsid w:val="006F05A9"/>
    <w:rsid w:val="006F1BC5"/>
    <w:rsid w:val="006F3A53"/>
    <w:rsid w:val="00700B91"/>
    <w:rsid w:val="00700CD1"/>
    <w:rsid w:val="007024F7"/>
    <w:rsid w:val="00706D48"/>
    <w:rsid w:val="00707C27"/>
    <w:rsid w:val="00707E3E"/>
    <w:rsid w:val="00711DEB"/>
    <w:rsid w:val="00716205"/>
    <w:rsid w:val="00717422"/>
    <w:rsid w:val="00721075"/>
    <w:rsid w:val="0072147D"/>
    <w:rsid w:val="0072331E"/>
    <w:rsid w:val="00724618"/>
    <w:rsid w:val="007249EA"/>
    <w:rsid w:val="00727604"/>
    <w:rsid w:val="007277DB"/>
    <w:rsid w:val="00733E28"/>
    <w:rsid w:val="007348BC"/>
    <w:rsid w:val="007350E0"/>
    <w:rsid w:val="00735E8E"/>
    <w:rsid w:val="0074016E"/>
    <w:rsid w:val="007417B7"/>
    <w:rsid w:val="00743840"/>
    <w:rsid w:val="00743915"/>
    <w:rsid w:val="00745E56"/>
    <w:rsid w:val="007469C7"/>
    <w:rsid w:val="00746A80"/>
    <w:rsid w:val="0074780F"/>
    <w:rsid w:val="00751024"/>
    <w:rsid w:val="00751C0C"/>
    <w:rsid w:val="0075393A"/>
    <w:rsid w:val="0075435A"/>
    <w:rsid w:val="007568F9"/>
    <w:rsid w:val="00756AF3"/>
    <w:rsid w:val="00756F88"/>
    <w:rsid w:val="007575D4"/>
    <w:rsid w:val="00757615"/>
    <w:rsid w:val="0076081E"/>
    <w:rsid w:val="00760DA7"/>
    <w:rsid w:val="00765215"/>
    <w:rsid w:val="00765258"/>
    <w:rsid w:val="0076596C"/>
    <w:rsid w:val="00770C40"/>
    <w:rsid w:val="00772002"/>
    <w:rsid w:val="00772661"/>
    <w:rsid w:val="007734D7"/>
    <w:rsid w:val="00774A23"/>
    <w:rsid w:val="00775F98"/>
    <w:rsid w:val="0077619E"/>
    <w:rsid w:val="0078040A"/>
    <w:rsid w:val="00782327"/>
    <w:rsid w:val="0078478E"/>
    <w:rsid w:val="0079145B"/>
    <w:rsid w:val="00791B7D"/>
    <w:rsid w:val="0079213C"/>
    <w:rsid w:val="00792D20"/>
    <w:rsid w:val="00793AE2"/>
    <w:rsid w:val="007A0263"/>
    <w:rsid w:val="007A0D52"/>
    <w:rsid w:val="007A35F3"/>
    <w:rsid w:val="007A4102"/>
    <w:rsid w:val="007A4897"/>
    <w:rsid w:val="007B0128"/>
    <w:rsid w:val="007B3216"/>
    <w:rsid w:val="007B3FCB"/>
    <w:rsid w:val="007B4301"/>
    <w:rsid w:val="007B599C"/>
    <w:rsid w:val="007C0E91"/>
    <w:rsid w:val="007C15F8"/>
    <w:rsid w:val="007C232F"/>
    <w:rsid w:val="007C2856"/>
    <w:rsid w:val="007C29BA"/>
    <w:rsid w:val="007C3CFD"/>
    <w:rsid w:val="007C6A6A"/>
    <w:rsid w:val="007C7168"/>
    <w:rsid w:val="007C7D79"/>
    <w:rsid w:val="007D02B4"/>
    <w:rsid w:val="007D5160"/>
    <w:rsid w:val="007D5890"/>
    <w:rsid w:val="007E04D2"/>
    <w:rsid w:val="007E1F3E"/>
    <w:rsid w:val="007E2529"/>
    <w:rsid w:val="007E357A"/>
    <w:rsid w:val="007E4D5F"/>
    <w:rsid w:val="007E5C46"/>
    <w:rsid w:val="007E60D8"/>
    <w:rsid w:val="007E639E"/>
    <w:rsid w:val="007F04EA"/>
    <w:rsid w:val="007F1858"/>
    <w:rsid w:val="007F3C77"/>
    <w:rsid w:val="007F4313"/>
    <w:rsid w:val="007F53C1"/>
    <w:rsid w:val="007F6189"/>
    <w:rsid w:val="007F6E07"/>
    <w:rsid w:val="008012B1"/>
    <w:rsid w:val="00803BDA"/>
    <w:rsid w:val="008053F0"/>
    <w:rsid w:val="00805E7D"/>
    <w:rsid w:val="00807C3D"/>
    <w:rsid w:val="00811EB3"/>
    <w:rsid w:val="008125D6"/>
    <w:rsid w:val="008148E4"/>
    <w:rsid w:val="008205AA"/>
    <w:rsid w:val="008205F5"/>
    <w:rsid w:val="0082491D"/>
    <w:rsid w:val="00824F78"/>
    <w:rsid w:val="00826A16"/>
    <w:rsid w:val="00827F63"/>
    <w:rsid w:val="00834064"/>
    <w:rsid w:val="00834D95"/>
    <w:rsid w:val="00835A57"/>
    <w:rsid w:val="0083682B"/>
    <w:rsid w:val="0084158C"/>
    <w:rsid w:val="00841E8A"/>
    <w:rsid w:val="00843837"/>
    <w:rsid w:val="00844742"/>
    <w:rsid w:val="00844DE1"/>
    <w:rsid w:val="008459F4"/>
    <w:rsid w:val="00845DF9"/>
    <w:rsid w:val="00846902"/>
    <w:rsid w:val="008512FB"/>
    <w:rsid w:val="008513DB"/>
    <w:rsid w:val="0085276E"/>
    <w:rsid w:val="00852B0A"/>
    <w:rsid w:val="00854CFD"/>
    <w:rsid w:val="00854DAA"/>
    <w:rsid w:val="008554DA"/>
    <w:rsid w:val="00856B3F"/>
    <w:rsid w:val="0086039B"/>
    <w:rsid w:val="0086182E"/>
    <w:rsid w:val="0086228D"/>
    <w:rsid w:val="00862F82"/>
    <w:rsid w:val="00863E1B"/>
    <w:rsid w:val="00867182"/>
    <w:rsid w:val="0087452B"/>
    <w:rsid w:val="008759F3"/>
    <w:rsid w:val="008771FC"/>
    <w:rsid w:val="00885BF6"/>
    <w:rsid w:val="00893081"/>
    <w:rsid w:val="008932DA"/>
    <w:rsid w:val="008A2A96"/>
    <w:rsid w:val="008A34CD"/>
    <w:rsid w:val="008A3A47"/>
    <w:rsid w:val="008A438E"/>
    <w:rsid w:val="008A7489"/>
    <w:rsid w:val="008B0D9C"/>
    <w:rsid w:val="008B1122"/>
    <w:rsid w:val="008B3E86"/>
    <w:rsid w:val="008B6131"/>
    <w:rsid w:val="008B7B7E"/>
    <w:rsid w:val="008C0496"/>
    <w:rsid w:val="008C383F"/>
    <w:rsid w:val="008C64DD"/>
    <w:rsid w:val="008C66C5"/>
    <w:rsid w:val="008C7586"/>
    <w:rsid w:val="008D0973"/>
    <w:rsid w:val="008D1083"/>
    <w:rsid w:val="008D1BD6"/>
    <w:rsid w:val="008D22E0"/>
    <w:rsid w:val="008D3763"/>
    <w:rsid w:val="008D7D6C"/>
    <w:rsid w:val="008E14FB"/>
    <w:rsid w:val="008E2BF1"/>
    <w:rsid w:val="008E47BE"/>
    <w:rsid w:val="008E5417"/>
    <w:rsid w:val="008F17B2"/>
    <w:rsid w:val="008F3BB9"/>
    <w:rsid w:val="008F4754"/>
    <w:rsid w:val="009011C9"/>
    <w:rsid w:val="0090312F"/>
    <w:rsid w:val="00903A4C"/>
    <w:rsid w:val="009062A0"/>
    <w:rsid w:val="009131D5"/>
    <w:rsid w:val="009135E7"/>
    <w:rsid w:val="00913F69"/>
    <w:rsid w:val="00914F02"/>
    <w:rsid w:val="00916E2E"/>
    <w:rsid w:val="009200C4"/>
    <w:rsid w:val="0092120E"/>
    <w:rsid w:val="0092319D"/>
    <w:rsid w:val="009231F1"/>
    <w:rsid w:val="00925253"/>
    <w:rsid w:val="009258D3"/>
    <w:rsid w:val="009275FC"/>
    <w:rsid w:val="00930F10"/>
    <w:rsid w:val="0093664A"/>
    <w:rsid w:val="00937044"/>
    <w:rsid w:val="009372E5"/>
    <w:rsid w:val="00940C87"/>
    <w:rsid w:val="0094194C"/>
    <w:rsid w:val="00941FC3"/>
    <w:rsid w:val="00943F82"/>
    <w:rsid w:val="00947433"/>
    <w:rsid w:val="009476E0"/>
    <w:rsid w:val="00950238"/>
    <w:rsid w:val="00950B17"/>
    <w:rsid w:val="00953C25"/>
    <w:rsid w:val="009572AD"/>
    <w:rsid w:val="00957812"/>
    <w:rsid w:val="00964C8F"/>
    <w:rsid w:val="00972A7C"/>
    <w:rsid w:val="0097481E"/>
    <w:rsid w:val="009752FA"/>
    <w:rsid w:val="00980422"/>
    <w:rsid w:val="0098090D"/>
    <w:rsid w:val="0098297C"/>
    <w:rsid w:val="00982D66"/>
    <w:rsid w:val="00984466"/>
    <w:rsid w:val="00984BF5"/>
    <w:rsid w:val="00984D03"/>
    <w:rsid w:val="00990F64"/>
    <w:rsid w:val="00994EFA"/>
    <w:rsid w:val="00995136"/>
    <w:rsid w:val="00995D7B"/>
    <w:rsid w:val="009A28B7"/>
    <w:rsid w:val="009A7E68"/>
    <w:rsid w:val="009B0CF3"/>
    <w:rsid w:val="009B148C"/>
    <w:rsid w:val="009B1B8B"/>
    <w:rsid w:val="009B2065"/>
    <w:rsid w:val="009B2392"/>
    <w:rsid w:val="009B2CF2"/>
    <w:rsid w:val="009B693C"/>
    <w:rsid w:val="009B7F8B"/>
    <w:rsid w:val="009C147C"/>
    <w:rsid w:val="009C1F30"/>
    <w:rsid w:val="009C22B2"/>
    <w:rsid w:val="009C47CC"/>
    <w:rsid w:val="009C5000"/>
    <w:rsid w:val="009C60E8"/>
    <w:rsid w:val="009D02CA"/>
    <w:rsid w:val="009D0A98"/>
    <w:rsid w:val="009D61C2"/>
    <w:rsid w:val="009E011C"/>
    <w:rsid w:val="009E053D"/>
    <w:rsid w:val="009E0BA6"/>
    <w:rsid w:val="009E46ED"/>
    <w:rsid w:val="009E57A3"/>
    <w:rsid w:val="009E5E12"/>
    <w:rsid w:val="009E5FE3"/>
    <w:rsid w:val="009F0886"/>
    <w:rsid w:val="009F1598"/>
    <w:rsid w:val="009F1B14"/>
    <w:rsid w:val="009F3CD4"/>
    <w:rsid w:val="009F6DF9"/>
    <w:rsid w:val="009F7DBD"/>
    <w:rsid w:val="00A00393"/>
    <w:rsid w:val="00A0138F"/>
    <w:rsid w:val="00A0197A"/>
    <w:rsid w:val="00A020F3"/>
    <w:rsid w:val="00A034FF"/>
    <w:rsid w:val="00A05A70"/>
    <w:rsid w:val="00A05BA6"/>
    <w:rsid w:val="00A07B6D"/>
    <w:rsid w:val="00A1284B"/>
    <w:rsid w:val="00A12A79"/>
    <w:rsid w:val="00A12F3E"/>
    <w:rsid w:val="00A175A1"/>
    <w:rsid w:val="00A178BD"/>
    <w:rsid w:val="00A178F4"/>
    <w:rsid w:val="00A2100D"/>
    <w:rsid w:val="00A21107"/>
    <w:rsid w:val="00A21B45"/>
    <w:rsid w:val="00A22912"/>
    <w:rsid w:val="00A22BF8"/>
    <w:rsid w:val="00A2316F"/>
    <w:rsid w:val="00A241AB"/>
    <w:rsid w:val="00A25316"/>
    <w:rsid w:val="00A254D2"/>
    <w:rsid w:val="00A25C5C"/>
    <w:rsid w:val="00A26994"/>
    <w:rsid w:val="00A27AAB"/>
    <w:rsid w:val="00A30B9F"/>
    <w:rsid w:val="00A3274A"/>
    <w:rsid w:val="00A35117"/>
    <w:rsid w:val="00A410DA"/>
    <w:rsid w:val="00A428C8"/>
    <w:rsid w:val="00A42B0F"/>
    <w:rsid w:val="00A42F4C"/>
    <w:rsid w:val="00A44595"/>
    <w:rsid w:val="00A50438"/>
    <w:rsid w:val="00A50821"/>
    <w:rsid w:val="00A5516F"/>
    <w:rsid w:val="00A55656"/>
    <w:rsid w:val="00A565B0"/>
    <w:rsid w:val="00A565BE"/>
    <w:rsid w:val="00A56ED0"/>
    <w:rsid w:val="00A5727B"/>
    <w:rsid w:val="00A6009C"/>
    <w:rsid w:val="00A60BD2"/>
    <w:rsid w:val="00A618EB"/>
    <w:rsid w:val="00A61C29"/>
    <w:rsid w:val="00A61ECB"/>
    <w:rsid w:val="00A62D12"/>
    <w:rsid w:val="00A64C36"/>
    <w:rsid w:val="00A656C1"/>
    <w:rsid w:val="00A67561"/>
    <w:rsid w:val="00A714A4"/>
    <w:rsid w:val="00A74C06"/>
    <w:rsid w:val="00A80650"/>
    <w:rsid w:val="00A83956"/>
    <w:rsid w:val="00A83C17"/>
    <w:rsid w:val="00A83C1D"/>
    <w:rsid w:val="00A84365"/>
    <w:rsid w:val="00A852EF"/>
    <w:rsid w:val="00A856CA"/>
    <w:rsid w:val="00A858F4"/>
    <w:rsid w:val="00A860AE"/>
    <w:rsid w:val="00A873F2"/>
    <w:rsid w:val="00A878DF"/>
    <w:rsid w:val="00A963CD"/>
    <w:rsid w:val="00A96874"/>
    <w:rsid w:val="00AA06F3"/>
    <w:rsid w:val="00AA2621"/>
    <w:rsid w:val="00AA4DDB"/>
    <w:rsid w:val="00AB2E24"/>
    <w:rsid w:val="00AB3590"/>
    <w:rsid w:val="00AB4E8F"/>
    <w:rsid w:val="00AB57C9"/>
    <w:rsid w:val="00AB5C7A"/>
    <w:rsid w:val="00AB6713"/>
    <w:rsid w:val="00AB69FE"/>
    <w:rsid w:val="00AC086B"/>
    <w:rsid w:val="00AC2651"/>
    <w:rsid w:val="00AC5998"/>
    <w:rsid w:val="00AD1651"/>
    <w:rsid w:val="00AD366D"/>
    <w:rsid w:val="00AD58AF"/>
    <w:rsid w:val="00AD7921"/>
    <w:rsid w:val="00AE2132"/>
    <w:rsid w:val="00AE3688"/>
    <w:rsid w:val="00AE3A6B"/>
    <w:rsid w:val="00AE43CB"/>
    <w:rsid w:val="00AE4591"/>
    <w:rsid w:val="00AE46B0"/>
    <w:rsid w:val="00AE5A18"/>
    <w:rsid w:val="00AE6E47"/>
    <w:rsid w:val="00AE7C31"/>
    <w:rsid w:val="00AE7C9F"/>
    <w:rsid w:val="00AE7CB6"/>
    <w:rsid w:val="00AF097B"/>
    <w:rsid w:val="00AF2601"/>
    <w:rsid w:val="00AF27C2"/>
    <w:rsid w:val="00AF5BB0"/>
    <w:rsid w:val="00B004BD"/>
    <w:rsid w:val="00B01558"/>
    <w:rsid w:val="00B01DF4"/>
    <w:rsid w:val="00B02752"/>
    <w:rsid w:val="00B03D18"/>
    <w:rsid w:val="00B05B17"/>
    <w:rsid w:val="00B0674E"/>
    <w:rsid w:val="00B0675F"/>
    <w:rsid w:val="00B078C8"/>
    <w:rsid w:val="00B115A1"/>
    <w:rsid w:val="00B119B7"/>
    <w:rsid w:val="00B208A4"/>
    <w:rsid w:val="00B20C72"/>
    <w:rsid w:val="00B2271D"/>
    <w:rsid w:val="00B23576"/>
    <w:rsid w:val="00B262AD"/>
    <w:rsid w:val="00B26430"/>
    <w:rsid w:val="00B27111"/>
    <w:rsid w:val="00B31C96"/>
    <w:rsid w:val="00B31D8C"/>
    <w:rsid w:val="00B34641"/>
    <w:rsid w:val="00B34B8E"/>
    <w:rsid w:val="00B3560D"/>
    <w:rsid w:val="00B35BB6"/>
    <w:rsid w:val="00B365DF"/>
    <w:rsid w:val="00B3662A"/>
    <w:rsid w:val="00B40994"/>
    <w:rsid w:val="00B42713"/>
    <w:rsid w:val="00B46FE3"/>
    <w:rsid w:val="00B471A0"/>
    <w:rsid w:val="00B4735A"/>
    <w:rsid w:val="00B55E07"/>
    <w:rsid w:val="00B60384"/>
    <w:rsid w:val="00B641F3"/>
    <w:rsid w:val="00B650DD"/>
    <w:rsid w:val="00B670DA"/>
    <w:rsid w:val="00B71F63"/>
    <w:rsid w:val="00B73911"/>
    <w:rsid w:val="00B74D19"/>
    <w:rsid w:val="00B77677"/>
    <w:rsid w:val="00B77D03"/>
    <w:rsid w:val="00B80FF9"/>
    <w:rsid w:val="00B81017"/>
    <w:rsid w:val="00B81A3A"/>
    <w:rsid w:val="00B822CE"/>
    <w:rsid w:val="00B8308C"/>
    <w:rsid w:val="00B86995"/>
    <w:rsid w:val="00B877E9"/>
    <w:rsid w:val="00B907B6"/>
    <w:rsid w:val="00B90D94"/>
    <w:rsid w:val="00B915B8"/>
    <w:rsid w:val="00B93678"/>
    <w:rsid w:val="00B94F6C"/>
    <w:rsid w:val="00B95E35"/>
    <w:rsid w:val="00BA0C1B"/>
    <w:rsid w:val="00BA1357"/>
    <w:rsid w:val="00BA1BFC"/>
    <w:rsid w:val="00BA2F79"/>
    <w:rsid w:val="00BA386E"/>
    <w:rsid w:val="00BA4E81"/>
    <w:rsid w:val="00BA52EA"/>
    <w:rsid w:val="00BA54A0"/>
    <w:rsid w:val="00BA5DED"/>
    <w:rsid w:val="00BA653E"/>
    <w:rsid w:val="00BA70B9"/>
    <w:rsid w:val="00BA7487"/>
    <w:rsid w:val="00BB4B37"/>
    <w:rsid w:val="00BB5254"/>
    <w:rsid w:val="00BB639B"/>
    <w:rsid w:val="00BB65A6"/>
    <w:rsid w:val="00BB6CF5"/>
    <w:rsid w:val="00BC0E26"/>
    <w:rsid w:val="00BC14BF"/>
    <w:rsid w:val="00BC410C"/>
    <w:rsid w:val="00BC4DDD"/>
    <w:rsid w:val="00BC5FE2"/>
    <w:rsid w:val="00BC6082"/>
    <w:rsid w:val="00BC6654"/>
    <w:rsid w:val="00BC6F1B"/>
    <w:rsid w:val="00BC725B"/>
    <w:rsid w:val="00BD000D"/>
    <w:rsid w:val="00BD1487"/>
    <w:rsid w:val="00BD38C3"/>
    <w:rsid w:val="00BD45B9"/>
    <w:rsid w:val="00BD4A77"/>
    <w:rsid w:val="00BD511E"/>
    <w:rsid w:val="00BD52E0"/>
    <w:rsid w:val="00BD63AC"/>
    <w:rsid w:val="00BD6E99"/>
    <w:rsid w:val="00BD72BA"/>
    <w:rsid w:val="00BE14DC"/>
    <w:rsid w:val="00BE725E"/>
    <w:rsid w:val="00BF42F4"/>
    <w:rsid w:val="00BF483A"/>
    <w:rsid w:val="00BF5DDC"/>
    <w:rsid w:val="00C04CEB"/>
    <w:rsid w:val="00C053EA"/>
    <w:rsid w:val="00C05413"/>
    <w:rsid w:val="00C05BCC"/>
    <w:rsid w:val="00C115D7"/>
    <w:rsid w:val="00C12409"/>
    <w:rsid w:val="00C128AF"/>
    <w:rsid w:val="00C12E92"/>
    <w:rsid w:val="00C136A2"/>
    <w:rsid w:val="00C209E9"/>
    <w:rsid w:val="00C21D60"/>
    <w:rsid w:val="00C22E9C"/>
    <w:rsid w:val="00C24B29"/>
    <w:rsid w:val="00C26593"/>
    <w:rsid w:val="00C26AD5"/>
    <w:rsid w:val="00C27B99"/>
    <w:rsid w:val="00C3157D"/>
    <w:rsid w:val="00C31B1D"/>
    <w:rsid w:val="00C32BBF"/>
    <w:rsid w:val="00C368AA"/>
    <w:rsid w:val="00C41632"/>
    <w:rsid w:val="00C43CB5"/>
    <w:rsid w:val="00C46F71"/>
    <w:rsid w:val="00C50A3B"/>
    <w:rsid w:val="00C51646"/>
    <w:rsid w:val="00C51C7B"/>
    <w:rsid w:val="00C53600"/>
    <w:rsid w:val="00C55E66"/>
    <w:rsid w:val="00C5610A"/>
    <w:rsid w:val="00C577B7"/>
    <w:rsid w:val="00C60DB6"/>
    <w:rsid w:val="00C710DF"/>
    <w:rsid w:val="00C7198E"/>
    <w:rsid w:val="00C72665"/>
    <w:rsid w:val="00C72D16"/>
    <w:rsid w:val="00C74981"/>
    <w:rsid w:val="00C756F6"/>
    <w:rsid w:val="00C75F21"/>
    <w:rsid w:val="00C77BAA"/>
    <w:rsid w:val="00C8155D"/>
    <w:rsid w:val="00C821E1"/>
    <w:rsid w:val="00C8240B"/>
    <w:rsid w:val="00C8240D"/>
    <w:rsid w:val="00C8745D"/>
    <w:rsid w:val="00C876F4"/>
    <w:rsid w:val="00C90443"/>
    <w:rsid w:val="00C91814"/>
    <w:rsid w:val="00C926D1"/>
    <w:rsid w:val="00C93A55"/>
    <w:rsid w:val="00C93A9E"/>
    <w:rsid w:val="00C94204"/>
    <w:rsid w:val="00C94A77"/>
    <w:rsid w:val="00CA069E"/>
    <w:rsid w:val="00CA155A"/>
    <w:rsid w:val="00CB11D9"/>
    <w:rsid w:val="00CB13DD"/>
    <w:rsid w:val="00CB2111"/>
    <w:rsid w:val="00CB3B14"/>
    <w:rsid w:val="00CB3B82"/>
    <w:rsid w:val="00CB4CED"/>
    <w:rsid w:val="00CB59E0"/>
    <w:rsid w:val="00CB65EA"/>
    <w:rsid w:val="00CB7FF9"/>
    <w:rsid w:val="00CC01B7"/>
    <w:rsid w:val="00CC0DFD"/>
    <w:rsid w:val="00CC1487"/>
    <w:rsid w:val="00CC5B15"/>
    <w:rsid w:val="00CC7040"/>
    <w:rsid w:val="00CC7A80"/>
    <w:rsid w:val="00CD12D6"/>
    <w:rsid w:val="00CD1304"/>
    <w:rsid w:val="00CD294D"/>
    <w:rsid w:val="00CD4234"/>
    <w:rsid w:val="00CD6513"/>
    <w:rsid w:val="00CD708C"/>
    <w:rsid w:val="00CE0597"/>
    <w:rsid w:val="00CE0EAA"/>
    <w:rsid w:val="00CE2182"/>
    <w:rsid w:val="00CE233D"/>
    <w:rsid w:val="00CE29EF"/>
    <w:rsid w:val="00CE2EC5"/>
    <w:rsid w:val="00CE3E1A"/>
    <w:rsid w:val="00CE432C"/>
    <w:rsid w:val="00CE4332"/>
    <w:rsid w:val="00CE6102"/>
    <w:rsid w:val="00CE63B0"/>
    <w:rsid w:val="00CF04FB"/>
    <w:rsid w:val="00CF1F59"/>
    <w:rsid w:val="00CF658E"/>
    <w:rsid w:val="00CF7AF6"/>
    <w:rsid w:val="00D030FA"/>
    <w:rsid w:val="00D03B93"/>
    <w:rsid w:val="00D11C30"/>
    <w:rsid w:val="00D136E7"/>
    <w:rsid w:val="00D22D87"/>
    <w:rsid w:val="00D236E6"/>
    <w:rsid w:val="00D23B3D"/>
    <w:rsid w:val="00D241A4"/>
    <w:rsid w:val="00D2498C"/>
    <w:rsid w:val="00D27EB5"/>
    <w:rsid w:val="00D33FDD"/>
    <w:rsid w:val="00D345E7"/>
    <w:rsid w:val="00D35129"/>
    <w:rsid w:val="00D353D5"/>
    <w:rsid w:val="00D35957"/>
    <w:rsid w:val="00D36B8B"/>
    <w:rsid w:val="00D376DD"/>
    <w:rsid w:val="00D40C20"/>
    <w:rsid w:val="00D4182A"/>
    <w:rsid w:val="00D438B5"/>
    <w:rsid w:val="00D449A0"/>
    <w:rsid w:val="00D44D03"/>
    <w:rsid w:val="00D460D2"/>
    <w:rsid w:val="00D50E97"/>
    <w:rsid w:val="00D513B6"/>
    <w:rsid w:val="00D5344E"/>
    <w:rsid w:val="00D568AC"/>
    <w:rsid w:val="00D60128"/>
    <w:rsid w:val="00D613C6"/>
    <w:rsid w:val="00D66D9F"/>
    <w:rsid w:val="00D67291"/>
    <w:rsid w:val="00D714F9"/>
    <w:rsid w:val="00D7178F"/>
    <w:rsid w:val="00D718E2"/>
    <w:rsid w:val="00D724EA"/>
    <w:rsid w:val="00D7342A"/>
    <w:rsid w:val="00D769B3"/>
    <w:rsid w:val="00D807DB"/>
    <w:rsid w:val="00D8270D"/>
    <w:rsid w:val="00D848B5"/>
    <w:rsid w:val="00D84EEF"/>
    <w:rsid w:val="00D86FF0"/>
    <w:rsid w:val="00D9435E"/>
    <w:rsid w:val="00D96A8B"/>
    <w:rsid w:val="00D96A92"/>
    <w:rsid w:val="00DA1225"/>
    <w:rsid w:val="00DA5814"/>
    <w:rsid w:val="00DA6465"/>
    <w:rsid w:val="00DB1D9A"/>
    <w:rsid w:val="00DB468C"/>
    <w:rsid w:val="00DB580C"/>
    <w:rsid w:val="00DB6555"/>
    <w:rsid w:val="00DC024B"/>
    <w:rsid w:val="00DC2CD9"/>
    <w:rsid w:val="00DC3FDB"/>
    <w:rsid w:val="00DC51DD"/>
    <w:rsid w:val="00DC660D"/>
    <w:rsid w:val="00DC7BBB"/>
    <w:rsid w:val="00DE47A7"/>
    <w:rsid w:val="00DE4F9B"/>
    <w:rsid w:val="00DE5715"/>
    <w:rsid w:val="00DE61E9"/>
    <w:rsid w:val="00DE6A9A"/>
    <w:rsid w:val="00DF1C28"/>
    <w:rsid w:val="00DF37BB"/>
    <w:rsid w:val="00DF4267"/>
    <w:rsid w:val="00E002F7"/>
    <w:rsid w:val="00E01FA3"/>
    <w:rsid w:val="00E02FC8"/>
    <w:rsid w:val="00E03977"/>
    <w:rsid w:val="00E04AFE"/>
    <w:rsid w:val="00E05B4B"/>
    <w:rsid w:val="00E07557"/>
    <w:rsid w:val="00E07F3F"/>
    <w:rsid w:val="00E11C2E"/>
    <w:rsid w:val="00E141AD"/>
    <w:rsid w:val="00E15ACF"/>
    <w:rsid w:val="00E1654C"/>
    <w:rsid w:val="00E16C38"/>
    <w:rsid w:val="00E236A1"/>
    <w:rsid w:val="00E237D1"/>
    <w:rsid w:val="00E256B7"/>
    <w:rsid w:val="00E25ABF"/>
    <w:rsid w:val="00E271E0"/>
    <w:rsid w:val="00E3012E"/>
    <w:rsid w:val="00E309C9"/>
    <w:rsid w:val="00E30A6F"/>
    <w:rsid w:val="00E30FAC"/>
    <w:rsid w:val="00E32C49"/>
    <w:rsid w:val="00E32C56"/>
    <w:rsid w:val="00E32EEB"/>
    <w:rsid w:val="00E3422A"/>
    <w:rsid w:val="00E34C01"/>
    <w:rsid w:val="00E34C53"/>
    <w:rsid w:val="00E368C0"/>
    <w:rsid w:val="00E402A7"/>
    <w:rsid w:val="00E42D8E"/>
    <w:rsid w:val="00E47D11"/>
    <w:rsid w:val="00E51094"/>
    <w:rsid w:val="00E51C14"/>
    <w:rsid w:val="00E51D5A"/>
    <w:rsid w:val="00E51D79"/>
    <w:rsid w:val="00E52930"/>
    <w:rsid w:val="00E530E1"/>
    <w:rsid w:val="00E55867"/>
    <w:rsid w:val="00E5665E"/>
    <w:rsid w:val="00E56D4C"/>
    <w:rsid w:val="00E60F71"/>
    <w:rsid w:val="00E60F9C"/>
    <w:rsid w:val="00E61264"/>
    <w:rsid w:val="00E632DB"/>
    <w:rsid w:val="00E646AA"/>
    <w:rsid w:val="00E667DC"/>
    <w:rsid w:val="00E73482"/>
    <w:rsid w:val="00E74BD4"/>
    <w:rsid w:val="00E81A08"/>
    <w:rsid w:val="00E8492A"/>
    <w:rsid w:val="00E84D9E"/>
    <w:rsid w:val="00E87D25"/>
    <w:rsid w:val="00E87DC4"/>
    <w:rsid w:val="00E9178E"/>
    <w:rsid w:val="00E9236E"/>
    <w:rsid w:val="00E92D02"/>
    <w:rsid w:val="00E93494"/>
    <w:rsid w:val="00E93B2D"/>
    <w:rsid w:val="00E955A8"/>
    <w:rsid w:val="00E95761"/>
    <w:rsid w:val="00E96F30"/>
    <w:rsid w:val="00E97E99"/>
    <w:rsid w:val="00EA1B03"/>
    <w:rsid w:val="00EA4BF7"/>
    <w:rsid w:val="00EA6908"/>
    <w:rsid w:val="00EA762B"/>
    <w:rsid w:val="00EB0F75"/>
    <w:rsid w:val="00EB321D"/>
    <w:rsid w:val="00EB474C"/>
    <w:rsid w:val="00EB5045"/>
    <w:rsid w:val="00EB67AC"/>
    <w:rsid w:val="00EB7F67"/>
    <w:rsid w:val="00EC1296"/>
    <w:rsid w:val="00EC2E84"/>
    <w:rsid w:val="00EC351F"/>
    <w:rsid w:val="00EC4C38"/>
    <w:rsid w:val="00EC5941"/>
    <w:rsid w:val="00EC5B78"/>
    <w:rsid w:val="00EC7303"/>
    <w:rsid w:val="00EC7717"/>
    <w:rsid w:val="00ED0AAE"/>
    <w:rsid w:val="00ED3F3D"/>
    <w:rsid w:val="00ED6E68"/>
    <w:rsid w:val="00EE1E08"/>
    <w:rsid w:val="00EE29C8"/>
    <w:rsid w:val="00EE5C08"/>
    <w:rsid w:val="00EE776D"/>
    <w:rsid w:val="00EF0B5A"/>
    <w:rsid w:val="00EF6973"/>
    <w:rsid w:val="00EF7166"/>
    <w:rsid w:val="00EF766A"/>
    <w:rsid w:val="00EF7934"/>
    <w:rsid w:val="00EF7FAB"/>
    <w:rsid w:val="00F0269A"/>
    <w:rsid w:val="00F03113"/>
    <w:rsid w:val="00F03FB6"/>
    <w:rsid w:val="00F072E3"/>
    <w:rsid w:val="00F10E7B"/>
    <w:rsid w:val="00F16992"/>
    <w:rsid w:val="00F16C6A"/>
    <w:rsid w:val="00F16FED"/>
    <w:rsid w:val="00F1704C"/>
    <w:rsid w:val="00F23C82"/>
    <w:rsid w:val="00F243D6"/>
    <w:rsid w:val="00F26247"/>
    <w:rsid w:val="00F268DA"/>
    <w:rsid w:val="00F27956"/>
    <w:rsid w:val="00F27A42"/>
    <w:rsid w:val="00F30C95"/>
    <w:rsid w:val="00F320CA"/>
    <w:rsid w:val="00F3257E"/>
    <w:rsid w:val="00F32B23"/>
    <w:rsid w:val="00F32DCD"/>
    <w:rsid w:val="00F35725"/>
    <w:rsid w:val="00F402E5"/>
    <w:rsid w:val="00F40A7D"/>
    <w:rsid w:val="00F414B2"/>
    <w:rsid w:val="00F41AAC"/>
    <w:rsid w:val="00F4446E"/>
    <w:rsid w:val="00F445F0"/>
    <w:rsid w:val="00F452A2"/>
    <w:rsid w:val="00F468DF"/>
    <w:rsid w:val="00F50420"/>
    <w:rsid w:val="00F53659"/>
    <w:rsid w:val="00F53DE3"/>
    <w:rsid w:val="00F54D01"/>
    <w:rsid w:val="00F5603E"/>
    <w:rsid w:val="00F61114"/>
    <w:rsid w:val="00F625AF"/>
    <w:rsid w:val="00F648C9"/>
    <w:rsid w:val="00F64F9C"/>
    <w:rsid w:val="00F66B88"/>
    <w:rsid w:val="00F6723B"/>
    <w:rsid w:val="00F721F8"/>
    <w:rsid w:val="00F72962"/>
    <w:rsid w:val="00F73B52"/>
    <w:rsid w:val="00F73B5A"/>
    <w:rsid w:val="00F76141"/>
    <w:rsid w:val="00F76FB5"/>
    <w:rsid w:val="00F777DA"/>
    <w:rsid w:val="00F81FC7"/>
    <w:rsid w:val="00F82C7E"/>
    <w:rsid w:val="00F83E77"/>
    <w:rsid w:val="00F84C49"/>
    <w:rsid w:val="00F946FE"/>
    <w:rsid w:val="00F96AFA"/>
    <w:rsid w:val="00FA16C4"/>
    <w:rsid w:val="00FA2FCD"/>
    <w:rsid w:val="00FA389E"/>
    <w:rsid w:val="00FA4812"/>
    <w:rsid w:val="00FA4A25"/>
    <w:rsid w:val="00FA4BC5"/>
    <w:rsid w:val="00FA4C72"/>
    <w:rsid w:val="00FA585D"/>
    <w:rsid w:val="00FA6AA5"/>
    <w:rsid w:val="00FB2D16"/>
    <w:rsid w:val="00FB4FF9"/>
    <w:rsid w:val="00FC0874"/>
    <w:rsid w:val="00FC13D2"/>
    <w:rsid w:val="00FC4C86"/>
    <w:rsid w:val="00FD11C4"/>
    <w:rsid w:val="00FD2920"/>
    <w:rsid w:val="00FD33F3"/>
    <w:rsid w:val="00FD37F7"/>
    <w:rsid w:val="00FD5544"/>
    <w:rsid w:val="00FD5BCC"/>
    <w:rsid w:val="00FD72CC"/>
    <w:rsid w:val="00FE33F8"/>
    <w:rsid w:val="00FE401F"/>
    <w:rsid w:val="00FE53F6"/>
    <w:rsid w:val="00FE723D"/>
    <w:rsid w:val="00FF16B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0A6E0A-745E-45F9-9C40-15621C1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2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300" w:lineRule="auto"/>
      <w:jc w:val="center"/>
      <w:outlineLvl w:val="2"/>
    </w:pPr>
    <w:rPr>
      <w:rFonts w:ascii="Times New Roman" w:eastAsia="Times New Roman" w:hAnsi="Times New Roman"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spacing w:after="0" w:line="300" w:lineRule="auto"/>
      <w:jc w:val="right"/>
      <w:outlineLvl w:val="3"/>
    </w:pPr>
    <w:rPr>
      <w:rFonts w:ascii="Times New Roman" w:eastAsia="Times New Roman" w:hAnsi="Times New Roman"/>
      <w:bCs/>
      <w:color w:val="000000"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100" w:lineRule="atLeast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100" w:lineRule="atLeas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100" w:lineRule="atLeas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3z0">
    <w:name w:val="WW8Num3z0"/>
    <w:rPr>
      <w:rFonts w:ascii="Microsoft Sans Serif" w:hAnsi="Microsoft Sans Serif"/>
      <w:color w:val="000000"/>
    </w:rPr>
  </w:style>
  <w:style w:type="character" w:customStyle="1" w:styleId="WW8Num3z1">
    <w:name w:val="WW8Num3z1"/>
    <w:rPr>
      <w:sz w:val="24"/>
      <w:szCs w:val="24"/>
      <w:lang w:val="en-US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14z2">
    <w:name w:val="WW8Num14z2"/>
    <w:rPr>
      <w:i w:val="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eastAsia="Times New Roman" w:cs="Times New Roman"/>
    </w:rPr>
  </w:style>
  <w:style w:type="character" w:customStyle="1" w:styleId="WW8Num22z0">
    <w:name w:val="WW8Num22z0"/>
    <w:rPr>
      <w:color w:val="000000"/>
    </w:rPr>
  </w:style>
  <w:style w:type="character" w:customStyle="1" w:styleId="50">
    <w:name w:val="Основной шрифт абзаца5"/>
  </w:style>
  <w:style w:type="character" w:customStyle="1" w:styleId="a3">
    <w:name w:val="Верхний колонтитул Знак"/>
    <w:basedOn w:val="50"/>
    <w:uiPriority w:val="99"/>
  </w:style>
  <w:style w:type="character" w:customStyle="1" w:styleId="a4">
    <w:name w:val="Нижний колонтитул Знак"/>
    <w:basedOn w:val="50"/>
    <w:uiPriority w:val="99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/>
      <w:bCs/>
      <w:color w:val="000000"/>
      <w:sz w:val="26"/>
      <w:szCs w:val="26"/>
      <w:shd w:val="clear" w:color="auto" w:fill="FFFFFF"/>
    </w:rPr>
  </w:style>
  <w:style w:type="character" w:customStyle="1" w:styleId="51">
    <w:name w:val="Заголовок 5 Знак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  <w:sz w:val="22"/>
      <w:szCs w:val="22"/>
    </w:rPr>
  </w:style>
  <w:style w:type="character" w:customStyle="1" w:styleId="a7">
    <w:name w:val="Основной текст Знак"/>
    <w:basedOn w:val="50"/>
    <w:uiPriority w:val="99"/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сообщения (текст)"/>
    <w:rPr>
      <w:b/>
      <w:sz w:val="18"/>
      <w:lang w:eastAsia="ar-SA" w:bidi="ar-SA"/>
    </w:rPr>
  </w:style>
  <w:style w:type="character" w:customStyle="1" w:styleId="aa">
    <w:name w:val="Символ нумерации"/>
  </w:style>
  <w:style w:type="character" w:customStyle="1" w:styleId="ab">
    <w:name w:val="Название Знак"/>
    <w:rPr>
      <w:rFonts w:ascii="Arial" w:eastAsia="Andale Sans UI" w:hAnsi="Arial" w:cs="Tahoma"/>
      <w:kern w:val="1"/>
      <w:sz w:val="28"/>
      <w:szCs w:val="28"/>
    </w:rPr>
  </w:style>
  <w:style w:type="character" w:customStyle="1" w:styleId="ac">
    <w:name w:val="Подзаголовок Знак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2">
    <w:name w:val="WW8Num3z2"/>
    <w:rPr>
      <w:sz w:val="22"/>
      <w:szCs w:val="24"/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1">
    <w:name w:val="Основной шрифт абзаца4"/>
  </w:style>
  <w:style w:type="character" w:customStyle="1" w:styleId="WW8Num5z1">
    <w:name w:val="WW8Num5z1"/>
    <w:rPr>
      <w:sz w:val="24"/>
      <w:szCs w:val="24"/>
      <w:lang w:val="en-US"/>
    </w:rPr>
  </w:style>
  <w:style w:type="character" w:customStyle="1" w:styleId="31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1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2">
    <w:name w:val="Основной шрифт абзаца1"/>
  </w:style>
  <w:style w:type="character" w:customStyle="1" w:styleId="WW8Num6z1">
    <w:name w:val="WW8Num6z1"/>
    <w:rPr>
      <w:color w:val="000000"/>
      <w:sz w:val="24"/>
      <w:szCs w:val="24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13">
    <w:name w:val="Строгий1"/>
    <w:rPr>
      <w:b/>
      <w:bCs/>
    </w:rPr>
  </w:style>
  <w:style w:type="character" w:customStyle="1" w:styleId="ae">
    <w:name w:val="Знак Знак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4">
    <w:name w:val="Знак Знак1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</w:style>
  <w:style w:type="paragraph" w:customStyle="1" w:styleId="af">
    <w:name w:val="Заголовок"/>
    <w:basedOn w:val="a"/>
    <w:next w:val="af0"/>
    <w:uiPriority w:val="34"/>
    <w:qFormat/>
    <w:pPr>
      <w:keepNext/>
      <w:widowControl w:val="0"/>
      <w:spacing w:before="240" w:after="120" w:line="100" w:lineRule="atLeast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15"/>
    <w:uiPriority w:val="99"/>
    <w:pPr>
      <w:spacing w:after="120"/>
    </w:pPr>
  </w:style>
  <w:style w:type="paragraph" w:styleId="af1">
    <w:name w:val="Title"/>
    <w:basedOn w:val="af"/>
    <w:next w:val="af2"/>
    <w:link w:val="16"/>
    <w:qFormat/>
  </w:style>
  <w:style w:type="paragraph" w:styleId="af2">
    <w:name w:val="Subtitle"/>
    <w:basedOn w:val="af"/>
    <w:next w:val="af0"/>
    <w:link w:val="17"/>
    <w:qFormat/>
    <w:pPr>
      <w:jc w:val="center"/>
    </w:pPr>
    <w:rPr>
      <w:i/>
      <w:iCs/>
    </w:rPr>
  </w:style>
  <w:style w:type="paragraph" w:styleId="af3">
    <w:name w:val="List"/>
    <w:basedOn w:val="af0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2">
    <w:name w:val="Название3"/>
    <w:basedOn w:val="a"/>
    <w:uiPriority w:val="3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uiPriority w:val="34"/>
    <w:qFormat/>
    <w:pPr>
      <w:suppressLineNumbers/>
    </w:pPr>
    <w:rPr>
      <w:rFonts w:cs="Tahoma"/>
    </w:rPr>
  </w:style>
  <w:style w:type="paragraph" w:styleId="af4">
    <w:name w:val="header"/>
    <w:basedOn w:val="a"/>
    <w:link w:val="18"/>
    <w:uiPriority w:val="99"/>
    <w:pPr>
      <w:spacing w:after="0" w:line="100" w:lineRule="atLeast"/>
    </w:pPr>
  </w:style>
  <w:style w:type="paragraph" w:styleId="af5">
    <w:name w:val="footer"/>
    <w:basedOn w:val="a"/>
    <w:link w:val="19"/>
    <w:pPr>
      <w:spacing w:after="0" w:line="100" w:lineRule="atLeast"/>
    </w:pPr>
  </w:style>
  <w:style w:type="paragraph" w:styleId="af6">
    <w:name w:val="List Paragraph"/>
    <w:basedOn w:val="a"/>
    <w:uiPriority w:val="34"/>
    <w:qFormat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1a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Normal (Web)"/>
    <w:aliases w:val="Обычный (Web)"/>
    <w:basedOn w:val="a"/>
    <w:uiPriority w:val="34"/>
    <w:qFormat/>
    <w:pPr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9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a">
    <w:name w:val="Body Text Indent"/>
    <w:basedOn w:val="a"/>
    <w:link w:val="1b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1c">
    <w:name w:val="Название1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d">
    <w:name w:val="Указатель1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b">
    <w:name w:val="Содержимое таблицы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c">
    <w:name w:val="Заголовок таблицы"/>
    <w:basedOn w:val="afb"/>
    <w:uiPriority w:val="34"/>
    <w:qFormat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99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0">
    <w:name w:val="Продолжение списка 21"/>
    <w:basedOn w:val="a"/>
    <w:uiPriority w:val="34"/>
    <w:qFormat/>
    <w:pPr>
      <w:widowControl w:val="0"/>
      <w:spacing w:after="120" w:line="300" w:lineRule="auto"/>
      <w:ind w:left="566" w:hanging="360"/>
    </w:pPr>
    <w:rPr>
      <w:rFonts w:ascii="Times New Roman" w:eastAsia="Andale Sans UI" w:hAnsi="Times New Roman"/>
      <w:kern w:val="1"/>
    </w:rPr>
  </w:style>
  <w:style w:type="paragraph" w:customStyle="1" w:styleId="211">
    <w:name w:val="Основной текст с отступом 21"/>
    <w:basedOn w:val="a"/>
    <w:uiPriority w:val="34"/>
    <w:qFormat/>
    <w:pPr>
      <w:keepNext/>
      <w:widowControl w:val="0"/>
      <w:spacing w:after="0" w:line="100" w:lineRule="atLeast"/>
      <w:ind w:left="540" w:hanging="540"/>
    </w:pPr>
    <w:rPr>
      <w:rFonts w:ascii="Times New Roman" w:eastAsia="Andale Sans UI" w:hAnsi="Times New Roman"/>
      <w:bCs/>
      <w:color w:val="000000"/>
      <w:kern w:val="1"/>
      <w:sz w:val="26"/>
      <w:szCs w:val="24"/>
    </w:rPr>
  </w:style>
  <w:style w:type="paragraph" w:customStyle="1" w:styleId="110">
    <w:name w:val="заголовок 11"/>
    <w:basedOn w:val="a"/>
    <w:next w:val="a"/>
    <w:uiPriority w:val="34"/>
    <w:qFormat/>
    <w:pPr>
      <w:keepNext/>
      <w:widowControl w:val="0"/>
      <w:spacing w:after="0" w:line="100" w:lineRule="atLeast"/>
      <w:jc w:val="center"/>
    </w:pPr>
    <w:rPr>
      <w:rFonts w:ascii="Times New Roman" w:eastAsia="Andale Sans UI" w:hAnsi="Times New Roman"/>
      <w:kern w:val="1"/>
      <w:sz w:val="24"/>
      <w:szCs w:val="20"/>
    </w:rPr>
  </w:style>
  <w:style w:type="paragraph" w:customStyle="1" w:styleId="afd">
    <w:name w:val="Содержимое врезки"/>
    <w:basedOn w:val="af0"/>
    <w:uiPriority w:val="34"/>
    <w:qFormat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pPr>
      <w:spacing w:after="0" w:line="100" w:lineRule="atLeast"/>
    </w:pPr>
    <w:rPr>
      <w:rFonts w:ascii="Times New Roman" w:eastAsia="Times New Roman" w:hAnsi="Times New Roman"/>
      <w:sz w:val="28"/>
      <w:szCs w:val="24"/>
    </w:rPr>
  </w:style>
  <w:style w:type="paragraph" w:customStyle="1" w:styleId="33">
    <w:name w:val="Название объекта3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52">
    <w:name w:val="Указатель5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Название объекта2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e">
    <w:name w:val="Название объекта1"/>
    <w:basedOn w:val="af"/>
    <w:next w:val="af2"/>
    <w:uiPriority w:val="34"/>
    <w:qFormat/>
    <w:rPr>
      <w:rFonts w:eastAsia="Lucida Sans Unicode"/>
      <w:lang w:eastAsia="hi-IN" w:bidi="hi-IN"/>
    </w:rPr>
  </w:style>
  <w:style w:type="paragraph" w:customStyle="1" w:styleId="34">
    <w:name w:val="Указатель3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Название2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Arial" w:eastAsia="Lucida Sans Unicode" w:hAnsi="Arial" w:cs="Tahoma"/>
      <w:i/>
      <w:iCs/>
      <w:kern w:val="1"/>
      <w:sz w:val="20"/>
      <w:szCs w:val="24"/>
      <w:lang w:eastAsia="hi-IN" w:bidi="hi-IN"/>
    </w:rPr>
  </w:style>
  <w:style w:type="paragraph" w:customStyle="1" w:styleId="24">
    <w:name w:val="Указатель2"/>
    <w:basedOn w:val="a"/>
    <w:uiPriority w:val="34"/>
    <w:qFormat/>
    <w:pPr>
      <w:widowControl w:val="0"/>
      <w:suppressLineNumbers/>
      <w:spacing w:after="0" w:line="100" w:lineRule="atLeast"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customStyle="1" w:styleId="1f">
    <w:name w:val="Цитата1"/>
    <w:basedOn w:val="a"/>
    <w:uiPriority w:val="34"/>
    <w:qFormat/>
    <w:pPr>
      <w:widowControl w:val="0"/>
      <w:tabs>
        <w:tab w:val="left" w:pos="852"/>
        <w:tab w:val="left" w:pos="9640"/>
      </w:tabs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kern w:val="1"/>
      <w:sz w:val="24"/>
      <w:lang w:eastAsia="hi-IN" w:bidi="hi-IN"/>
    </w:rPr>
  </w:style>
  <w:style w:type="paragraph" w:customStyle="1" w:styleId="1f0">
    <w:name w:val="Текст1"/>
    <w:basedOn w:val="a"/>
    <w:uiPriority w:val="34"/>
    <w:qFormat/>
    <w:pPr>
      <w:widowControl w:val="0"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1f1">
    <w:name w:val="Без интервала1"/>
    <w:uiPriority w:val="34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34"/>
    <w:qFormat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DocList1">
    <w:name w:val="ConsPlusDocList1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34"/>
    <w:qFormat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uiPriority w:val="34"/>
    <w:qFormat/>
    <w:rsid w:val="00A74C0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numbering" w:customStyle="1" w:styleId="1f2">
    <w:name w:val="Нет списка1"/>
    <w:next w:val="a2"/>
    <w:uiPriority w:val="99"/>
    <w:semiHidden/>
    <w:unhideWhenUsed/>
    <w:rsid w:val="00984D03"/>
  </w:style>
  <w:style w:type="table" w:styleId="afe">
    <w:name w:val="Table Grid"/>
    <w:basedOn w:val="a1"/>
    <w:uiPriority w:val="59"/>
    <w:rsid w:val="00984D0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next w:val="afe"/>
    <w:uiPriority w:val="59"/>
    <w:rsid w:val="00984D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84D03"/>
  </w:style>
  <w:style w:type="paragraph" w:styleId="1f4">
    <w:name w:val="index 1"/>
    <w:basedOn w:val="a"/>
    <w:next w:val="a"/>
    <w:autoRedefine/>
    <w:uiPriority w:val="99"/>
    <w:semiHidden/>
    <w:unhideWhenUsed/>
    <w:rsid w:val="00984D03"/>
    <w:pPr>
      <w:suppressAutoHyphens w:val="0"/>
      <w:ind w:left="220" w:hanging="220"/>
    </w:pPr>
    <w:rPr>
      <w:rFonts w:cs="Times New Roman"/>
      <w:lang w:eastAsia="en-US"/>
    </w:rPr>
  </w:style>
  <w:style w:type="paragraph" w:styleId="aff">
    <w:name w:val="index heading"/>
    <w:basedOn w:val="a"/>
    <w:rsid w:val="00984D0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212">
    <w:name w:val="Основной текст 21"/>
    <w:basedOn w:val="a"/>
    <w:uiPriority w:val="34"/>
    <w:qFormat/>
    <w:rsid w:val="00984D03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5">
    <w:name w:val="Обычный1"/>
    <w:uiPriority w:val="34"/>
    <w:qFormat/>
    <w:rsid w:val="00984D03"/>
    <w:pPr>
      <w:widowControl w:val="0"/>
      <w:spacing w:before="100" w:after="100"/>
    </w:pPr>
    <w:rPr>
      <w:snapToGrid w:val="0"/>
      <w:sz w:val="24"/>
    </w:rPr>
  </w:style>
  <w:style w:type="paragraph" w:customStyle="1" w:styleId="text">
    <w:name w:val="text"/>
    <w:basedOn w:val="a"/>
    <w:uiPriority w:val="34"/>
    <w:qFormat/>
    <w:rsid w:val="00984D03"/>
    <w:pPr>
      <w:suppressAutoHyphens w:val="0"/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984D03"/>
  </w:style>
  <w:style w:type="character" w:customStyle="1" w:styleId="WW8Num4z0">
    <w:name w:val="WW8Num4z0"/>
    <w:rsid w:val="00984D03"/>
    <w:rPr>
      <w:rFonts w:ascii="Symbol" w:hAnsi="Symbol" w:cs="OpenSymbol"/>
    </w:rPr>
  </w:style>
  <w:style w:type="character" w:customStyle="1" w:styleId="WW8Num4z3">
    <w:name w:val="WW8Num4z3"/>
    <w:rsid w:val="00984D03"/>
    <w:rPr>
      <w:rFonts w:ascii="Symbol" w:hAnsi="Symbol" w:cs="OpenSymbol"/>
    </w:rPr>
  </w:style>
  <w:style w:type="character" w:customStyle="1" w:styleId="WW8Num14z0">
    <w:name w:val="WW8Num14z0"/>
    <w:rsid w:val="00984D03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984D03"/>
  </w:style>
  <w:style w:type="character" w:customStyle="1" w:styleId="WW8Num5z0">
    <w:name w:val="WW8Num5z0"/>
    <w:rsid w:val="00984D03"/>
    <w:rPr>
      <w:rFonts w:ascii="Symbol" w:hAnsi="Symbol" w:cs="OpenSymbol"/>
    </w:rPr>
  </w:style>
  <w:style w:type="character" w:customStyle="1" w:styleId="WW8Num5z3">
    <w:name w:val="WW8Num5z3"/>
    <w:rsid w:val="00984D03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984D03"/>
  </w:style>
  <w:style w:type="character" w:customStyle="1" w:styleId="WW-Absatz-Standardschriftart11111111111111111">
    <w:name w:val="WW-Absatz-Standardschriftart11111111111111111"/>
    <w:rsid w:val="00984D03"/>
  </w:style>
  <w:style w:type="character" w:customStyle="1" w:styleId="WW-Absatz-Standardschriftart111111111111111111">
    <w:name w:val="WW-Absatz-Standardschriftart111111111111111111"/>
    <w:rsid w:val="00984D03"/>
  </w:style>
  <w:style w:type="character" w:customStyle="1" w:styleId="WW-Absatz-Standardschriftart1111111111111111111">
    <w:name w:val="WW-Absatz-Standardschriftart1111111111111111111"/>
    <w:rsid w:val="00984D03"/>
  </w:style>
  <w:style w:type="character" w:customStyle="1" w:styleId="WW-Absatz-Standardschriftart11111111111111111111">
    <w:name w:val="WW-Absatz-Standardschriftart11111111111111111111"/>
    <w:rsid w:val="00984D03"/>
  </w:style>
  <w:style w:type="character" w:customStyle="1" w:styleId="WW-Absatz-Standardschriftart111111111111111111111">
    <w:name w:val="WW-Absatz-Standardschriftart111111111111111111111"/>
    <w:rsid w:val="00984D03"/>
  </w:style>
  <w:style w:type="character" w:customStyle="1" w:styleId="WW-Absatz-Standardschriftart1111111111111111111111">
    <w:name w:val="WW-Absatz-Standardschriftart1111111111111111111111"/>
    <w:rsid w:val="00984D03"/>
  </w:style>
  <w:style w:type="character" w:customStyle="1" w:styleId="WW-Absatz-Standardschriftart11111111111111111111111">
    <w:name w:val="WW-Absatz-Standardschriftart11111111111111111111111"/>
    <w:rsid w:val="00984D03"/>
  </w:style>
  <w:style w:type="character" w:customStyle="1" w:styleId="WW-Absatz-Standardschriftart111111111111111111111111">
    <w:name w:val="WW-Absatz-Standardschriftart111111111111111111111111"/>
    <w:rsid w:val="00984D03"/>
  </w:style>
  <w:style w:type="character" w:customStyle="1" w:styleId="WW-Absatz-Standardschriftart1111111111111111111111111">
    <w:name w:val="WW-Absatz-Standardschriftart1111111111111111111111111"/>
    <w:rsid w:val="00984D03"/>
  </w:style>
  <w:style w:type="character" w:customStyle="1" w:styleId="WW-Absatz-Standardschriftart11111111111111111111111111">
    <w:name w:val="WW-Absatz-Standardschriftart11111111111111111111111111"/>
    <w:rsid w:val="00984D03"/>
  </w:style>
  <w:style w:type="character" w:customStyle="1" w:styleId="WW-Absatz-Standardschriftart111111111111111111111111111">
    <w:name w:val="WW-Absatz-Standardschriftart111111111111111111111111111"/>
    <w:rsid w:val="00984D03"/>
  </w:style>
  <w:style w:type="character" w:customStyle="1" w:styleId="WW-Absatz-Standardschriftart1111111111111111111111111111">
    <w:name w:val="WW-Absatz-Standardschriftart1111111111111111111111111111"/>
    <w:rsid w:val="00984D03"/>
  </w:style>
  <w:style w:type="character" w:customStyle="1" w:styleId="WW-Absatz-Standardschriftart11111111111111111111111111111">
    <w:name w:val="WW-Absatz-Standardschriftart11111111111111111111111111111"/>
    <w:rsid w:val="00984D03"/>
  </w:style>
  <w:style w:type="character" w:customStyle="1" w:styleId="WW-Absatz-Standardschriftart111111111111111111111111111111">
    <w:name w:val="WW-Absatz-Standardschriftart111111111111111111111111111111"/>
    <w:rsid w:val="00984D03"/>
  </w:style>
  <w:style w:type="character" w:customStyle="1" w:styleId="WW-Absatz-Standardschriftart1111111111111111111111111111111">
    <w:name w:val="WW-Absatz-Standardschriftart1111111111111111111111111111111"/>
    <w:rsid w:val="00984D03"/>
  </w:style>
  <w:style w:type="character" w:customStyle="1" w:styleId="WW-Absatz-Standardschriftart11111111111111111111111111111111">
    <w:name w:val="WW-Absatz-Standardschriftart11111111111111111111111111111111"/>
    <w:rsid w:val="00984D03"/>
  </w:style>
  <w:style w:type="character" w:customStyle="1" w:styleId="WW-Absatz-Standardschriftart111111111111111111111111111111111">
    <w:name w:val="WW-Absatz-Standardschriftart111111111111111111111111111111111"/>
    <w:rsid w:val="00984D03"/>
  </w:style>
  <w:style w:type="character" w:customStyle="1" w:styleId="WW-Absatz-Standardschriftart1111111111111111111111111111111111">
    <w:name w:val="WW-Absatz-Standardschriftart1111111111111111111111111111111111"/>
    <w:rsid w:val="00984D03"/>
  </w:style>
  <w:style w:type="character" w:customStyle="1" w:styleId="WW-Absatz-Standardschriftart11111111111111111111111111111111111">
    <w:name w:val="WW-Absatz-Standardschriftart11111111111111111111111111111111111"/>
    <w:rsid w:val="00984D03"/>
  </w:style>
  <w:style w:type="character" w:customStyle="1" w:styleId="WW-Absatz-Standardschriftart111111111111111111111111111111111111">
    <w:name w:val="WW-Absatz-Standardschriftart111111111111111111111111111111111111"/>
    <w:rsid w:val="00984D03"/>
  </w:style>
  <w:style w:type="character" w:customStyle="1" w:styleId="WW-Absatz-Standardschriftart1111111111111111111111111111111111111">
    <w:name w:val="WW-Absatz-Standardschriftart1111111111111111111111111111111111111"/>
    <w:rsid w:val="00984D03"/>
  </w:style>
  <w:style w:type="character" w:customStyle="1" w:styleId="WW-Absatz-Standardschriftart11111111111111111111111111111111111111">
    <w:name w:val="WW-Absatz-Standardschriftart11111111111111111111111111111111111111"/>
    <w:rsid w:val="00984D03"/>
  </w:style>
  <w:style w:type="character" w:customStyle="1" w:styleId="WW-Absatz-Standardschriftart111111111111111111111111111111111111111">
    <w:name w:val="WW-Absatz-Standardschriftart111111111111111111111111111111111111111"/>
    <w:rsid w:val="00984D03"/>
  </w:style>
  <w:style w:type="character" w:customStyle="1" w:styleId="WW-Absatz-Standardschriftart1111111111111111111111111111111111111111">
    <w:name w:val="WW-Absatz-Standardschriftart1111111111111111111111111111111111111111"/>
    <w:rsid w:val="00984D03"/>
  </w:style>
  <w:style w:type="character" w:customStyle="1" w:styleId="WW-Absatz-Standardschriftart11111111111111111111111111111111111111111">
    <w:name w:val="WW-Absatz-Standardschriftart11111111111111111111111111111111111111111"/>
    <w:rsid w:val="00984D03"/>
  </w:style>
  <w:style w:type="character" w:customStyle="1" w:styleId="WW-Absatz-Standardschriftart111111111111111111111111111111111111111111">
    <w:name w:val="WW-Absatz-Standardschriftart111111111111111111111111111111111111111111"/>
    <w:rsid w:val="00984D03"/>
  </w:style>
  <w:style w:type="character" w:customStyle="1" w:styleId="WW-Absatz-Standardschriftart1111111111111111111111111111111111111111111">
    <w:name w:val="WW-Absatz-Standardschriftart1111111111111111111111111111111111111111111"/>
    <w:rsid w:val="00984D03"/>
  </w:style>
  <w:style w:type="character" w:customStyle="1" w:styleId="WW-Absatz-Standardschriftart11111111111111111111111111111111111111111111">
    <w:name w:val="WW-Absatz-Standardschriftart11111111111111111111111111111111111111111111"/>
    <w:rsid w:val="00984D03"/>
  </w:style>
  <w:style w:type="character" w:customStyle="1" w:styleId="WW-Absatz-Standardschriftart111111111111111111111111111111111111111111111">
    <w:name w:val="WW-Absatz-Standardschriftart111111111111111111111111111111111111111111111"/>
    <w:rsid w:val="00984D03"/>
  </w:style>
  <w:style w:type="character" w:customStyle="1" w:styleId="WW-Absatz-Standardschriftart1111111111111111111111111111111111111111111111">
    <w:name w:val="WW-Absatz-Standardschriftart1111111111111111111111111111111111111111111111"/>
    <w:rsid w:val="00984D03"/>
  </w:style>
  <w:style w:type="character" w:customStyle="1" w:styleId="WW-Absatz-Standardschriftart11111111111111111111111111111111111111111111111">
    <w:name w:val="WW-Absatz-Standardschriftart11111111111111111111111111111111111111111111111"/>
    <w:rsid w:val="00984D03"/>
  </w:style>
  <w:style w:type="character" w:customStyle="1" w:styleId="WW-Absatz-Standardschriftart111111111111111111111111111111111111111111111111">
    <w:name w:val="WW-Absatz-Standardschriftart111111111111111111111111111111111111111111111111"/>
    <w:rsid w:val="00984D03"/>
  </w:style>
  <w:style w:type="character" w:customStyle="1" w:styleId="WW-Absatz-Standardschriftart1111111111111111111111111111111111111111111111111">
    <w:name w:val="WW-Absatz-Standardschriftart1111111111111111111111111111111111111111111111111"/>
    <w:rsid w:val="00984D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84D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84D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84D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84D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84D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84D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84D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84D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84D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84D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84D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84D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84D0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84D0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84D0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84D0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84D0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84D0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84D0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84D0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84D0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84D0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84D03"/>
  </w:style>
  <w:style w:type="character" w:customStyle="1" w:styleId="WW-1">
    <w:name w:val="WW-Основной шрифт абзаца1"/>
    <w:rsid w:val="00984D0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84D03"/>
  </w:style>
  <w:style w:type="character" w:customStyle="1" w:styleId="WW8Num1z0">
    <w:name w:val="WW8Num1z0"/>
    <w:rsid w:val="00984D03"/>
    <w:rPr>
      <w:b w:val="0"/>
    </w:rPr>
  </w:style>
  <w:style w:type="character" w:customStyle="1" w:styleId="WW8Num1z1">
    <w:name w:val="WW8Num1z1"/>
    <w:rsid w:val="00984D03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984D03"/>
  </w:style>
  <w:style w:type="character" w:customStyle="1" w:styleId="aff0">
    <w:name w:val="Символ сноски"/>
    <w:rsid w:val="00984D03"/>
    <w:rPr>
      <w:vertAlign w:val="superscript"/>
    </w:rPr>
  </w:style>
  <w:style w:type="character" w:styleId="aff1">
    <w:name w:val="page number"/>
    <w:rsid w:val="00984D03"/>
  </w:style>
  <w:style w:type="character" w:customStyle="1" w:styleId="35">
    <w:name w:val="Стиль3 Знак Знак Знак"/>
    <w:rsid w:val="00984D03"/>
    <w:rPr>
      <w:sz w:val="24"/>
      <w:lang w:val="ru-RU" w:eastAsia="ar-SA" w:bidi="ar-SA"/>
    </w:rPr>
  </w:style>
  <w:style w:type="character" w:customStyle="1" w:styleId="320">
    <w:name w:val="Стиль3 Знак Знак2"/>
    <w:rsid w:val="00984D03"/>
    <w:rPr>
      <w:sz w:val="24"/>
      <w:lang w:val="ru-RU" w:eastAsia="ar-SA" w:bidi="ar-SA"/>
    </w:rPr>
  </w:style>
  <w:style w:type="character" w:customStyle="1" w:styleId="postbody">
    <w:name w:val="postbody"/>
    <w:rsid w:val="00984D03"/>
  </w:style>
  <w:style w:type="character" w:customStyle="1" w:styleId="1f6">
    <w:name w:val="Знак сноски1"/>
    <w:rsid w:val="00984D03"/>
    <w:rPr>
      <w:vertAlign w:val="superscript"/>
    </w:rPr>
  </w:style>
  <w:style w:type="character" w:customStyle="1" w:styleId="aff2">
    <w:name w:val="Символы концевой сноски"/>
    <w:rsid w:val="00984D03"/>
    <w:rPr>
      <w:vertAlign w:val="superscript"/>
    </w:rPr>
  </w:style>
  <w:style w:type="character" w:customStyle="1" w:styleId="WW-0">
    <w:name w:val="WW-Символы концевой сноски"/>
    <w:rsid w:val="00984D03"/>
  </w:style>
  <w:style w:type="character" w:customStyle="1" w:styleId="1f7">
    <w:name w:val="Знак концевой сноски1"/>
    <w:rsid w:val="00984D03"/>
    <w:rPr>
      <w:vertAlign w:val="superscript"/>
    </w:rPr>
  </w:style>
  <w:style w:type="character" w:customStyle="1" w:styleId="WW-2">
    <w:name w:val="WW-Знак сноски"/>
    <w:rsid w:val="00984D03"/>
    <w:rPr>
      <w:vertAlign w:val="superscript"/>
    </w:rPr>
  </w:style>
  <w:style w:type="character" w:customStyle="1" w:styleId="WW-3">
    <w:name w:val="WW-Знак концевой сноски"/>
    <w:rsid w:val="00984D03"/>
    <w:rPr>
      <w:vertAlign w:val="superscript"/>
    </w:rPr>
  </w:style>
  <w:style w:type="character" w:styleId="aff3">
    <w:name w:val="FollowedHyperlink"/>
    <w:rsid w:val="00984D03"/>
    <w:rPr>
      <w:color w:val="800080"/>
      <w:u w:val="single"/>
    </w:rPr>
  </w:style>
  <w:style w:type="character" w:customStyle="1" w:styleId="62">
    <w:name w:val="Основной шрифт абзаца6"/>
    <w:rsid w:val="00984D03"/>
  </w:style>
  <w:style w:type="character" w:customStyle="1" w:styleId="aff4">
    <w:name w:val="Основной текст_"/>
    <w:rsid w:val="00984D03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0">
    <w:name w:val="Основной текст + 10"/>
    <w:rsid w:val="00984D03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984D03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984D03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984D03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5">
    <w:name w:val="Основной текст + Полужирный"/>
    <w:rsid w:val="00984D03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984D03"/>
    <w:rPr>
      <w:rFonts w:ascii="Symbol" w:hAnsi="Symbol" w:cs="OpenSymbol"/>
    </w:rPr>
  </w:style>
  <w:style w:type="paragraph" w:customStyle="1" w:styleId="aff6">
    <w:name w:val="Знак"/>
    <w:basedOn w:val="a"/>
    <w:uiPriority w:val="34"/>
    <w:qFormat/>
    <w:rsid w:val="00984D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aenoniinee">
    <w:name w:val="oaeno niinee"/>
    <w:basedOn w:val="a"/>
    <w:uiPriority w:val="34"/>
    <w:qFormat/>
    <w:rsid w:val="00984D03"/>
    <w:pPr>
      <w:widowControl w:val="0"/>
      <w:overflowPunct w:val="0"/>
      <w:autoSpaceDE w:val="0"/>
      <w:spacing w:after="0" w:line="240" w:lineRule="auto"/>
      <w:textAlignment w:val="baseline"/>
    </w:pPr>
    <w:rPr>
      <w:rFonts w:ascii="Gelvetsky 12pt" w:eastAsia="Times New Roman" w:hAnsi="Gelvetsky 12pt" w:cs="Times New Roman"/>
      <w:sz w:val="24"/>
      <w:szCs w:val="24"/>
      <w:lang w:val="en-US"/>
    </w:rPr>
  </w:style>
  <w:style w:type="paragraph" w:styleId="aff7">
    <w:name w:val="footnote text"/>
    <w:basedOn w:val="a"/>
    <w:link w:val="aff8"/>
    <w:rsid w:val="0098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сноски Знак"/>
    <w:link w:val="aff7"/>
    <w:rsid w:val="00984D03"/>
    <w:rPr>
      <w:lang w:eastAsia="ar-SA"/>
    </w:rPr>
  </w:style>
  <w:style w:type="paragraph" w:customStyle="1" w:styleId="caaieiaie11">
    <w:name w:val="caaieiaie 11"/>
    <w:basedOn w:val="a"/>
    <w:next w:val="a"/>
    <w:uiPriority w:val="34"/>
    <w:qFormat/>
    <w:rsid w:val="00984D03"/>
    <w:pPr>
      <w:keepNext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Продолжение списка 22"/>
    <w:basedOn w:val="a"/>
    <w:uiPriority w:val="34"/>
    <w:qFormat/>
    <w:rsid w:val="00984D03"/>
    <w:pPr>
      <w:widowControl w:val="0"/>
      <w:spacing w:after="120" w:line="300" w:lineRule="auto"/>
      <w:ind w:left="566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с отступом 22"/>
    <w:basedOn w:val="a"/>
    <w:uiPriority w:val="34"/>
    <w:qFormat/>
    <w:rsid w:val="00984D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"/>
    <w:basedOn w:val="221"/>
    <w:uiPriority w:val="34"/>
    <w:qFormat/>
    <w:rsid w:val="00984D03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7">
    <w:name w:val="Стиль3 Знак Знак"/>
    <w:basedOn w:val="221"/>
    <w:uiPriority w:val="34"/>
    <w:qFormat/>
    <w:rsid w:val="00984D03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984D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Стиль3 Знак"/>
    <w:basedOn w:val="221"/>
    <w:uiPriority w:val="34"/>
    <w:qFormat/>
    <w:rsid w:val="00984D03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6">
    <w:name w:val="Обычный2"/>
    <w:uiPriority w:val="34"/>
    <w:qFormat/>
    <w:rsid w:val="00984D03"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f8">
    <w:name w:val="Знак1"/>
    <w:basedOn w:val="a"/>
    <w:uiPriority w:val="34"/>
    <w:qFormat/>
    <w:rsid w:val="00984D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2">
    <w:name w:val="çàãîëîâîê 11"/>
    <w:basedOn w:val="a"/>
    <w:next w:val="a"/>
    <w:uiPriority w:val="34"/>
    <w:qFormat/>
    <w:rsid w:val="00984D0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Основной текст с отступом 31"/>
    <w:basedOn w:val="a"/>
    <w:uiPriority w:val="34"/>
    <w:qFormat/>
    <w:rsid w:val="00984D03"/>
    <w:pPr>
      <w:keepNext/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">
    <w:name w:val="Основной текст 32"/>
    <w:basedOn w:val="a"/>
    <w:uiPriority w:val="34"/>
    <w:qFormat/>
    <w:rsid w:val="00984D0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2">
    <w:name w:val="Основной текст 22"/>
    <w:basedOn w:val="a"/>
    <w:uiPriority w:val="34"/>
    <w:qFormat/>
    <w:rsid w:val="00984D03"/>
    <w:pPr>
      <w:keepNext/>
      <w:tabs>
        <w:tab w:val="left" w:pos="708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984D03"/>
    <w:pPr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1">
    <w:name w:val="ConsPlusTitle1"/>
    <w:basedOn w:val="a"/>
    <w:next w:val="ConsPlusNormal"/>
    <w:uiPriority w:val="34"/>
    <w:qFormat/>
    <w:rsid w:val="00984D03"/>
    <w:pPr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1">
    <w:name w:val="ConsPlusCell1"/>
    <w:basedOn w:val="a"/>
    <w:uiPriority w:val="34"/>
    <w:qFormat/>
    <w:rsid w:val="00984D03"/>
    <w:pPr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10">
    <w:name w:val="Заголовок №1"/>
    <w:basedOn w:val="a"/>
    <w:next w:val="a"/>
    <w:uiPriority w:val="34"/>
    <w:qFormat/>
    <w:rsid w:val="00984D03"/>
    <w:pPr>
      <w:numPr>
        <w:numId w:val="3"/>
      </w:numPr>
      <w:spacing w:after="0" w:line="293" w:lineRule="exac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table" w:customStyle="1" w:styleId="27">
    <w:name w:val="Сетка таблицы2"/>
    <w:basedOn w:val="a1"/>
    <w:next w:val="afe"/>
    <w:uiPriority w:val="59"/>
    <w:rsid w:val="00984D0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бычный (веб)2"/>
    <w:basedOn w:val="a"/>
    <w:uiPriority w:val="34"/>
    <w:qFormat/>
    <w:rsid w:val="001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8459F4"/>
  </w:style>
  <w:style w:type="paragraph" w:styleId="3a">
    <w:name w:val="Body Text 3"/>
    <w:basedOn w:val="a"/>
    <w:link w:val="3b"/>
    <w:uiPriority w:val="99"/>
    <w:semiHidden/>
    <w:unhideWhenUsed/>
    <w:rsid w:val="009F1598"/>
    <w:pPr>
      <w:widowControl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9F1598"/>
    <w:rPr>
      <w:rFonts w:eastAsia="Lucida Sans Unicode" w:cs="Mangal"/>
      <w:kern w:val="1"/>
      <w:sz w:val="16"/>
      <w:szCs w:val="14"/>
      <w:lang w:eastAsia="hi-IN" w:bidi="hi-IN"/>
    </w:rPr>
  </w:style>
  <w:style w:type="numbering" w:customStyle="1" w:styleId="43">
    <w:name w:val="Нет списка4"/>
    <w:next w:val="a2"/>
    <w:uiPriority w:val="99"/>
    <w:semiHidden/>
    <w:unhideWhenUsed/>
    <w:rsid w:val="00142111"/>
  </w:style>
  <w:style w:type="character" w:customStyle="1" w:styleId="15">
    <w:name w:val="Основной текст Знак1"/>
    <w:link w:val="af0"/>
    <w:uiPriority w:val="99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азвание Знак1"/>
    <w:link w:val="af1"/>
    <w:rsid w:val="00E87D25"/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17">
    <w:name w:val="Подзаголовок Знак1"/>
    <w:link w:val="af2"/>
    <w:rsid w:val="00E87D25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8">
    <w:name w:val="Верхний колонтитул Знак1"/>
    <w:link w:val="af4"/>
    <w:uiPriority w:val="99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9">
    <w:name w:val="Нижний колонтитул Знак1"/>
    <w:link w:val="af5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a">
    <w:name w:val="Текст выноски Знак1"/>
    <w:link w:val="af7"/>
    <w:uiPriority w:val="99"/>
    <w:rsid w:val="00E87D25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Основной текст с отступом Знак1"/>
    <w:link w:val="afa"/>
    <w:rsid w:val="00E87D25"/>
    <w:rPr>
      <w:rFonts w:cs="Calibri"/>
      <w:sz w:val="24"/>
      <w:szCs w:val="24"/>
      <w:lang w:eastAsia="ar-SA"/>
    </w:rPr>
  </w:style>
  <w:style w:type="character" w:customStyle="1" w:styleId="71">
    <w:name w:val="Заголовок 7 Знак1"/>
    <w:basedOn w:val="a0"/>
    <w:semiHidden/>
    <w:rsid w:val="00D23B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">
    <w:name w:val="Заголовок 8 Знак1"/>
    <w:basedOn w:val="a0"/>
    <w:semiHidden/>
    <w:rsid w:val="00D23B3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">
    <w:name w:val="Заголовок 9 Знак1"/>
    <w:basedOn w:val="a0"/>
    <w:semiHidden/>
    <w:rsid w:val="00D23B3D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9">
    <w:name w:val="Верхний колонтитул Знак2"/>
    <w:basedOn w:val="a0"/>
    <w:uiPriority w:val="99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2a">
    <w:name w:val="Нижний колонтитул Знак2"/>
    <w:basedOn w:val="a0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2b">
    <w:name w:val="Текст выноски Знак2"/>
    <w:basedOn w:val="a0"/>
    <w:uiPriority w:val="99"/>
    <w:semiHidden/>
    <w:rsid w:val="00D23B3D"/>
    <w:rPr>
      <w:rFonts w:ascii="Tahoma" w:eastAsia="Calibri" w:hAnsi="Tahoma" w:cs="Tahoma"/>
      <w:sz w:val="16"/>
      <w:szCs w:val="16"/>
      <w:lang w:eastAsia="ar-SA"/>
    </w:rPr>
  </w:style>
  <w:style w:type="character" w:customStyle="1" w:styleId="2c">
    <w:name w:val="Основной текст с отступом Знак2"/>
    <w:basedOn w:val="a0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9">
    <w:name w:val="Текст сноски Знак1"/>
    <w:basedOn w:val="a0"/>
    <w:semiHidden/>
    <w:rsid w:val="00D23B3D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23B3D"/>
    <w:rPr>
      <w:rFonts w:ascii="Calibri" w:eastAsia="Calibri" w:hAnsi="Calibri" w:cs="Calibri"/>
      <w:sz w:val="16"/>
      <w:szCs w:val="16"/>
      <w:lang w:eastAsia="ar-SA"/>
    </w:rPr>
  </w:style>
  <w:style w:type="character" w:styleId="aff9">
    <w:name w:val="footnote reference"/>
    <w:basedOn w:val="a0"/>
    <w:uiPriority w:val="99"/>
    <w:semiHidden/>
    <w:unhideWhenUsed/>
    <w:rsid w:val="007B4301"/>
    <w:rPr>
      <w:vertAlign w:val="superscript"/>
    </w:rPr>
  </w:style>
  <w:style w:type="paragraph" w:customStyle="1" w:styleId="headertext">
    <w:name w:val="headertext"/>
    <w:basedOn w:val="a"/>
    <w:rsid w:val="00AC08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A58B-9310-40B2-8808-4E8F67E7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Links>
    <vt:vector size="18" baseType="variant"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consultantplus://offline/ref=BE3FC7CB15B31136DCB181CB6643AAD9A1ECF9D48F9AD058B80EEE71883769BC18DAF544936F15B6RCwAJ</vt:lpwstr>
      </vt:variant>
      <vt:variant>
        <vt:lpwstr/>
      </vt:variant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mailto:fssmail@fss.polarnet.ru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Тихонов</dc:creator>
  <cp:lastModifiedBy>Шмагалёва Людмила Юрьевна</cp:lastModifiedBy>
  <cp:revision>11</cp:revision>
  <cp:lastPrinted>2018-03-23T12:03:00Z</cp:lastPrinted>
  <dcterms:created xsi:type="dcterms:W3CDTF">2024-10-10T11:46:00Z</dcterms:created>
  <dcterms:modified xsi:type="dcterms:W3CDTF">2024-10-28T11:36:00Z</dcterms:modified>
</cp:coreProperties>
</file>