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4601" w:type="dxa"/>
        <w:tblInd w:w="108" w:type="dxa"/>
        <w:tblLayout w:type="fixed"/>
        <w:tblLook w:val="04A0"/>
      </w:tblPr>
      <w:tblGrid>
        <w:gridCol w:w="709"/>
        <w:gridCol w:w="1559"/>
        <w:gridCol w:w="986"/>
        <w:gridCol w:w="815"/>
        <w:gridCol w:w="892"/>
        <w:gridCol w:w="1698"/>
        <w:gridCol w:w="1698"/>
        <w:gridCol w:w="3692"/>
        <w:gridCol w:w="1134"/>
        <w:gridCol w:w="1418"/>
      </w:tblGrid>
      <w:tr w:rsidR="00B83D76" w:rsidRPr="0017149E" w:rsidTr="000E591C">
        <w:trPr>
          <w:trHeight w:val="851"/>
        </w:trPr>
        <w:tc>
          <w:tcPr>
            <w:tcW w:w="146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3D76" w:rsidRDefault="00B83D76" w:rsidP="000E591C">
            <w:pPr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Приложение №1 к Извещению</w:t>
            </w:r>
          </w:p>
          <w:p w:rsidR="00B83D76" w:rsidRDefault="00B83D76" w:rsidP="000E591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Описание объекта закупки</w:t>
            </w:r>
          </w:p>
          <w:p w:rsidR="00B83D76" w:rsidRPr="00E34A8C" w:rsidRDefault="00B83D76" w:rsidP="000E591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Выполнение работ по изготовлению корсетов</w:t>
            </w:r>
            <w:r w:rsidRPr="00E34A8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в целях социального обеспечения граждан</w:t>
            </w:r>
          </w:p>
          <w:p w:rsidR="00B83D76" w:rsidRPr="0017149E" w:rsidRDefault="00B83D76" w:rsidP="000E59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3D76" w:rsidRPr="0017149E" w:rsidTr="000E591C">
        <w:trPr>
          <w:trHeight w:val="1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76" w:rsidRPr="0017149E" w:rsidRDefault="00B83D76" w:rsidP="000E591C">
            <w:pPr>
              <w:ind w:left="-108" w:right="-6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4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7149E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17149E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17149E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76" w:rsidRPr="0017149E" w:rsidRDefault="00B83D76" w:rsidP="000E59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49E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76" w:rsidRPr="0017149E" w:rsidRDefault="00B83D76" w:rsidP="000E59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49E">
              <w:rPr>
                <w:rFonts w:ascii="Times New Roman" w:hAnsi="Times New Roman" w:cs="Times New Roman"/>
                <w:bCs/>
                <w:sz w:val="20"/>
                <w:szCs w:val="20"/>
              </w:rPr>
              <w:t>ОКПД</w:t>
            </w:r>
            <w:proofErr w:type="gramStart"/>
            <w:r w:rsidRPr="0017149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17149E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</w:p>
          <w:p w:rsidR="00B83D76" w:rsidRPr="0017149E" w:rsidRDefault="00B83D76" w:rsidP="000E59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49E">
              <w:rPr>
                <w:rFonts w:ascii="Times New Roman" w:hAnsi="Times New Roman" w:cs="Times New Roman"/>
                <w:bCs/>
                <w:sz w:val="20"/>
                <w:szCs w:val="20"/>
              </w:rPr>
              <w:t>КТРУ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76" w:rsidRPr="0017149E" w:rsidRDefault="00B83D76" w:rsidP="000E59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49E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76" w:rsidRPr="0017149E" w:rsidRDefault="00B83D76" w:rsidP="000E59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4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Ед. </w:t>
            </w:r>
            <w:proofErr w:type="spellStart"/>
            <w:proofErr w:type="gramStart"/>
            <w:r w:rsidRPr="0017149E">
              <w:rPr>
                <w:rFonts w:ascii="Times New Roman" w:hAnsi="Times New Roman" w:cs="Times New Roman"/>
                <w:bCs/>
                <w:sz w:val="20"/>
                <w:szCs w:val="20"/>
              </w:rPr>
              <w:t>измере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7149E">
              <w:rPr>
                <w:rFonts w:ascii="Times New Roman" w:hAnsi="Times New Roman" w:cs="Times New Roman"/>
                <w:bCs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76" w:rsidRPr="0017149E" w:rsidRDefault="00B83D76" w:rsidP="000E59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49E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76" w:rsidRPr="0017149E" w:rsidRDefault="00B83D76" w:rsidP="000E59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49E">
              <w:rPr>
                <w:rFonts w:ascii="Times New Roman" w:hAnsi="Times New Roman" w:cs="Times New Roman"/>
                <w:bCs/>
                <w:sz w:val="20"/>
                <w:szCs w:val="20"/>
              </w:rPr>
              <w:t>Тип характеристики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76" w:rsidRPr="0017149E" w:rsidRDefault="00B83D76" w:rsidP="000E59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49E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76" w:rsidRPr="0017149E" w:rsidRDefault="00B83D76" w:rsidP="000E59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49E">
              <w:rPr>
                <w:rFonts w:ascii="Times New Roman" w:hAnsi="Times New Roman" w:cs="Times New Roman"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D76" w:rsidRPr="0017149E" w:rsidRDefault="00B83D76" w:rsidP="000E59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4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Инструкция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17149E">
              <w:rPr>
                <w:rFonts w:ascii="Times New Roman" w:hAnsi="Times New Roman" w:cs="Times New Roman"/>
                <w:bCs/>
                <w:sz w:val="20"/>
                <w:szCs w:val="20"/>
              </w:rPr>
              <w:t>по заполнению характеристики в заявке</w:t>
            </w:r>
          </w:p>
        </w:tc>
      </w:tr>
      <w:tr w:rsidR="00B83D76" w:rsidRPr="00673767" w:rsidTr="000E591C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76" w:rsidRPr="00673767" w:rsidRDefault="00B83D76" w:rsidP="000E591C">
            <w:pPr>
              <w:ind w:left="-108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76" w:rsidRPr="00673767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76" w:rsidRPr="00673767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76" w:rsidRPr="00673767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76" w:rsidRPr="00673767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7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76" w:rsidRPr="00673767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7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76" w:rsidRPr="00673767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7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76" w:rsidRPr="00673767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7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76" w:rsidRPr="00673767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7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76" w:rsidRPr="00673767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7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83D76" w:rsidRPr="0017149E" w:rsidTr="000E591C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D76" w:rsidRPr="0017149E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D76" w:rsidRPr="00A060A7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изготовлению корсета мягкой фиксации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D76" w:rsidRPr="0017149E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32.50.22.125 / </w:t>
            </w:r>
            <w:r w:rsidRPr="00E318E5">
              <w:rPr>
                <w:rFonts w:ascii="Times New Roman" w:hAnsi="Times New Roman" w:cs="Times New Roman"/>
                <w:sz w:val="20"/>
                <w:szCs w:val="20"/>
              </w:rPr>
              <w:t>32.50.22.125-00000007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D76" w:rsidRPr="00E318E5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D76" w:rsidRPr="0017149E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D76" w:rsidRPr="0017149E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D76" w:rsidRPr="005E3AFA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AFA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D76" w:rsidRPr="00406A77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C9">
              <w:rPr>
                <w:rFonts w:ascii="Times New Roman" w:hAnsi="Times New Roman" w:cs="Times New Roman"/>
                <w:sz w:val="20"/>
                <w:szCs w:val="20"/>
              </w:rPr>
              <w:t xml:space="preserve">Корсет мягкой фиксации изготавливается индивидуально и обеспечивает фиксацию и разгрузку пояснично-крестцового отдела позвоночника. Материал: эластичные материалы. Пояс корсета усилен четырьмя анатомически </w:t>
            </w:r>
            <w:proofErr w:type="spellStart"/>
            <w:r w:rsidRPr="00F23EC9">
              <w:rPr>
                <w:rFonts w:ascii="Times New Roman" w:hAnsi="Times New Roman" w:cs="Times New Roman"/>
                <w:sz w:val="20"/>
                <w:szCs w:val="20"/>
              </w:rPr>
              <w:t>самоформующимися</w:t>
            </w:r>
            <w:proofErr w:type="spellEnd"/>
            <w:r w:rsidRPr="00F23EC9">
              <w:rPr>
                <w:rFonts w:ascii="Times New Roman" w:hAnsi="Times New Roman" w:cs="Times New Roman"/>
                <w:sz w:val="20"/>
                <w:szCs w:val="20"/>
              </w:rPr>
              <w:t xml:space="preserve"> пластиковыми шинами вставками, содержит две эластичные ленты усиления. Элементы фиксации на основе застежки. Индивидуального изготовления по обмерам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D76" w:rsidRPr="0017149E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D76" w:rsidRPr="00406A77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A77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proofErr w:type="spellStart"/>
            <w:r w:rsidRPr="00406A77">
              <w:rPr>
                <w:rFonts w:ascii="Times New Roman" w:hAnsi="Times New Roman" w:cs="Times New Roman"/>
                <w:sz w:val="20"/>
                <w:szCs w:val="20"/>
              </w:rPr>
              <w:t>хар-ки</w:t>
            </w:r>
            <w:proofErr w:type="spellEnd"/>
            <w:r w:rsidRPr="00406A77">
              <w:rPr>
                <w:rFonts w:ascii="Times New Roman" w:hAnsi="Times New Roman" w:cs="Times New Roman"/>
                <w:sz w:val="20"/>
                <w:szCs w:val="20"/>
              </w:rPr>
              <w:t xml:space="preserve"> не может меняться</w:t>
            </w:r>
          </w:p>
        </w:tc>
      </w:tr>
      <w:tr w:rsidR="00B83D76" w:rsidRPr="0017149E" w:rsidTr="000E591C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D76" w:rsidRPr="0017149E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D76" w:rsidRPr="0017149E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изготовлению корсета полужёсткой фиксации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D76" w:rsidRPr="00182549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42C"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0.22.125 / 32.50.22.125-00000002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D76" w:rsidRPr="00E318E5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D76" w:rsidRPr="00182549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D76" w:rsidRPr="00406A77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47B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D76" w:rsidRPr="005E3AFA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AFA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D76" w:rsidRPr="00F23EC9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C9">
              <w:rPr>
                <w:rFonts w:ascii="Times New Roman" w:hAnsi="Times New Roman" w:cs="Times New Roman"/>
                <w:sz w:val="20"/>
                <w:szCs w:val="20"/>
              </w:rPr>
              <w:t xml:space="preserve">1. Корсет изготавливается индивидуально и обеспечивает фиксацию и разгрузку пояснично-крестцового отдела позвоночника. Материал: эластичные материалы. Пояс корсета усилен четырьмя анатомически </w:t>
            </w:r>
            <w:proofErr w:type="spellStart"/>
            <w:r w:rsidRPr="00F23EC9">
              <w:rPr>
                <w:rFonts w:ascii="Times New Roman" w:hAnsi="Times New Roman" w:cs="Times New Roman"/>
                <w:sz w:val="20"/>
                <w:szCs w:val="20"/>
              </w:rPr>
              <w:t>самоформующимися</w:t>
            </w:r>
            <w:proofErr w:type="spellEnd"/>
            <w:r w:rsidRPr="00F23EC9">
              <w:rPr>
                <w:rFonts w:ascii="Times New Roman" w:hAnsi="Times New Roman" w:cs="Times New Roman"/>
                <w:sz w:val="20"/>
                <w:szCs w:val="20"/>
              </w:rPr>
              <w:t xml:space="preserve"> пластиковыми шинами вставками, содержит две эластичные ленты усиления. Элементы фиксации на основе застежки.</w:t>
            </w:r>
          </w:p>
          <w:p w:rsidR="00B83D76" w:rsidRPr="00F23EC9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C9">
              <w:rPr>
                <w:rFonts w:ascii="Times New Roman" w:hAnsi="Times New Roman" w:cs="Times New Roman"/>
                <w:sz w:val="20"/>
                <w:szCs w:val="20"/>
              </w:rPr>
              <w:t xml:space="preserve">2. Корсет изготавливается индивидуально и обеспечивает фиксацию и разгрузку грудопоясничного отдела позвоночника, содержит </w:t>
            </w:r>
            <w:proofErr w:type="spellStart"/>
            <w:r w:rsidRPr="00F23EC9">
              <w:rPr>
                <w:rFonts w:ascii="Times New Roman" w:hAnsi="Times New Roman" w:cs="Times New Roman"/>
                <w:sz w:val="20"/>
                <w:szCs w:val="20"/>
              </w:rPr>
              <w:t>реклинирующую</w:t>
            </w:r>
            <w:proofErr w:type="spellEnd"/>
            <w:r w:rsidRPr="00F23EC9">
              <w:rPr>
                <w:rFonts w:ascii="Times New Roman" w:hAnsi="Times New Roman" w:cs="Times New Roman"/>
                <w:sz w:val="20"/>
                <w:szCs w:val="20"/>
              </w:rPr>
              <w:t xml:space="preserve"> систему.  Материал: эластичные материалы.  Возможность коррекции высоты корсета в </w:t>
            </w:r>
            <w:r w:rsidRPr="00F23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зависимости от роста пациента благодаря использованию комбинированной составной конструкции: пояс и съемная </w:t>
            </w:r>
            <w:proofErr w:type="spellStart"/>
            <w:r w:rsidRPr="00F23EC9">
              <w:rPr>
                <w:rFonts w:ascii="Times New Roman" w:hAnsi="Times New Roman" w:cs="Times New Roman"/>
                <w:sz w:val="20"/>
                <w:szCs w:val="20"/>
              </w:rPr>
              <w:t>реклинирующая</w:t>
            </w:r>
            <w:proofErr w:type="spellEnd"/>
            <w:r w:rsidRPr="00F23EC9">
              <w:rPr>
                <w:rFonts w:ascii="Times New Roman" w:hAnsi="Times New Roman" w:cs="Times New Roman"/>
                <w:sz w:val="20"/>
                <w:szCs w:val="20"/>
              </w:rPr>
              <w:t xml:space="preserve"> спинка, фиксируемая на поясе на необходимой высоте.  Пояс корсета усилен двумя упругими анатомически само формующимися пластиковыми шинами вставками. Спинка - двумя шинами вставками. Материал вставок спинки (пластик или алюминиевый сплав) в зависимости от медицинских показаний.  Содержит две двойные эластичные ленты усиления, две эластичные </w:t>
            </w:r>
            <w:proofErr w:type="spellStart"/>
            <w:r w:rsidRPr="00F23EC9">
              <w:rPr>
                <w:rFonts w:ascii="Times New Roman" w:hAnsi="Times New Roman" w:cs="Times New Roman"/>
                <w:sz w:val="20"/>
                <w:szCs w:val="20"/>
              </w:rPr>
              <w:t>реклинирующие</w:t>
            </w:r>
            <w:proofErr w:type="spellEnd"/>
            <w:r w:rsidRPr="00F23EC9">
              <w:rPr>
                <w:rFonts w:ascii="Times New Roman" w:hAnsi="Times New Roman" w:cs="Times New Roman"/>
                <w:sz w:val="20"/>
                <w:szCs w:val="20"/>
              </w:rPr>
              <w:t xml:space="preserve"> лямки, элементы фиксации на основе застежки.</w:t>
            </w:r>
          </w:p>
          <w:p w:rsidR="00B83D76" w:rsidRPr="00F23EC9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C9">
              <w:rPr>
                <w:rFonts w:ascii="Times New Roman" w:hAnsi="Times New Roman" w:cs="Times New Roman"/>
                <w:sz w:val="20"/>
                <w:szCs w:val="20"/>
              </w:rPr>
              <w:t>3. Корсет изготавливается индивидуально, обеспечивает фиксацию и разгрузку пояснично-крестцового, поясничного и грудного отделов позвоночника. Материал: эластичные материалы, текстиль, хлопчатобумажная ткань в зависимости от медицинских показаний.</w:t>
            </w:r>
          </w:p>
          <w:p w:rsidR="00B83D76" w:rsidRPr="00F23EC9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C9">
              <w:rPr>
                <w:rFonts w:ascii="Times New Roman" w:hAnsi="Times New Roman" w:cs="Times New Roman"/>
                <w:sz w:val="20"/>
                <w:szCs w:val="20"/>
              </w:rPr>
              <w:t>Пояс корсета усилен:</w:t>
            </w:r>
          </w:p>
          <w:p w:rsidR="00B83D76" w:rsidRPr="00F23EC9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C9">
              <w:rPr>
                <w:rFonts w:ascii="Times New Roman" w:hAnsi="Times New Roman" w:cs="Times New Roman"/>
                <w:sz w:val="20"/>
                <w:szCs w:val="20"/>
              </w:rPr>
              <w:t>- шестью пластиковыми шинами вставками;</w:t>
            </w:r>
          </w:p>
          <w:p w:rsidR="00B83D76" w:rsidRPr="00F23EC9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C9">
              <w:rPr>
                <w:rFonts w:ascii="Times New Roman" w:hAnsi="Times New Roman" w:cs="Times New Roman"/>
                <w:sz w:val="20"/>
                <w:szCs w:val="20"/>
              </w:rPr>
              <w:t>- металлическими шинами вставками.</w:t>
            </w:r>
          </w:p>
          <w:p w:rsidR="00B83D76" w:rsidRPr="00F23EC9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C9">
              <w:rPr>
                <w:rFonts w:ascii="Times New Roman" w:hAnsi="Times New Roman" w:cs="Times New Roman"/>
                <w:sz w:val="20"/>
                <w:szCs w:val="20"/>
              </w:rPr>
              <w:t>Элементы фиксации, в зависимости от медицинских показаний, с помощью:</w:t>
            </w:r>
          </w:p>
          <w:p w:rsidR="00B83D76" w:rsidRPr="00F23EC9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C9">
              <w:rPr>
                <w:rFonts w:ascii="Times New Roman" w:hAnsi="Times New Roman" w:cs="Times New Roman"/>
                <w:sz w:val="20"/>
                <w:szCs w:val="20"/>
              </w:rPr>
              <w:t xml:space="preserve">-   двух двойных эластичных лент </w:t>
            </w:r>
            <w:proofErr w:type="gramStart"/>
            <w:r w:rsidRPr="00F23EC9">
              <w:rPr>
                <w:rFonts w:ascii="Times New Roman" w:hAnsi="Times New Roman" w:cs="Times New Roman"/>
                <w:sz w:val="20"/>
                <w:szCs w:val="20"/>
              </w:rPr>
              <w:t>усиленными</w:t>
            </w:r>
            <w:proofErr w:type="gramEnd"/>
            <w:r w:rsidRPr="00F23EC9">
              <w:rPr>
                <w:rFonts w:ascii="Times New Roman" w:hAnsi="Times New Roman" w:cs="Times New Roman"/>
                <w:sz w:val="20"/>
                <w:szCs w:val="20"/>
              </w:rPr>
              <w:t xml:space="preserve"> застежкой;</w:t>
            </w:r>
          </w:p>
          <w:p w:rsidR="00B83D76" w:rsidRPr="00406A77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C9">
              <w:rPr>
                <w:rFonts w:ascii="Times New Roman" w:hAnsi="Times New Roman" w:cs="Times New Roman"/>
                <w:sz w:val="20"/>
                <w:szCs w:val="20"/>
              </w:rPr>
              <w:t>-  шнуровка в зависимости от материала корсета. Индивидуального изготовления по обмерам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D76" w:rsidRPr="0017149E" w:rsidRDefault="00B83D76" w:rsidP="000E5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D76" w:rsidRPr="00406A77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A77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proofErr w:type="spellStart"/>
            <w:r w:rsidRPr="00406A77">
              <w:rPr>
                <w:rFonts w:ascii="Times New Roman" w:hAnsi="Times New Roman" w:cs="Times New Roman"/>
                <w:sz w:val="20"/>
                <w:szCs w:val="20"/>
              </w:rPr>
              <w:t>хар-ки</w:t>
            </w:r>
            <w:proofErr w:type="spellEnd"/>
            <w:r w:rsidRPr="00406A77">
              <w:rPr>
                <w:rFonts w:ascii="Times New Roman" w:hAnsi="Times New Roman" w:cs="Times New Roman"/>
                <w:sz w:val="20"/>
                <w:szCs w:val="20"/>
              </w:rPr>
              <w:t xml:space="preserve"> не может меняться</w:t>
            </w:r>
          </w:p>
        </w:tc>
      </w:tr>
      <w:tr w:rsidR="00B83D76" w:rsidRPr="0017149E" w:rsidTr="000E591C">
        <w:trPr>
          <w:trHeight w:val="4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3D76" w:rsidRPr="00D5442C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4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83D76" w:rsidRPr="00D5442C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42C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изготовлению корсета жёсткой фиксации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83D76" w:rsidRPr="00D5442C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42C">
              <w:rPr>
                <w:rFonts w:ascii="Times New Roman" w:hAnsi="Times New Roman" w:cs="Times New Roman"/>
                <w:sz w:val="20"/>
                <w:szCs w:val="20"/>
              </w:rPr>
              <w:t>32.50.22.125 / 32.50.22.125-00000004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</w:tcPr>
          <w:p w:rsidR="00B83D76" w:rsidRPr="00D5442C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42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</w:tcPr>
          <w:p w:rsidR="00B83D76" w:rsidRPr="00D5442C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442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76" w:rsidRPr="00D5442C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47B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76" w:rsidRPr="00D5442C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76" w:rsidRPr="00D5442C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C9">
              <w:rPr>
                <w:rFonts w:ascii="Times New Roman" w:hAnsi="Times New Roman" w:cs="Times New Roman"/>
                <w:sz w:val="20"/>
                <w:szCs w:val="20"/>
              </w:rPr>
              <w:t xml:space="preserve">Корсет ортопедический фиксирующий, разгружающий жесткой фиксации. Гильза индивидуальная (изготавливается по индивидуальному слепку), из листового термопласта с </w:t>
            </w:r>
            <w:proofErr w:type="gramStart"/>
            <w:r w:rsidRPr="00F23EC9">
              <w:rPr>
                <w:rFonts w:ascii="Times New Roman" w:hAnsi="Times New Roman" w:cs="Times New Roman"/>
                <w:sz w:val="20"/>
                <w:szCs w:val="20"/>
              </w:rPr>
              <w:t>металлическими</w:t>
            </w:r>
            <w:proofErr w:type="gramEnd"/>
            <w:r w:rsidRPr="00F23E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3EC9">
              <w:rPr>
                <w:rFonts w:ascii="Times New Roman" w:hAnsi="Times New Roman" w:cs="Times New Roman"/>
                <w:sz w:val="20"/>
                <w:szCs w:val="20"/>
              </w:rPr>
              <w:t>костыликами</w:t>
            </w:r>
            <w:proofErr w:type="spellEnd"/>
            <w:r w:rsidRPr="00F23EC9">
              <w:rPr>
                <w:rFonts w:ascii="Times New Roman" w:hAnsi="Times New Roman" w:cs="Times New Roman"/>
                <w:sz w:val="20"/>
                <w:szCs w:val="20"/>
              </w:rPr>
              <w:t xml:space="preserve"> или без </w:t>
            </w:r>
            <w:r w:rsidRPr="00F23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них (по потребности получателя). Крепление на теле пациента с помощью </w:t>
            </w:r>
            <w:bookmarkStart w:id="0" w:name="_GoBack"/>
            <w:bookmarkEnd w:id="0"/>
            <w:r w:rsidRPr="00F23EC9">
              <w:rPr>
                <w:rFonts w:ascii="Times New Roman" w:hAnsi="Times New Roman" w:cs="Times New Roman"/>
                <w:sz w:val="20"/>
                <w:szCs w:val="20"/>
              </w:rPr>
              <w:t xml:space="preserve">ленты </w:t>
            </w:r>
            <w:proofErr w:type="spellStart"/>
            <w:r w:rsidRPr="00F23EC9">
              <w:rPr>
                <w:rFonts w:ascii="Times New Roman" w:hAnsi="Times New Roman" w:cs="Times New Roman"/>
                <w:sz w:val="20"/>
                <w:szCs w:val="20"/>
              </w:rPr>
              <w:t>велькро</w:t>
            </w:r>
            <w:proofErr w:type="spellEnd"/>
            <w:r w:rsidRPr="00F23EC9">
              <w:rPr>
                <w:rFonts w:ascii="Times New Roman" w:hAnsi="Times New Roman" w:cs="Times New Roman"/>
                <w:sz w:val="20"/>
                <w:szCs w:val="20"/>
              </w:rPr>
              <w:t>, или кожаных полуфабрикатов (по потребности получателя). Индивидуального изготовления по обмерам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76" w:rsidRPr="00D5442C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76" w:rsidRPr="00D5442C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47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proofErr w:type="spellStart"/>
            <w:r w:rsidRPr="001E647B">
              <w:rPr>
                <w:rFonts w:ascii="Times New Roman" w:hAnsi="Times New Roman" w:cs="Times New Roman"/>
                <w:sz w:val="20"/>
                <w:szCs w:val="20"/>
              </w:rPr>
              <w:t>хар-ки</w:t>
            </w:r>
            <w:proofErr w:type="spellEnd"/>
            <w:r w:rsidRPr="001E647B">
              <w:rPr>
                <w:rFonts w:ascii="Times New Roman" w:hAnsi="Times New Roman" w:cs="Times New Roman"/>
                <w:sz w:val="20"/>
                <w:szCs w:val="20"/>
              </w:rPr>
              <w:t xml:space="preserve"> не может меняться</w:t>
            </w:r>
          </w:p>
        </w:tc>
      </w:tr>
      <w:tr w:rsidR="00B83D76" w:rsidRPr="0017149E" w:rsidTr="000E591C">
        <w:trPr>
          <w:trHeight w:val="46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6" w:rsidRPr="00D5442C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4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6" w:rsidRPr="00D5442C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42C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изготовлению корсета функционально-корригирующего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6" w:rsidRPr="00D5442C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42C">
              <w:rPr>
                <w:rFonts w:ascii="Times New Roman" w:hAnsi="Times New Roman" w:cs="Times New Roman"/>
                <w:sz w:val="20"/>
                <w:szCs w:val="20"/>
              </w:rPr>
              <w:t>32.50.22.125 / 32.50.22.125-00000004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6" w:rsidRPr="00D5442C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42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6" w:rsidRPr="00D5442C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442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76" w:rsidRPr="00D5442C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47B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76" w:rsidRPr="00D5442C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76" w:rsidRPr="00D5442C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EC9">
              <w:rPr>
                <w:rFonts w:ascii="Times New Roman" w:hAnsi="Times New Roman" w:cs="Times New Roman"/>
                <w:sz w:val="20"/>
                <w:szCs w:val="20"/>
              </w:rPr>
              <w:t xml:space="preserve">Корсет </w:t>
            </w:r>
            <w:proofErr w:type="spellStart"/>
            <w:r w:rsidRPr="00F23EC9">
              <w:rPr>
                <w:rFonts w:ascii="Times New Roman" w:hAnsi="Times New Roman" w:cs="Times New Roman"/>
                <w:sz w:val="20"/>
                <w:szCs w:val="20"/>
              </w:rPr>
              <w:t>деротационный</w:t>
            </w:r>
            <w:proofErr w:type="spellEnd"/>
            <w:r w:rsidRPr="00F23EC9">
              <w:rPr>
                <w:rFonts w:ascii="Times New Roman" w:hAnsi="Times New Roman" w:cs="Times New Roman"/>
                <w:sz w:val="20"/>
                <w:szCs w:val="20"/>
              </w:rPr>
              <w:t xml:space="preserve"> активно-корригирующий на туловище многозонального воздействия с несущей гильзой, изготовленный по слепку из термопласта по индивидуальному техпроцессу, представляет собой пластиковую гильзу сложной ассиметричной формы с двумя креплениями по передней поверхности, в виде ленты и металлической шлевки. Пластиковая гильза корсета изготовлена из полиэтилена низкого давления толщиной, в зависимости от массы получателя и ригидности деформации, путем вакуумного формования по позитиву. Форма гильзы определяется в соответствии с вариантом деформации, в местах давления и полостей разгрузки. В период эксплуатации корсета предусмотрено три подгонки, связанные с коррекцией деформации позвоночника. Индивидуального изготовления по обмерам.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76" w:rsidRPr="00D5442C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76" w:rsidRPr="00D5442C" w:rsidRDefault="00B83D76" w:rsidP="000E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47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proofErr w:type="spellStart"/>
            <w:r w:rsidRPr="001E647B">
              <w:rPr>
                <w:rFonts w:ascii="Times New Roman" w:hAnsi="Times New Roman" w:cs="Times New Roman"/>
                <w:sz w:val="20"/>
                <w:szCs w:val="20"/>
              </w:rPr>
              <w:t>хар-ки</w:t>
            </w:r>
            <w:proofErr w:type="spellEnd"/>
            <w:r w:rsidRPr="001E647B">
              <w:rPr>
                <w:rFonts w:ascii="Times New Roman" w:hAnsi="Times New Roman" w:cs="Times New Roman"/>
                <w:sz w:val="20"/>
                <w:szCs w:val="20"/>
              </w:rPr>
              <w:t xml:space="preserve"> не может меняться</w:t>
            </w:r>
          </w:p>
        </w:tc>
      </w:tr>
    </w:tbl>
    <w:p w:rsidR="00B83D76" w:rsidRDefault="00B83D76" w:rsidP="00B83D76">
      <w:pPr>
        <w:pStyle w:val="a6"/>
        <w:widowControl w:val="0"/>
        <w:tabs>
          <w:tab w:val="left" w:pos="284"/>
          <w:tab w:val="left" w:pos="1701"/>
        </w:tabs>
        <w:spacing w:before="36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</w:p>
    <w:p w:rsidR="00B83D76" w:rsidRDefault="00B83D76" w:rsidP="00B83D76">
      <w:pPr>
        <w:pStyle w:val="a6"/>
        <w:widowControl w:val="0"/>
        <w:tabs>
          <w:tab w:val="left" w:pos="284"/>
          <w:tab w:val="left" w:pos="1701"/>
        </w:tabs>
        <w:spacing w:before="36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</w:p>
    <w:p w:rsidR="00B83D76" w:rsidRPr="004A1D23" w:rsidRDefault="00B83D76" w:rsidP="00B83D76">
      <w:pPr>
        <w:pStyle w:val="a6"/>
        <w:widowControl w:val="0"/>
        <w:tabs>
          <w:tab w:val="left" w:pos="284"/>
          <w:tab w:val="left" w:pos="1701"/>
        </w:tabs>
        <w:spacing w:after="0" w:line="324" w:lineRule="auto"/>
        <w:ind w:left="0" w:firstLine="709"/>
        <w:contextualSpacing w:val="0"/>
        <w:rPr>
          <w:sz w:val="24"/>
          <w:szCs w:val="24"/>
        </w:rPr>
      </w:pPr>
    </w:p>
    <w:p w:rsidR="00F4594E" w:rsidRDefault="00F4594E"/>
    <w:sectPr w:rsidR="00F4594E" w:rsidSect="00832DDB">
      <w:headerReference w:type="default" r:id="rId4"/>
      <w:pgSz w:w="16840" w:h="11907" w:orient="landscape" w:code="9"/>
      <w:pgMar w:top="1418" w:right="1134" w:bottom="567" w:left="1134" w:header="1134" w:footer="1077" w:gutter="0"/>
      <w:pgNumType w:start="1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309266"/>
      <w:docPartObj>
        <w:docPartGallery w:val="Page Numbers (Top of Page)"/>
        <w:docPartUnique/>
      </w:docPartObj>
    </w:sdtPr>
    <w:sdtEndPr/>
    <w:sdtContent>
      <w:p w:rsidR="004A1D23" w:rsidRDefault="00F4594E">
        <w:pPr>
          <w:pStyle w:val="a3"/>
          <w:jc w:val="center"/>
        </w:pPr>
        <w:r w:rsidRPr="004A1D23">
          <w:rPr>
            <w:sz w:val="22"/>
            <w:szCs w:val="22"/>
          </w:rPr>
          <w:fldChar w:fldCharType="begin"/>
        </w:r>
        <w:r w:rsidRPr="004A1D23">
          <w:rPr>
            <w:sz w:val="22"/>
            <w:szCs w:val="22"/>
          </w:rPr>
          <w:instrText>PAGE   \* MERGEFORMAT</w:instrText>
        </w:r>
        <w:r w:rsidRPr="004A1D23">
          <w:rPr>
            <w:sz w:val="22"/>
            <w:szCs w:val="22"/>
          </w:rPr>
          <w:fldChar w:fldCharType="separate"/>
        </w:r>
        <w:r w:rsidR="00B83D76">
          <w:rPr>
            <w:noProof/>
            <w:sz w:val="22"/>
            <w:szCs w:val="22"/>
          </w:rPr>
          <w:t>2</w:t>
        </w:r>
        <w:r w:rsidRPr="004A1D23">
          <w:rPr>
            <w:sz w:val="22"/>
            <w:szCs w:val="22"/>
          </w:rPr>
          <w:fldChar w:fldCharType="end"/>
        </w:r>
      </w:p>
    </w:sdtContent>
  </w:sdt>
  <w:p w:rsidR="004A1D23" w:rsidRDefault="00F459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3D76"/>
    <w:rsid w:val="00B83D76"/>
    <w:rsid w:val="00F4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3D7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B83D76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B83D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3D7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oe.galimzyanova.16</dc:creator>
  <cp:keywords/>
  <dc:description/>
  <cp:lastModifiedBy>oe.galimzyanova.16</cp:lastModifiedBy>
  <cp:revision>2</cp:revision>
  <dcterms:created xsi:type="dcterms:W3CDTF">2024-09-03T13:58:00Z</dcterms:created>
  <dcterms:modified xsi:type="dcterms:W3CDTF">2024-09-03T13:59:00Z</dcterms:modified>
</cp:coreProperties>
</file>