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57" w:rsidRPr="00823CD8" w:rsidRDefault="000D1C57" w:rsidP="000D1C57">
      <w:pPr>
        <w:widowControl w:val="0"/>
        <w:tabs>
          <w:tab w:val="left" w:pos="12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C57">
        <w:rPr>
          <w:rFonts w:ascii="Times New Roman" w:hAnsi="Times New Roman" w:cs="Times New Roman"/>
          <w:b/>
          <w:sz w:val="26"/>
          <w:szCs w:val="26"/>
        </w:rPr>
        <w:t>Описание объекта закупки</w:t>
      </w:r>
    </w:p>
    <w:p w:rsidR="00823CD8" w:rsidRDefault="00823CD8" w:rsidP="000D1C57">
      <w:pPr>
        <w:widowControl w:val="0"/>
        <w:tabs>
          <w:tab w:val="left" w:pos="12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sz w:val="26"/>
          <w:szCs w:val="26"/>
        </w:rPr>
        <w:t>В</w:t>
      </w:r>
      <w:r w:rsidR="00E61D6D">
        <w:rPr>
          <w:rFonts w:ascii="Times New Roman" w:hAnsi="Times New Roman" w:cs="Times New Roman"/>
          <w:sz w:val="26"/>
          <w:szCs w:val="26"/>
        </w:rPr>
        <w:t>ыполнение работ по изготовлению</w:t>
      </w:r>
      <w:r w:rsidR="00E61D6D" w:rsidRPr="005D2D59">
        <w:t xml:space="preserve"> </w:t>
      </w:r>
      <w:r w:rsidR="00E61D6D" w:rsidRPr="00E61D6D">
        <w:rPr>
          <w:rFonts w:ascii="Times New Roman" w:hAnsi="Times New Roman" w:cs="Times New Roman"/>
          <w:sz w:val="26"/>
          <w:szCs w:val="26"/>
        </w:rPr>
        <w:t>ортопедической обуви</w:t>
      </w:r>
      <w:r w:rsidR="00475E10">
        <w:rPr>
          <w:rFonts w:ascii="Times New Roman" w:hAnsi="Times New Roman" w:cs="Times New Roman"/>
          <w:sz w:val="26"/>
          <w:szCs w:val="26"/>
        </w:rPr>
        <w:t xml:space="preserve"> в 2025г.</w:t>
      </w:r>
    </w:p>
    <w:p w:rsidR="00475E10" w:rsidRDefault="00475E10" w:rsidP="000D1C57">
      <w:pPr>
        <w:widowControl w:val="0"/>
        <w:tabs>
          <w:tab w:val="left" w:pos="12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F5D8D" w:rsidRPr="002540C4" w:rsidRDefault="000D1C57" w:rsidP="000D1C57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Значения всех показателей не могут изменяться, максимальные и (или) минимальные значения показателей не установлены.</w:t>
      </w:r>
      <w:r w:rsidR="00D45438" w:rsidRPr="002540C4">
        <w:rPr>
          <w:b/>
          <w:sz w:val="26"/>
          <w:szCs w:val="26"/>
        </w:rPr>
        <w:t xml:space="preserve"> 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701"/>
        <w:gridCol w:w="1559"/>
      </w:tblGrid>
      <w:tr w:rsidR="0022456F" w:rsidRPr="002540C4" w:rsidTr="00C716DA">
        <w:trPr>
          <w:trHeight w:val="421"/>
        </w:trPr>
        <w:tc>
          <w:tcPr>
            <w:tcW w:w="568" w:type="dxa"/>
            <w:vMerge w:val="restart"/>
            <w:vAlign w:val="center"/>
          </w:tcPr>
          <w:p w:rsidR="0022456F" w:rsidRPr="0022456F" w:rsidRDefault="0022456F" w:rsidP="00D454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2456F" w:rsidRPr="0022456F" w:rsidRDefault="0022456F" w:rsidP="00D454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2456F" w:rsidRPr="0022456F" w:rsidRDefault="0022456F" w:rsidP="00D45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456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22456F" w:rsidRPr="0022456F" w:rsidRDefault="0022456F" w:rsidP="00D454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2456F" w:rsidRPr="0022456F" w:rsidRDefault="0022456F" w:rsidP="00D454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56F">
              <w:rPr>
                <w:rFonts w:ascii="Times New Roman" w:hAnsi="Times New Roman" w:cs="Times New Roman"/>
              </w:rPr>
              <w:t>Функциональные, технические, качественные, эксплуатационные характеристики изготавливаемого изделия; описание работ.</w:t>
            </w:r>
          </w:p>
        </w:tc>
        <w:tc>
          <w:tcPr>
            <w:tcW w:w="3402" w:type="dxa"/>
            <w:gridSpan w:val="2"/>
            <w:vAlign w:val="center"/>
          </w:tcPr>
          <w:p w:rsidR="0022456F" w:rsidRPr="0022456F" w:rsidRDefault="0022456F" w:rsidP="00D45438">
            <w:pPr>
              <w:jc w:val="center"/>
              <w:rPr>
                <w:rFonts w:ascii="Times New Roman" w:hAnsi="Times New Roman" w:cs="Times New Roman"/>
              </w:rPr>
            </w:pPr>
            <w:r w:rsidRPr="0022456F">
              <w:rPr>
                <w:rFonts w:ascii="Times New Roman" w:hAnsi="Times New Roman" w:cs="Times New Roman"/>
              </w:rPr>
              <w:t>Результат работ</w:t>
            </w:r>
          </w:p>
        </w:tc>
        <w:tc>
          <w:tcPr>
            <w:tcW w:w="1559" w:type="dxa"/>
            <w:vMerge w:val="restart"/>
          </w:tcPr>
          <w:p w:rsidR="0022456F" w:rsidRPr="0022456F" w:rsidRDefault="0022456F" w:rsidP="00D45438">
            <w:pPr>
              <w:jc w:val="center"/>
              <w:rPr>
                <w:rFonts w:ascii="Times New Roman" w:hAnsi="Times New Roman" w:cs="Times New Roman"/>
              </w:rPr>
            </w:pPr>
            <w:r w:rsidRPr="0022456F">
              <w:rPr>
                <w:rFonts w:ascii="Times New Roman" w:hAnsi="Times New Roman" w:cs="Times New Roman"/>
              </w:rPr>
              <w:t>Категория Получателей</w:t>
            </w:r>
          </w:p>
        </w:tc>
      </w:tr>
      <w:tr w:rsidR="0022456F" w:rsidRPr="002540C4" w:rsidTr="00C716DA">
        <w:trPr>
          <w:trHeight w:val="1066"/>
        </w:trPr>
        <w:tc>
          <w:tcPr>
            <w:tcW w:w="568" w:type="dxa"/>
            <w:vMerge/>
            <w:vAlign w:val="center"/>
          </w:tcPr>
          <w:p w:rsidR="0022456F" w:rsidRPr="00F90619" w:rsidRDefault="0022456F" w:rsidP="00FC33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:rsidR="0022456F" w:rsidRPr="00F90619" w:rsidRDefault="0022456F" w:rsidP="00FC3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2456F" w:rsidRPr="00F90619" w:rsidRDefault="0022456F" w:rsidP="006041E9">
            <w:pPr>
              <w:jc w:val="center"/>
              <w:rPr>
                <w:rFonts w:ascii="Times New Roman" w:hAnsi="Times New Roman" w:cs="Times New Roman"/>
              </w:rPr>
            </w:pPr>
            <w:r w:rsidRPr="00F90619">
              <w:rPr>
                <w:rFonts w:ascii="Times New Roman" w:hAnsi="Times New Roman" w:cs="Times New Roman"/>
              </w:rPr>
              <w:t>Наименование</w:t>
            </w:r>
          </w:p>
          <w:p w:rsidR="0022456F" w:rsidRPr="00F90619" w:rsidRDefault="0022456F" w:rsidP="006041E9">
            <w:pPr>
              <w:jc w:val="center"/>
              <w:rPr>
                <w:rFonts w:ascii="Times New Roman" w:hAnsi="Times New Roman" w:cs="Times New Roman"/>
              </w:rPr>
            </w:pPr>
            <w:r w:rsidRPr="00F90619">
              <w:rPr>
                <w:rFonts w:ascii="Times New Roman" w:hAnsi="Times New Roman" w:cs="Times New Roman"/>
              </w:rPr>
              <w:t>протезно-ортопедического изделия</w:t>
            </w:r>
          </w:p>
        </w:tc>
        <w:tc>
          <w:tcPr>
            <w:tcW w:w="1701" w:type="dxa"/>
          </w:tcPr>
          <w:p w:rsidR="0022456F" w:rsidRPr="00F90619" w:rsidRDefault="0022456F" w:rsidP="00604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 по КТРУ</w:t>
            </w:r>
          </w:p>
        </w:tc>
        <w:tc>
          <w:tcPr>
            <w:tcW w:w="1559" w:type="dxa"/>
            <w:vMerge/>
          </w:tcPr>
          <w:p w:rsidR="0022456F" w:rsidRDefault="0022456F" w:rsidP="006041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56F" w:rsidRPr="00E26595" w:rsidTr="00C716DA">
        <w:trPr>
          <w:trHeight w:val="1510"/>
        </w:trPr>
        <w:tc>
          <w:tcPr>
            <w:tcW w:w="568" w:type="dxa"/>
            <w:vAlign w:val="center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Обувь ортопедическая малосложная ручного производства, мужская, женская, без утепленной подкладки, с учетом индивидуальных медицинских показаний получателя: умеренно выраженные анатомические изменения стоп – плоскостопие, вальгусная деформация стоп, укорочение нижней конечности до 30мм, разные размеры стоп, отклонение большого пальца к</w:t>
            </w:r>
            <w:r w:rsidRPr="00F1220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наружи,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сгибательная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контрактура пальцев, деформации ногтей, множественные рубцы подошвенной поверхности стопы, поперечное плоскостопие, пяточная шпора.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Изготавливается по индивидуальным слепкам или по индивидуальным обмерам с подгонкой колодок; различных видов и конструкций.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Верх обуви – кожа натуральная, подкладка – кожа натуральная или текстиль, низ обуви – микропористая резина.</w:t>
            </w:r>
          </w:p>
          <w:p w:rsidR="0022456F" w:rsidRPr="00194FFF" w:rsidRDefault="0022456F" w:rsidP="00093BF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В готовой обуви не допускают</w:t>
            </w:r>
            <w:r w:rsidR="00783727">
              <w:rPr>
                <w:rFonts w:ascii="Times New Roman" w:eastAsia="Calibri" w:hAnsi="Times New Roman" w:cs="Times New Roman"/>
                <w:sz w:val="20"/>
                <w:lang w:eastAsia="ar-SA"/>
              </w:rPr>
              <w:t>ся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отдушистость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воротистость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стяжка лицевой поверхности на носках и союзках, кр</w:t>
            </w:r>
            <w:r w:rsidR="0078372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оме деталей из эластичных кож; </w:t>
            </w:r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роговины и </w:t>
            </w:r>
            <w:proofErr w:type="spellStart"/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кнутовины</w:t>
            </w:r>
            <w:proofErr w:type="spellEnd"/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неприклейка</w:t>
            </w:r>
            <w:proofErr w:type="spellEnd"/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подошв; плохое формование пят</w:t>
            </w:r>
            <w:r w:rsidR="0078372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очной и носочной частей обуви; </w:t>
            </w:r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деформация верха; складки внутри обуви; расщелины между деталями низа; осыпание красителя; бугры, вмятины, складки.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Обувь плотно закреплена на ноге с помощью шнурков, пряжек, резинок, застежек "молний" или текстильных. 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pStyle w:val="ae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67A4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ртопедическая обувь малосложная </w:t>
            </w:r>
            <w:r w:rsidRPr="00667A49">
              <w:rPr>
                <w:rFonts w:ascii="Times New Roman" w:eastAsia="Calibri" w:hAnsi="Times New Roman"/>
                <w:sz w:val="20"/>
                <w:szCs w:val="20"/>
              </w:rPr>
              <w:t>без утепленной подкладки</w:t>
            </w:r>
          </w:p>
          <w:p w:rsidR="0022456F" w:rsidRDefault="0022456F" w:rsidP="006041E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Ортопедическая обувь малосложная без утепленной подкладки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29</w:t>
            </w:r>
          </w:p>
        </w:tc>
      </w:tr>
      <w:tr w:rsidR="0022456F" w:rsidRPr="00E26595" w:rsidTr="00C716DA">
        <w:trPr>
          <w:trHeight w:val="556"/>
        </w:trPr>
        <w:tc>
          <w:tcPr>
            <w:tcW w:w="568" w:type="dxa"/>
            <w:vAlign w:val="center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Обувь ортопедическая малосложная ручного производства, мужская, женская, на утепленной подкладке, с учетом индивидуальных медицинских показаний получателя: умеренно выраженные анатомические изменения стоп – плоскостопие, вальгусная деформация стоп, укорочение нижней конечности до 30мм, разные размеры стоп, отклонение большого пальца к</w:t>
            </w:r>
            <w:r w:rsidRPr="00266A1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наружи,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сгибательная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контрактура пальцев, деформации ногтей, множественные рубцы подошвенной поверхности стопы, поперечное плоскостопие, пяточная шпора.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Изготавливается по индивидуальным слепкам или по индивидуальным обмерам с подгонкой колодок;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различных видов и конструкций.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22456F" w:rsidRPr="00194FFF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Верх обуви – кожа натуральная, подкладка - мех натуральный и (или) искусственный, байка ортопедическая чистошерстяная, низ обуви – кожа, микропористая резина.</w:t>
            </w:r>
          </w:p>
          <w:p w:rsidR="0022456F" w:rsidRPr="00194FFF" w:rsidRDefault="00783727" w:rsidP="00093BF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В готовой обуви не допускаются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отдушистость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воротистость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, стяжка лицевой поверхности на носках и союзках, кр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оме деталей из эластичных кож; 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роговины и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кнутовины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неприклейка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подошв; плохое формование пя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точной и носочной частей обуви;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22456F" w:rsidRPr="00194FFF" w:rsidRDefault="0022456F" w:rsidP="00093BF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pStyle w:val="ae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67A4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Ортопедическая обувь малосложная на утепленной подкладке</w:t>
            </w:r>
          </w:p>
          <w:p w:rsidR="0022456F" w:rsidRDefault="0022456F" w:rsidP="006041E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Ортопедическая обувь малосложная на утепленной подкладке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29</w:t>
            </w:r>
          </w:p>
        </w:tc>
      </w:tr>
      <w:tr w:rsidR="0022456F" w:rsidRPr="003103EE" w:rsidTr="00C716DA">
        <w:trPr>
          <w:trHeight w:val="1510"/>
        </w:trPr>
        <w:tc>
          <w:tcPr>
            <w:tcW w:w="568" w:type="dxa"/>
            <w:vAlign w:val="center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03" w:type="dxa"/>
          </w:tcPr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Обувь на протезы мужская, женская, предназначена для получателей, </w:t>
            </w:r>
            <w:r w:rsidRPr="00194FFF">
              <w:rPr>
                <w:rFonts w:ascii="Times New Roman" w:eastAsia="Calibri" w:hAnsi="Times New Roman"/>
                <w:sz w:val="20"/>
                <w:szCs w:val="20"/>
              </w:rPr>
              <w:t>имеющих нарушения структуры обеих нижних конечностей и/или стоп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 пользующихся протезами нижних конечностей. Изготавливается по индивидуальным обмерам на колодках, различных видов и конструкций, зимнего и летнего ассортимента. Верх обуви – кожа натуральная, подкладка – кожа натуральная или текстиль, низ обуви микропористая резина или термоэластопласт.  Обувь зимнего ассортимента изготавливается на подошве с более глубоким рисунком на ходовой поверхности либо с дополнительной ребристой резиновой накладкой.</w:t>
            </w:r>
          </w:p>
          <w:p w:rsidR="0022456F" w:rsidRPr="00194FFF" w:rsidRDefault="00783727" w:rsidP="00093BF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В готовой обуви не допускаются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отдушистость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воротистость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, стяжка лицевой поверхности на носках и союзках, кр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оме деталей из эластичных кож; 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роговины и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кнутовины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неприклейка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подошв; плохое формование пят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очной и носочной частей обуви; 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деформация верха; складки внутри обуви; расщелины между деталями низа; осыпание красителя; бугры, вмятины, складки.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Обувь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7A4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на протезы при двусторонней ампутации нижних конечностей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(пара)</w:t>
            </w:r>
          </w:p>
          <w:p w:rsidR="0022456F" w:rsidRDefault="0022456F" w:rsidP="006041E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29</w:t>
            </w:r>
          </w:p>
        </w:tc>
      </w:tr>
      <w:tr w:rsidR="0022456F" w:rsidRPr="00667A4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Обувь на аппараты мужская, женская, предназначена для получателей, </w:t>
            </w:r>
            <w:r w:rsidRPr="00194FFF">
              <w:rPr>
                <w:rFonts w:ascii="Times New Roman" w:eastAsia="Calibri" w:hAnsi="Times New Roman"/>
                <w:sz w:val="20"/>
                <w:szCs w:val="20"/>
              </w:rPr>
              <w:t>имеющих нарушения структуры и/или функции нижней конечности и/или стопы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пользующихся аппаратами нижних конечностей.  Изготавливается по индивидуальным обмерам на колодках, различных видов и конструкций. 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доппельный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2456F" w:rsidRPr="00194FFF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Верх обуви – кожа натуральная, подкладка – кожа натуральная или текстиль, низ обуви микропористая резина или термоэластопласт.</w:t>
            </w:r>
          </w:p>
          <w:p w:rsidR="0022456F" w:rsidRPr="00194FFF" w:rsidRDefault="00783727" w:rsidP="00093BF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В готовой обуви не допускаются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отдушистость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lastRenderedPageBreak/>
              <w:t>воротистость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, стяжка лицевой поверхности на носках и союзках, кр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оме деталей из эластичных кож; 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роговины и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кнутовины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неприклейка</w:t>
            </w:r>
            <w:proofErr w:type="spellEnd"/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подошв; плохое формование пяточ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ной и носочной частей обуви; </w:t>
            </w:r>
            <w:r w:rsidR="0022456F"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деформация верха; складки внутри обуви; расщелины между деталями низа; осыпание красителя; бугры, вмятины, складки.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Обувь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7A4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Ортопедическая обувь сложная на аппарат без утепленной подкладки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(пара)</w:t>
            </w:r>
          </w:p>
          <w:p w:rsidR="0022456F" w:rsidRPr="00667A49" w:rsidRDefault="0022456F" w:rsidP="006041E9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29</w:t>
            </w:r>
          </w:p>
        </w:tc>
      </w:tr>
      <w:tr w:rsidR="0022456F" w:rsidRPr="00F9061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03" w:type="dxa"/>
          </w:tcPr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Обувь на аппараты мужская, женская, предназначена для получателей, </w:t>
            </w:r>
            <w:r w:rsidRPr="00194FFF">
              <w:rPr>
                <w:rFonts w:ascii="Times New Roman" w:eastAsia="Calibri" w:hAnsi="Times New Roman"/>
                <w:sz w:val="20"/>
                <w:szCs w:val="20"/>
              </w:rPr>
              <w:t>имеющих нарушения структуры и/или функции нижней конечности и/или стопы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пользующихся аппаратами нижних конечностей.  Изготавливается по индивидуальным обмерам на колодках, различных видов и конструкций. 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доппельный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2456F" w:rsidRPr="00194FFF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22456F" w:rsidRPr="00194FFF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Верх обуви – кожа натуральная, подкладка - мех натуральный и (или) искусственный, байка ортопедическая чистошерстяная, низ обуви микропористая резина или термоэластопласт.</w:t>
            </w:r>
          </w:p>
          <w:p w:rsidR="0022456F" w:rsidRPr="00194FFF" w:rsidRDefault="0022456F" w:rsidP="00093BF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В готовой обуви не допускают</w:t>
            </w:r>
            <w:r w:rsidR="00783727">
              <w:rPr>
                <w:rFonts w:ascii="Times New Roman" w:eastAsia="Calibri" w:hAnsi="Times New Roman" w:cs="Times New Roman"/>
                <w:sz w:val="20"/>
                <w:lang w:eastAsia="ar-SA"/>
              </w:rPr>
              <w:t>ся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отдушистость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воротистость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стяжка лицевой поверхности на носках и союзках, кроме деталей из эластичных к</w:t>
            </w:r>
            <w:r w:rsidR="0078372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ож; </w:t>
            </w:r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роговины и </w:t>
            </w:r>
            <w:proofErr w:type="spellStart"/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кнутовины</w:t>
            </w:r>
            <w:proofErr w:type="spellEnd"/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неприклейка</w:t>
            </w:r>
            <w:proofErr w:type="spellEnd"/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подошв; плохое формование пят</w:t>
            </w:r>
            <w:r w:rsidR="0078372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очной и носочной частей обуви; </w:t>
            </w:r>
            <w:r w:rsidRPr="00194FFF">
              <w:rPr>
                <w:rFonts w:ascii="Times New Roman" w:eastAsia="Calibri" w:hAnsi="Times New Roman" w:cs="Times New Roman"/>
                <w:sz w:val="20"/>
                <w:lang w:eastAsia="ar-SA"/>
              </w:rPr>
              <w:t>деформация верха; складки внутри обуви; расщелины между деталями низа; осыпание красителя; бугры, вмятины, складки.</w:t>
            </w:r>
          </w:p>
          <w:p w:rsidR="0022456F" w:rsidRPr="00194FFF" w:rsidRDefault="0022456F" w:rsidP="00093BF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94F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7A4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на утепленной подкладке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(пара)</w:t>
            </w:r>
          </w:p>
          <w:p w:rsidR="0022456F" w:rsidRDefault="0022456F" w:rsidP="006041E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29</w:t>
            </w:r>
          </w:p>
        </w:tc>
      </w:tr>
      <w:tr w:rsidR="0022456F" w:rsidRPr="00F9061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Вкладной башмачок мужской, женский для лиц с ампутационными дефектами стоп, для восстановления или компенсации статико-динамической функции, изготавливается в соответствии с индивидуальной программой реабилитации по слепкам, различных видов и конструкций;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круглосезонный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слои, искусственный носок, специальные детали низа. </w:t>
            </w:r>
          </w:p>
          <w:p w:rsidR="0022456F" w:rsidRPr="00194FF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индивидуальной примеркой и подгонкой.</w:t>
            </w:r>
            <w:r w:rsidRPr="00194FFF">
              <w:rPr>
                <w:rFonts w:ascii="Times New Roman" w:eastAsia="Calibri" w:hAnsi="Times New Roman"/>
                <w:sz w:val="20"/>
                <w:szCs w:val="20"/>
              </w:rPr>
              <w:t xml:space="preserve"> Верх башмачка – кожа натуральная, основа башмачка – микропористая резина.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7A4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Вкладной башмачок</w:t>
            </w:r>
          </w:p>
          <w:p w:rsidR="0022456F" w:rsidRDefault="0022456F" w:rsidP="006041E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2456F" w:rsidRPr="006041E9" w:rsidRDefault="0022456F" w:rsidP="006041E9">
            <w:pPr>
              <w:suppressAutoHyphens/>
              <w:jc w:val="center"/>
              <w:rPr>
                <w:sz w:val="20"/>
                <w:szCs w:val="20"/>
              </w:rPr>
            </w:pPr>
            <w:r w:rsidRPr="006041E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2456F" w:rsidRPr="006041E9" w:rsidRDefault="006041E9" w:rsidP="006041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29</w:t>
            </w:r>
          </w:p>
        </w:tc>
      </w:tr>
      <w:tr w:rsidR="0022456F" w:rsidRPr="00F90619" w:rsidTr="00C716DA">
        <w:trPr>
          <w:trHeight w:val="84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Обувь ортопедическая малосложная для лиц с деформациями и дефектами стоп, для восстановления или компенсации статико-динамической функции, изготавливается по индивидуальным обмерам с подгонкой колодок, различных видов и конструкций. Методы крепления: клеевой или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слои, специальные детали низа.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деталей изделия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Наименование материалов, используемых для изготовления изделий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E40B6">
              <w:rPr>
                <w:rFonts w:ascii="Times New Roman" w:eastAsia="Calibri" w:hAnsi="Times New Roman"/>
                <w:sz w:val="20"/>
                <w:szCs w:val="20"/>
              </w:rPr>
              <w:t>3. Низ обуви</w:t>
            </w:r>
            <w:r w:rsidRPr="00BE40B6">
              <w:rPr>
                <w:rFonts w:ascii="Times New Roman" w:eastAsia="Calibri" w:hAnsi="Times New Roman"/>
                <w:sz w:val="20"/>
                <w:szCs w:val="20"/>
              </w:rPr>
              <w:tab/>
              <w:t>Микропористая резина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малосложная без утепленной подкладки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инвалидам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(без учета детей-инвалидов)</w:t>
            </w: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Ортопедическая обувь малосложная без утепленной подкладки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28</w:t>
            </w:r>
          </w:p>
        </w:tc>
      </w:tr>
      <w:tr w:rsidR="0022456F" w:rsidRPr="00F9061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Обувь ортопедическая малосложная для лиц с деформациями и дефектами стоп, для восстановления или компенсации статико-динамической функции, изготавливается по индивидуальным обмерам с подгонкой колодок, с утепленной подкладкой, различных видов и конструкций. Методы крепления: клеевой или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слои, специальные детали низа.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деталей изделия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Наименование материалов, используемых для изготовления изделий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ладка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Мех натуральный и (или)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искусственный, байка ортопедическая чистошерстяная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 Низ обуви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Микропористая резина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малосложная на утепленной подкладке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инвалидам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(без учета детей-инвалидов)</w:t>
            </w: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Ортопедическая обувь малосложная на утепленной подкладке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28</w:t>
            </w:r>
          </w:p>
        </w:tc>
      </w:tr>
      <w:tr w:rsidR="0022456F" w:rsidRPr="00F9061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Обувь на протезы мужская, женская, предназначена для людей пользующихся протезами нижних конечностей, изготавливается по колодкам, различных видов и конструкций,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круглосезонная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 Методы крепления: клеевой или </w:t>
            </w:r>
            <w:proofErr w:type="spellStart"/>
            <w:proofErr w:type="gram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 - к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ожа натуральная 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 - к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ожа натуральная или текстиль</w:t>
            </w:r>
          </w:p>
          <w:p w:rsidR="0022456F" w:rsidRDefault="00A343AC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 Низ обуви - р</w:t>
            </w:r>
            <w:r w:rsidR="0022456F" w:rsidRPr="00BE40B6">
              <w:rPr>
                <w:rFonts w:ascii="Times New Roman" w:eastAsia="Calibri" w:hAnsi="Times New Roman"/>
                <w:sz w:val="20"/>
                <w:szCs w:val="20"/>
              </w:rPr>
              <w:t>езина микропористая или готовые подошвы из термопластов</w:t>
            </w:r>
          </w:p>
        </w:tc>
        <w:tc>
          <w:tcPr>
            <w:tcW w:w="1701" w:type="dxa"/>
          </w:tcPr>
          <w:p w:rsidR="0022456F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на протезы при двусторонней ампутации нижних конечностей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инвалидам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(без учета детей-инвалидов)</w:t>
            </w:r>
            <w:r w:rsidR="006041E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(пара)</w:t>
            </w:r>
          </w:p>
          <w:p w:rsidR="0022456F" w:rsidRPr="00BE40B6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28</w:t>
            </w:r>
          </w:p>
        </w:tc>
      </w:tr>
      <w:tr w:rsidR="0022456F" w:rsidRPr="00F9061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Вкладной башмачок мужской, женский для лиц с ампутационными дефектами стоп, для восстановления или компенсации статико-динамической функции, изготавливается в соответствии с индивидуальной программой реабилитации по слепкам, различных видов и конструкций;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круглосезонной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слои, искусственный носок, специальные детали низа. С индивидуальной примеркой и подгонкой.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башмачка - к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ожа натуральная</w:t>
            </w:r>
          </w:p>
          <w:p w:rsidR="0022456F" w:rsidRPr="00BE40B6" w:rsidRDefault="00A343AC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Основа башмачка - м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икропористая резина</w:t>
            </w:r>
          </w:p>
        </w:tc>
        <w:tc>
          <w:tcPr>
            <w:tcW w:w="1701" w:type="dxa"/>
          </w:tcPr>
          <w:p w:rsidR="0022456F" w:rsidRPr="00BE40B6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Вкладной башмачок для взрослых</w:t>
            </w: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559" w:type="dxa"/>
          </w:tcPr>
          <w:p w:rsidR="0022456F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28</w:t>
            </w:r>
          </w:p>
        </w:tc>
      </w:tr>
      <w:tr w:rsidR="0022456F" w:rsidRPr="00F90619" w:rsidTr="00A343AC">
        <w:trPr>
          <w:trHeight w:val="416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ортопедическая на аппараты,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летняя.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Методы крепления: клеевой или </w:t>
            </w:r>
            <w:proofErr w:type="spellStart"/>
            <w:proofErr w:type="gram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Обувь на аппараты включает: специальные жесткие детали, специальные металлические детали.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 - к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ожа натуральная 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 - т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екстиль</w:t>
            </w:r>
          </w:p>
          <w:p w:rsidR="0022456F" w:rsidRDefault="0022456F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E40B6"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="00A343AC">
              <w:rPr>
                <w:rFonts w:ascii="Times New Roman" w:eastAsia="Calibri" w:hAnsi="Times New Roman"/>
                <w:sz w:val="20"/>
                <w:szCs w:val="20"/>
              </w:rPr>
              <w:t>Низ обуви - р</w:t>
            </w:r>
            <w:r w:rsidRPr="00BE40B6">
              <w:rPr>
                <w:rFonts w:ascii="Times New Roman" w:eastAsia="Calibri" w:hAnsi="Times New Roman"/>
                <w:sz w:val="20"/>
                <w:szCs w:val="20"/>
              </w:rPr>
              <w:t>езина микропористая или готовые подошвы из термопластов</w:t>
            </w:r>
          </w:p>
        </w:tc>
        <w:tc>
          <w:tcPr>
            <w:tcW w:w="1701" w:type="dxa"/>
          </w:tcPr>
          <w:p w:rsidR="0022456F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без утепленной подкладки</w:t>
            </w:r>
            <w:r w:rsidRPr="00DC5D3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инвалидам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(без учета детей-инвалидов)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(пара)</w:t>
            </w:r>
          </w:p>
          <w:p w:rsidR="0022456F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2456F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2456F" w:rsidRPr="00BE40B6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28</w:t>
            </w:r>
          </w:p>
        </w:tc>
      </w:tr>
      <w:tr w:rsidR="0022456F" w:rsidRPr="00F9061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ортопедическая на аппараты,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летняя.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Методы крепления: клеевой или </w:t>
            </w:r>
            <w:proofErr w:type="spellStart"/>
            <w:proofErr w:type="gram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Обувь на аппараты включает: специальные жесткие детали, специальные металлические детали.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 - к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ожа натуральная 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 - т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екстиль</w:t>
            </w:r>
          </w:p>
          <w:p w:rsidR="0022456F" w:rsidRDefault="00A343AC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 Низ обуви - р</w:t>
            </w:r>
            <w:r w:rsidR="0022456F" w:rsidRPr="00BE40B6">
              <w:rPr>
                <w:rFonts w:ascii="Times New Roman" w:eastAsia="Calibri" w:hAnsi="Times New Roman"/>
                <w:sz w:val="20"/>
                <w:szCs w:val="20"/>
              </w:rPr>
              <w:t>езина микропористая или готовые подошвы из термопластов</w:t>
            </w:r>
          </w:p>
          <w:p w:rsidR="0022456F" w:rsidRPr="00BE40B6" w:rsidRDefault="0022456F" w:rsidP="00093BF9">
            <w:pPr>
              <w:tabs>
                <w:tab w:val="left" w:pos="2736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без утепленной подкладки для детей-инвалидов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(пара)</w:t>
            </w: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28</w:t>
            </w:r>
          </w:p>
        </w:tc>
      </w:tr>
      <w:tr w:rsidR="0022456F" w:rsidRPr="00F9061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ортопедическая на аппараты,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зимняя.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Методы крепления: клеевой или </w:t>
            </w:r>
            <w:proofErr w:type="spellStart"/>
            <w:proofErr w:type="gram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Обувь на аппараты включает: специальные жесткие детали, специальные металлические детали.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 - к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ожа натуральная </w:t>
            </w:r>
          </w:p>
          <w:p w:rsidR="0022456F" w:rsidRPr="00BE40B6" w:rsidRDefault="00A343AC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 - б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айка обувная, мех натуральный и (или) искусственный, текстиль</w:t>
            </w:r>
          </w:p>
          <w:p w:rsidR="0022456F" w:rsidRDefault="00A343AC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 Низ обуви - р</w:t>
            </w:r>
            <w:r w:rsidR="0022456F" w:rsidRPr="00BE40B6">
              <w:rPr>
                <w:rFonts w:ascii="Times New Roman" w:eastAsia="Calibri" w:hAnsi="Times New Roman"/>
                <w:sz w:val="20"/>
                <w:szCs w:val="20"/>
              </w:rPr>
              <w:t>езина микропористая или готовые подошвы из термопластов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на утепленной подкладке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инвалидам</w:t>
            </w: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(без учета детей-инвалидов)</w:t>
            </w:r>
            <w:r w:rsidR="006041E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(пара)</w:t>
            </w: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28</w:t>
            </w:r>
          </w:p>
        </w:tc>
      </w:tr>
      <w:tr w:rsidR="0022456F" w:rsidRPr="00F90619" w:rsidTr="00C716DA">
        <w:trPr>
          <w:trHeight w:val="1510"/>
        </w:trPr>
        <w:tc>
          <w:tcPr>
            <w:tcW w:w="568" w:type="dxa"/>
          </w:tcPr>
          <w:p w:rsidR="0022456F" w:rsidRPr="006041E9" w:rsidRDefault="0022456F" w:rsidP="00C716DA">
            <w:pPr>
              <w:jc w:val="center"/>
              <w:rPr>
                <w:rFonts w:ascii="Times New Roman" w:hAnsi="Times New Roman" w:cs="Times New Roman"/>
              </w:rPr>
            </w:pPr>
            <w:r w:rsidRPr="006041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ортопедическая на аппараты,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зимняя.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Методы крепления: клеевой или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Обувь на аппараты включает: специальные жесткие детали, специальные металлические детали.</w:t>
            </w:r>
          </w:p>
          <w:p w:rsidR="0022456F" w:rsidRPr="00BE40B6" w:rsidRDefault="0022456F" w:rsidP="00093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22456F" w:rsidRPr="00BE40B6" w:rsidRDefault="00042B60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 - к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ожа натуральная </w:t>
            </w:r>
          </w:p>
          <w:p w:rsidR="0022456F" w:rsidRPr="00BE40B6" w:rsidRDefault="00042B60" w:rsidP="00093BF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 - б</w:t>
            </w:r>
            <w:r w:rsidR="0022456F"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айка обувная, мех натуральный и (или) искусственный, текстиль</w:t>
            </w:r>
          </w:p>
          <w:p w:rsidR="0022456F" w:rsidRDefault="00042B60" w:rsidP="00093BF9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 Низ обуви - р</w:t>
            </w:r>
            <w:r w:rsidR="0022456F" w:rsidRPr="00BE40B6">
              <w:rPr>
                <w:rFonts w:ascii="Times New Roman" w:eastAsia="Calibri" w:hAnsi="Times New Roman"/>
                <w:sz w:val="20"/>
                <w:szCs w:val="20"/>
              </w:rPr>
              <w:t>езина микропористая или готовые подошвы из термопластов</w:t>
            </w:r>
          </w:p>
        </w:tc>
        <w:tc>
          <w:tcPr>
            <w:tcW w:w="1701" w:type="dxa"/>
          </w:tcPr>
          <w:p w:rsidR="0022456F" w:rsidRPr="00667A49" w:rsidRDefault="0022456F" w:rsidP="00604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40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на утепленной подкладке для детей-инвалидов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(пара)</w:t>
            </w:r>
          </w:p>
        </w:tc>
        <w:tc>
          <w:tcPr>
            <w:tcW w:w="1701" w:type="dxa"/>
          </w:tcPr>
          <w:p w:rsidR="0022456F" w:rsidRPr="006041E9" w:rsidRDefault="0022456F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041E9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559" w:type="dxa"/>
          </w:tcPr>
          <w:p w:rsidR="0022456F" w:rsidRPr="00AF615E" w:rsidRDefault="006041E9" w:rsidP="006041E9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28</w:t>
            </w:r>
          </w:p>
        </w:tc>
      </w:tr>
    </w:tbl>
    <w:p w:rsidR="007C1ED6" w:rsidRPr="00E26595" w:rsidRDefault="007C1ED6" w:rsidP="00C716DA">
      <w:pPr>
        <w:pStyle w:val="ConsPlusTitle"/>
        <w:jc w:val="both"/>
        <w:outlineLvl w:val="2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:rsidR="00E61D6D" w:rsidRPr="00C716DA" w:rsidRDefault="00E61D6D" w:rsidP="00C716D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C716DA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В соответствии с п.24 ст.22 Федерального закона 44-ФЗ, «в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</w:t>
      </w:r>
      <w:hyperlink r:id="rId6" w:history="1">
        <w:r w:rsidRPr="00C716DA">
          <w:rPr>
            <w:sz w:val="24"/>
            <w:szCs w:val="24"/>
          </w:rPr>
          <w:t>ст.19</w:t>
        </w:r>
      </w:hyperlink>
      <w:r w:rsidRPr="00C716DA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Федерального закона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со </w:t>
      </w:r>
      <w:hyperlink r:id="rId7" w:history="1">
        <w:r w:rsidRPr="00C716DA">
          <w:rPr>
            <w:sz w:val="24"/>
            <w:szCs w:val="24"/>
          </w:rPr>
          <w:t>ст.</w:t>
        </w:r>
      </w:hyperlink>
      <w:r w:rsidRPr="00C716DA">
        <w:rPr>
          <w:rFonts w:ascii="Times New Roman" w:hAnsi="Times New Roman" w:cs="Times New Roman"/>
          <w:b w:val="0"/>
          <w:bCs/>
          <w:iCs/>
          <w:sz w:val="24"/>
          <w:szCs w:val="24"/>
        </w:rPr>
        <w:t>22 Федерального закона 44-ФЗ цену единицы товара, работы, услуги».</w:t>
      </w:r>
    </w:p>
    <w:p w:rsidR="00E61D6D" w:rsidRPr="00C716DA" w:rsidRDefault="00635154" w:rsidP="00C716DA">
      <w:pPr>
        <w:pStyle w:val="a8"/>
        <w:keepNext/>
        <w:spacing w:line="240" w:lineRule="auto"/>
        <w:ind w:firstLine="709"/>
        <w:jc w:val="both"/>
        <w:rPr>
          <w:b/>
          <w:bCs/>
          <w:iCs/>
          <w:sz w:val="24"/>
          <w:szCs w:val="24"/>
          <w:lang w:eastAsia="ru-RU"/>
        </w:rPr>
      </w:pPr>
      <w:r w:rsidRPr="00C716DA">
        <w:rPr>
          <w:b/>
          <w:bCs/>
          <w:iCs/>
          <w:sz w:val="24"/>
          <w:szCs w:val="24"/>
          <w:lang w:eastAsia="ru-RU"/>
        </w:rPr>
        <w:t>Максимальная Цена Контракта 2</w:t>
      </w:r>
      <w:r w:rsidR="00280D4C" w:rsidRPr="00C716DA">
        <w:rPr>
          <w:b/>
          <w:bCs/>
          <w:iCs/>
          <w:sz w:val="24"/>
          <w:szCs w:val="24"/>
          <w:lang w:eastAsia="ru-RU"/>
        </w:rPr>
        <w:t xml:space="preserve"> 700 </w:t>
      </w:r>
      <w:r w:rsidR="00E61D6D" w:rsidRPr="00C716DA">
        <w:rPr>
          <w:b/>
          <w:bCs/>
          <w:iCs/>
          <w:sz w:val="24"/>
          <w:szCs w:val="24"/>
          <w:lang w:eastAsia="ru-RU"/>
        </w:rPr>
        <w:t>000 рублей</w:t>
      </w:r>
      <w:r w:rsidR="00280D4C" w:rsidRPr="00C716DA">
        <w:rPr>
          <w:b/>
          <w:bCs/>
          <w:iCs/>
          <w:sz w:val="24"/>
          <w:szCs w:val="24"/>
          <w:lang w:eastAsia="ru-RU"/>
        </w:rPr>
        <w:t xml:space="preserve"> 00 копеек (два миллиона семьсот тысяч рублей 00 копеек)</w:t>
      </w:r>
      <w:r w:rsidR="00E61D6D" w:rsidRPr="00C716DA">
        <w:rPr>
          <w:b/>
          <w:bCs/>
          <w:iCs/>
          <w:sz w:val="24"/>
          <w:szCs w:val="24"/>
          <w:lang w:eastAsia="ru-RU"/>
        </w:rPr>
        <w:t>,</w:t>
      </w:r>
      <w:r w:rsidR="00280D4C" w:rsidRPr="00C716DA">
        <w:rPr>
          <w:b/>
          <w:bCs/>
          <w:iCs/>
          <w:sz w:val="24"/>
          <w:szCs w:val="24"/>
          <w:lang w:eastAsia="ru-RU"/>
        </w:rPr>
        <w:t xml:space="preserve"> </w:t>
      </w:r>
      <w:r w:rsidR="00280D4C" w:rsidRPr="00C716DA">
        <w:rPr>
          <w:b/>
          <w:sz w:val="24"/>
          <w:szCs w:val="24"/>
        </w:rPr>
        <w:t>по категории получателей (28) - инвалиды 2 500 000 рублей 00 копеек,</w:t>
      </w:r>
      <w:r w:rsidR="00280D4C" w:rsidRPr="00C716DA">
        <w:rPr>
          <w:b/>
          <w:color w:val="FF0000"/>
          <w:sz w:val="24"/>
          <w:szCs w:val="24"/>
        </w:rPr>
        <w:t xml:space="preserve"> </w:t>
      </w:r>
      <w:r w:rsidR="00280D4C" w:rsidRPr="00C716DA">
        <w:rPr>
          <w:b/>
          <w:color w:val="000000"/>
          <w:sz w:val="24"/>
          <w:szCs w:val="24"/>
        </w:rPr>
        <w:t>по категории получателей (29) – застрахованные лица 200 000 рублей 00 копеек,</w:t>
      </w:r>
      <w:r w:rsidR="00E61D6D" w:rsidRPr="00C716DA">
        <w:rPr>
          <w:b/>
          <w:bCs/>
          <w:iCs/>
          <w:sz w:val="24"/>
          <w:szCs w:val="24"/>
          <w:lang w:eastAsia="ru-RU"/>
        </w:rPr>
        <w:t xml:space="preserve"> объем Товара определяется в зависимости от потребности Получателей. Максимальная Цена Контракта определена в пределах лимитов бюджетных обязательств, предусмотренных на указанные единицы и утвержденных на соответствующий период</w:t>
      </w:r>
      <w:r w:rsidR="004D0199" w:rsidRPr="00C716DA">
        <w:rPr>
          <w:b/>
          <w:bCs/>
          <w:iCs/>
          <w:sz w:val="24"/>
          <w:szCs w:val="24"/>
          <w:lang w:eastAsia="ru-RU"/>
        </w:rPr>
        <w:t>.</w:t>
      </w:r>
    </w:p>
    <w:p w:rsidR="00E61D6D" w:rsidRPr="00C716DA" w:rsidRDefault="00E61D6D" w:rsidP="00C716D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Срок пользования изделиями устанавливается в соответствии с Приказом Минтруда России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80333" w:rsidRPr="00C716DA" w:rsidRDefault="003A314B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техническим, функциональным характеристикам (потребительским свойствам) объекта закупки:</w:t>
      </w:r>
    </w:p>
    <w:p w:rsidR="00C80333" w:rsidRPr="00C716DA" w:rsidRDefault="003A314B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80333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Выполнение работ по обеспечению ортопедической обувью включает прием заказов, изготовление, примерку, подгонку, выдачу изделия Получателю в целях   реабилитации, компенсации утраченных функций организма и неустранимых анатомических дефектов и деформаций. </w:t>
      </w:r>
    </w:p>
    <w:p w:rsidR="00C80333" w:rsidRPr="00C716DA" w:rsidRDefault="00C80333" w:rsidP="00C716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Обувь ортопедическая предназначена для Получателей,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C80333" w:rsidRPr="00C716DA" w:rsidRDefault="00C80333" w:rsidP="00C716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Обувь ортопедическая в соответствии с ее функциональным назначением должна включать одну или несколько специальных ортопедических деталей (жесткие, мягкие, металлические, </w:t>
      </w:r>
      <w:proofErr w:type="spellStart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межстелечный</w:t>
      </w:r>
      <w:proofErr w:type="spellEnd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слой, каблук и/или подошву особой формы, искусственный носок, искусственный передний отдел, искусственную стопу).</w:t>
      </w:r>
    </w:p>
    <w:p w:rsidR="00C80333" w:rsidRPr="00C716DA" w:rsidRDefault="00C80333" w:rsidP="00C716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Изделия должны быть новыми, не должны содержать восстановленных (отремонтированных) или бывших в употреблении деталей, не иметь дефектов (перелом подошв, </w:t>
      </w:r>
      <w:proofErr w:type="spellStart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отдушистости</w:t>
      </w:r>
      <w:proofErr w:type="spellEnd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деталей верха, стяжки «лица», осыпания покрытия, неустойчивости покрытия, дефектов сборки, формирования и крепления деталей обуви, низкое качество комплектующих и материалов и т.д.), связанных с конструкцией, материалами или функционированием при штатном использовании.</w:t>
      </w:r>
    </w:p>
    <w:p w:rsidR="00E61D6D" w:rsidRPr="00C716DA" w:rsidRDefault="00E61D6D" w:rsidP="00C716D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Выполняемые работы и изделия должны соответствовать требованиям Межгосударственных </w:t>
      </w:r>
      <w:proofErr w:type="gramStart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стандартов  ГОСТ</w:t>
      </w:r>
      <w:proofErr w:type="gramEnd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ISO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  <w:r w:rsidR="00262879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ГОСТ ISO 10993-5-2023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5. Исследо</w:t>
      </w:r>
      <w:r w:rsidR="00262879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вания на </w:t>
      </w:r>
      <w:proofErr w:type="spellStart"/>
      <w:r w:rsidR="00262879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цитотоксичность</w:t>
      </w:r>
      <w:proofErr w:type="spellEnd"/>
      <w:r w:rsidR="00262879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методами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in</w:t>
      </w:r>
      <w:proofErr w:type="spellEnd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vitro</w:t>
      </w:r>
      <w:proofErr w:type="spellEnd"/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», </w:t>
      </w:r>
      <w:r w:rsidR="00262879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ГОСТ ISO 10993-10-20</w:t>
      </w:r>
      <w:r w:rsidR="0087077F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«Изделия медицинские. Оценка биологического действия медицинских</w:t>
      </w:r>
      <w:r w:rsidR="00262879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изделий. Часть 10. Исследования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сенсибилизирующего действия»; Национальных стандартов РФ ГОСТ Р 54407-2020 «Обувь ортопедическая. Общие технические условия», ГОСТ Р 51632-2021 «Технические средства реабилитации людей с ограничениями жизнедеятельности. Общие технические требования и методы испытаний», </w:t>
      </w:r>
      <w:r w:rsidR="00557764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ГОСТ Р 52770-2023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r w:rsidR="00557764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Изделия медицинские. Система оценки биологического действия. Общие требования безопасности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ГОСТ Р ИСО 9999-2019 «Вспомогательные средства для людей с ограничениями жизнедеятельности</w:t>
      </w:r>
      <w:r w:rsidR="00ED6E1F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Классификация и терминология», ГОСТ Р 54739-2021 «Изделия обувные ортопедические. Общие технические условия».</w:t>
      </w:r>
    </w:p>
    <w:p w:rsidR="00D91E2E" w:rsidRPr="00C716DA" w:rsidRDefault="00D91E2E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результатам работ:</w:t>
      </w:r>
    </w:p>
    <w:p w:rsidR="00D91E2E" w:rsidRPr="00C716DA" w:rsidRDefault="00D91E2E" w:rsidP="00C71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по обеспечению Получателей ортопедической обувью следует считать эффективно исполненными, если у Получателя частично или полностью восстановлена опорная и двигательная функции стопы, созданы условия для предупреждения развития деформации или благоприятного течения болезни, должны быть выполнены                                     с надлежащим качеством и в установленные сроки.</w:t>
      </w:r>
    </w:p>
    <w:p w:rsidR="00D91E2E" w:rsidRPr="00C716DA" w:rsidRDefault="00D91E2E" w:rsidP="00C71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Ортопедическая обувь должна обеспечивать: </w:t>
      </w:r>
    </w:p>
    <w:p w:rsidR="00D91E2E" w:rsidRPr="00C716DA" w:rsidRDefault="00D91E2E" w:rsidP="00C71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реализацию комплекса медицинских, технических и социальных мероприятий, проводимых с Получателями,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D91E2E" w:rsidRPr="00C716DA" w:rsidRDefault="00D91E2E" w:rsidP="00C71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достаточность опороспособности конечности;</w:t>
      </w:r>
    </w:p>
    <w:p w:rsidR="00D91E2E" w:rsidRPr="00C716DA" w:rsidRDefault="00D91E2E" w:rsidP="00C71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D91E2E" w:rsidRPr="00C716DA" w:rsidRDefault="00D91E2E" w:rsidP="00C71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</w:t>
      </w:r>
      <w:r w:rsidRPr="00C716DA">
        <w:rPr>
          <w:sz w:val="24"/>
          <w:szCs w:val="24"/>
        </w:rPr>
        <w:t xml:space="preserve"> 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деформации;</w:t>
      </w:r>
    </w:p>
    <w:p w:rsidR="00D91E2E" w:rsidRPr="00C716DA" w:rsidRDefault="00D91E2E" w:rsidP="00C71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компенсацию укорочения конечности.</w:t>
      </w:r>
    </w:p>
    <w:p w:rsidR="00D91E2E" w:rsidRPr="00C716DA" w:rsidRDefault="00D91E2E" w:rsidP="00C71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14B" w:rsidRPr="00C716DA" w:rsidRDefault="003A314B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</w:t>
      </w:r>
      <w:r w:rsidR="00D91E2E" w:rsidRPr="00C716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ебования к безопасности изделия:</w:t>
      </w:r>
    </w:p>
    <w:p w:rsidR="00E61D6D" w:rsidRPr="00C716DA" w:rsidRDefault="00E61D6D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Изделия не должны выделять при эксплуатации токсичных и агрессивных веществ.</w:t>
      </w:r>
      <w:r w:rsidR="003A314B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Изделия должны соответствовать требованиям безопасности для здоровья человека и санитарно-гигиеническим требованиям, п</w:t>
      </w:r>
      <w:r w:rsidR="003A314B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редъявляемым к данному изделию. 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</w:t>
      </w:r>
      <w:r w:rsidR="003A314B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иям: 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безопасность для кожных покровов;</w:t>
      </w:r>
      <w:r w:rsidR="003A314B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комфортность;</w:t>
      </w:r>
      <w:r w:rsidR="003A314B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эстетичность;</w:t>
      </w:r>
      <w:r w:rsidR="003A314B"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простота пользования.</w:t>
      </w:r>
    </w:p>
    <w:p w:rsidR="00E61D6D" w:rsidRPr="00783727" w:rsidRDefault="00E61D6D" w:rsidP="00C716D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1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Материалы, применяемые для изготовления изделий, не должны содержать ядовитых (токсичных) компонентов, а также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</w:t>
      </w: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здравоохранения.</w:t>
      </w:r>
    </w:p>
    <w:p w:rsidR="003A314B" w:rsidRPr="00783727" w:rsidRDefault="003A314B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выполнения работ</w:t>
      </w: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изготовление должно быть осуществлено по месту нахождения Исполнителя (соисполнителя).</w:t>
      </w:r>
    </w:p>
    <w:p w:rsidR="003A314B" w:rsidRPr="00783727" w:rsidRDefault="003A314B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Получателей изделиями</w:t>
      </w: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снятие мерок и выдача готового изделия должны осуществляться в Удмуртской Республике по выбору Получателя: по месту жительства Получателя или местах, максимально приближенных к месту жительства Получателей, в специально оборудованных помещениях.</w:t>
      </w:r>
    </w:p>
    <w:p w:rsidR="003A314B" w:rsidRPr="00783727" w:rsidRDefault="003A314B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начала работы по контракту</w:t>
      </w: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с момента заключения контракта, но не </w:t>
      </w:r>
      <w:r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ранее 09.01.2025г.</w:t>
      </w:r>
    </w:p>
    <w:p w:rsidR="003A314B" w:rsidRPr="00783727" w:rsidRDefault="003A314B" w:rsidP="00C716DA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выполнения работ</w:t>
      </w: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с даты обращения Получателя к Исполнителю с направлением, выданным Заказчиком, не более 60 (шестьдесят) календарных дней, но не позднее </w:t>
      </w:r>
      <w:r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30 сентября 2025г.</w:t>
      </w:r>
    </w:p>
    <w:p w:rsidR="00E61D6D" w:rsidRPr="00783727" w:rsidRDefault="00E61D6D" w:rsidP="00C716D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и объем гарантий качества:</w:t>
      </w: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обуви – </w:t>
      </w:r>
      <w:r w:rsidR="00E26595"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70 дней</w:t>
      </w:r>
      <w:r w:rsidR="00DA600B"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для вкладных башмачков – </w:t>
      </w:r>
      <w:r w:rsidR="00DA600B"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30 дней</w:t>
      </w:r>
      <w:r w:rsidR="00E26595"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 дня выдачи изделия Получателю и подписания акта сдачи-приемки изделия Получателем. Гарантия качества распространяется на все составляющие изделия. Гарантия не распространяется на естественный износ изделия, а также на повреждения, возникшие в результате использования изделия не по назначению или несоблюдения инструкций изготовителя. В случае гарантийного ремонта (осмотр, ремонт изделия и другие процедуры) оплата расходов на проезд Получателя к месту выполнения работ и обратно осуществляется Исполнителем.</w:t>
      </w:r>
    </w:p>
    <w:p w:rsidR="001A51A7" w:rsidRPr="00783727" w:rsidRDefault="001A51A7" w:rsidP="00C716D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 гарантийного ремонта со дня обращения Получателя не должен превышать 20 (двадцати) рабочих дней.</w:t>
      </w:r>
    </w:p>
    <w:p w:rsidR="00E61D6D" w:rsidRPr="00E26595" w:rsidRDefault="004D0199" w:rsidP="00C716D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83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</w:t>
      </w:r>
      <w:r w:rsidR="00E61D6D" w:rsidRPr="00783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Исполнитель должен гарантировать, что изделия передаются свободными от прав третьих лиц и не является предметом залога, ареста или иного обременения.</w:t>
      </w:r>
      <w:bookmarkStart w:id="0" w:name="_GoBack"/>
      <w:bookmarkEnd w:id="0"/>
    </w:p>
    <w:sectPr w:rsidR="00E61D6D" w:rsidRPr="00E26595" w:rsidSect="00A06E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7212DC"/>
    <w:multiLevelType w:val="hybridMultilevel"/>
    <w:tmpl w:val="CD28209E"/>
    <w:lvl w:ilvl="0" w:tplc="9F8EAC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33E25"/>
    <w:multiLevelType w:val="hybridMultilevel"/>
    <w:tmpl w:val="DCA6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8C"/>
    <w:rsid w:val="000162C8"/>
    <w:rsid w:val="00017002"/>
    <w:rsid w:val="000205E9"/>
    <w:rsid w:val="00025798"/>
    <w:rsid w:val="0003797E"/>
    <w:rsid w:val="00042B60"/>
    <w:rsid w:val="00062778"/>
    <w:rsid w:val="00072D52"/>
    <w:rsid w:val="000745D3"/>
    <w:rsid w:val="00083C92"/>
    <w:rsid w:val="00087900"/>
    <w:rsid w:val="00093BF9"/>
    <w:rsid w:val="000B3143"/>
    <w:rsid w:val="000C5CFA"/>
    <w:rsid w:val="000D1C57"/>
    <w:rsid w:val="000E4AC4"/>
    <w:rsid w:val="000E524F"/>
    <w:rsid w:val="00124315"/>
    <w:rsid w:val="00134687"/>
    <w:rsid w:val="00134A33"/>
    <w:rsid w:val="001408C5"/>
    <w:rsid w:val="00140CEE"/>
    <w:rsid w:val="00144954"/>
    <w:rsid w:val="00150A85"/>
    <w:rsid w:val="00154C52"/>
    <w:rsid w:val="00172A0E"/>
    <w:rsid w:val="00193541"/>
    <w:rsid w:val="00193EDC"/>
    <w:rsid w:val="00194FFF"/>
    <w:rsid w:val="001A19C8"/>
    <w:rsid w:val="001A51A7"/>
    <w:rsid w:val="001A74EC"/>
    <w:rsid w:val="00202832"/>
    <w:rsid w:val="002059D0"/>
    <w:rsid w:val="00211B1A"/>
    <w:rsid w:val="00220010"/>
    <w:rsid w:val="0022456F"/>
    <w:rsid w:val="002540C4"/>
    <w:rsid w:val="00262879"/>
    <w:rsid w:val="002636A1"/>
    <w:rsid w:val="00266A1C"/>
    <w:rsid w:val="0027031D"/>
    <w:rsid w:val="00270FB2"/>
    <w:rsid w:val="00280D4C"/>
    <w:rsid w:val="002939C6"/>
    <w:rsid w:val="002B6F74"/>
    <w:rsid w:val="002E022D"/>
    <w:rsid w:val="002E25AB"/>
    <w:rsid w:val="002E7F81"/>
    <w:rsid w:val="00304E10"/>
    <w:rsid w:val="00306985"/>
    <w:rsid w:val="003103EE"/>
    <w:rsid w:val="0031585C"/>
    <w:rsid w:val="003170C3"/>
    <w:rsid w:val="0032082E"/>
    <w:rsid w:val="00324282"/>
    <w:rsid w:val="00324B9B"/>
    <w:rsid w:val="003323DD"/>
    <w:rsid w:val="003650E5"/>
    <w:rsid w:val="00365C5B"/>
    <w:rsid w:val="00377257"/>
    <w:rsid w:val="003814BC"/>
    <w:rsid w:val="00392C82"/>
    <w:rsid w:val="00394D58"/>
    <w:rsid w:val="003A314B"/>
    <w:rsid w:val="003B1C96"/>
    <w:rsid w:val="003B50ED"/>
    <w:rsid w:val="003C74E9"/>
    <w:rsid w:val="003D3DF4"/>
    <w:rsid w:val="003D5F24"/>
    <w:rsid w:val="003E3053"/>
    <w:rsid w:val="003E43FE"/>
    <w:rsid w:val="003F7522"/>
    <w:rsid w:val="0041766D"/>
    <w:rsid w:val="00422572"/>
    <w:rsid w:val="004253B2"/>
    <w:rsid w:val="00426C4F"/>
    <w:rsid w:val="0042711E"/>
    <w:rsid w:val="00427797"/>
    <w:rsid w:val="00430AAA"/>
    <w:rsid w:val="004372F2"/>
    <w:rsid w:val="00447C8E"/>
    <w:rsid w:val="00450E54"/>
    <w:rsid w:val="004526F1"/>
    <w:rsid w:val="00464295"/>
    <w:rsid w:val="0047369C"/>
    <w:rsid w:val="004754BB"/>
    <w:rsid w:val="00475E10"/>
    <w:rsid w:val="004A29CB"/>
    <w:rsid w:val="004B5BC2"/>
    <w:rsid w:val="004B76FD"/>
    <w:rsid w:val="004D0199"/>
    <w:rsid w:val="004D0F81"/>
    <w:rsid w:val="004F3602"/>
    <w:rsid w:val="004F5E41"/>
    <w:rsid w:val="005149BC"/>
    <w:rsid w:val="00516B70"/>
    <w:rsid w:val="005202A1"/>
    <w:rsid w:val="00527956"/>
    <w:rsid w:val="0053072C"/>
    <w:rsid w:val="00536CE5"/>
    <w:rsid w:val="005415A3"/>
    <w:rsid w:val="00541689"/>
    <w:rsid w:val="0055103D"/>
    <w:rsid w:val="00557764"/>
    <w:rsid w:val="00561A4D"/>
    <w:rsid w:val="00562D43"/>
    <w:rsid w:val="00575AE1"/>
    <w:rsid w:val="00581DA5"/>
    <w:rsid w:val="005846BE"/>
    <w:rsid w:val="005862BE"/>
    <w:rsid w:val="005A1B7D"/>
    <w:rsid w:val="005C239E"/>
    <w:rsid w:val="005C58FD"/>
    <w:rsid w:val="005E4150"/>
    <w:rsid w:val="005E64CA"/>
    <w:rsid w:val="005F3710"/>
    <w:rsid w:val="005F6DF6"/>
    <w:rsid w:val="006041E9"/>
    <w:rsid w:val="00612C9F"/>
    <w:rsid w:val="0062326D"/>
    <w:rsid w:val="00623E7E"/>
    <w:rsid w:val="00625E25"/>
    <w:rsid w:val="00635154"/>
    <w:rsid w:val="00642452"/>
    <w:rsid w:val="00661BEE"/>
    <w:rsid w:val="00667A49"/>
    <w:rsid w:val="006936B3"/>
    <w:rsid w:val="006A3B46"/>
    <w:rsid w:val="006D06F0"/>
    <w:rsid w:val="006D2C22"/>
    <w:rsid w:val="006E179E"/>
    <w:rsid w:val="006F1CD2"/>
    <w:rsid w:val="00707782"/>
    <w:rsid w:val="0072726A"/>
    <w:rsid w:val="0074485C"/>
    <w:rsid w:val="00747998"/>
    <w:rsid w:val="00750484"/>
    <w:rsid w:val="00783727"/>
    <w:rsid w:val="007A0320"/>
    <w:rsid w:val="007A3964"/>
    <w:rsid w:val="007A6D66"/>
    <w:rsid w:val="007B0FBE"/>
    <w:rsid w:val="007C0018"/>
    <w:rsid w:val="007C1ED6"/>
    <w:rsid w:val="007C64A1"/>
    <w:rsid w:val="007C688D"/>
    <w:rsid w:val="007D001A"/>
    <w:rsid w:val="007D6750"/>
    <w:rsid w:val="007E3207"/>
    <w:rsid w:val="007F5F6C"/>
    <w:rsid w:val="00823CD8"/>
    <w:rsid w:val="00827A0D"/>
    <w:rsid w:val="00837498"/>
    <w:rsid w:val="00854AFA"/>
    <w:rsid w:val="00857ADD"/>
    <w:rsid w:val="0086681F"/>
    <w:rsid w:val="0086722F"/>
    <w:rsid w:val="0087077F"/>
    <w:rsid w:val="00873EA4"/>
    <w:rsid w:val="00880C45"/>
    <w:rsid w:val="00896453"/>
    <w:rsid w:val="008A4162"/>
    <w:rsid w:val="008A508C"/>
    <w:rsid w:val="008B6DB0"/>
    <w:rsid w:val="008D7EBE"/>
    <w:rsid w:val="008E20CF"/>
    <w:rsid w:val="008F7461"/>
    <w:rsid w:val="00920EFA"/>
    <w:rsid w:val="00941035"/>
    <w:rsid w:val="00953825"/>
    <w:rsid w:val="00954D5C"/>
    <w:rsid w:val="00957A3C"/>
    <w:rsid w:val="009641EB"/>
    <w:rsid w:val="00964272"/>
    <w:rsid w:val="00964BD3"/>
    <w:rsid w:val="00996E8C"/>
    <w:rsid w:val="009D0DE2"/>
    <w:rsid w:val="009D19BC"/>
    <w:rsid w:val="009E5503"/>
    <w:rsid w:val="009F15C0"/>
    <w:rsid w:val="009F23A8"/>
    <w:rsid w:val="009F5316"/>
    <w:rsid w:val="00A0669A"/>
    <w:rsid w:val="00A06E95"/>
    <w:rsid w:val="00A10FC0"/>
    <w:rsid w:val="00A110C8"/>
    <w:rsid w:val="00A1567E"/>
    <w:rsid w:val="00A22186"/>
    <w:rsid w:val="00A23014"/>
    <w:rsid w:val="00A252D7"/>
    <w:rsid w:val="00A343AC"/>
    <w:rsid w:val="00A3489C"/>
    <w:rsid w:val="00A36F7B"/>
    <w:rsid w:val="00A40604"/>
    <w:rsid w:val="00A46E51"/>
    <w:rsid w:val="00A545A2"/>
    <w:rsid w:val="00A6109B"/>
    <w:rsid w:val="00A623E2"/>
    <w:rsid w:val="00A647DB"/>
    <w:rsid w:val="00A80A99"/>
    <w:rsid w:val="00A96510"/>
    <w:rsid w:val="00AA037B"/>
    <w:rsid w:val="00AA3CC3"/>
    <w:rsid w:val="00AA4FAD"/>
    <w:rsid w:val="00AA5F02"/>
    <w:rsid w:val="00AB73DC"/>
    <w:rsid w:val="00AB787B"/>
    <w:rsid w:val="00AC767C"/>
    <w:rsid w:val="00AD4850"/>
    <w:rsid w:val="00AD4DDA"/>
    <w:rsid w:val="00AD57AB"/>
    <w:rsid w:val="00AF3EBF"/>
    <w:rsid w:val="00AF615E"/>
    <w:rsid w:val="00B02781"/>
    <w:rsid w:val="00B37521"/>
    <w:rsid w:val="00B503B2"/>
    <w:rsid w:val="00B54C64"/>
    <w:rsid w:val="00B6399F"/>
    <w:rsid w:val="00B83906"/>
    <w:rsid w:val="00B91002"/>
    <w:rsid w:val="00BA24FC"/>
    <w:rsid w:val="00BB6640"/>
    <w:rsid w:val="00BD0C8A"/>
    <w:rsid w:val="00BE0791"/>
    <w:rsid w:val="00BE1A33"/>
    <w:rsid w:val="00BE40B6"/>
    <w:rsid w:val="00BF5D8D"/>
    <w:rsid w:val="00BF5E5D"/>
    <w:rsid w:val="00C14F59"/>
    <w:rsid w:val="00C20FE6"/>
    <w:rsid w:val="00C30534"/>
    <w:rsid w:val="00C44B43"/>
    <w:rsid w:val="00C44CF8"/>
    <w:rsid w:val="00C5362B"/>
    <w:rsid w:val="00C55B47"/>
    <w:rsid w:val="00C56AC7"/>
    <w:rsid w:val="00C65A7B"/>
    <w:rsid w:val="00C66E81"/>
    <w:rsid w:val="00C716DA"/>
    <w:rsid w:val="00C77BEE"/>
    <w:rsid w:val="00C80333"/>
    <w:rsid w:val="00C87266"/>
    <w:rsid w:val="00CA7A56"/>
    <w:rsid w:val="00CB7BAD"/>
    <w:rsid w:val="00CD1C9E"/>
    <w:rsid w:val="00CE03E3"/>
    <w:rsid w:val="00CF7E07"/>
    <w:rsid w:val="00D05B75"/>
    <w:rsid w:val="00D11654"/>
    <w:rsid w:val="00D36DAE"/>
    <w:rsid w:val="00D45438"/>
    <w:rsid w:val="00D466AC"/>
    <w:rsid w:val="00D479C1"/>
    <w:rsid w:val="00D67980"/>
    <w:rsid w:val="00D859D4"/>
    <w:rsid w:val="00D87381"/>
    <w:rsid w:val="00D91E2E"/>
    <w:rsid w:val="00D92FD6"/>
    <w:rsid w:val="00DA600B"/>
    <w:rsid w:val="00DB27E7"/>
    <w:rsid w:val="00DC2DF2"/>
    <w:rsid w:val="00DC5D39"/>
    <w:rsid w:val="00DD78D6"/>
    <w:rsid w:val="00DE41DF"/>
    <w:rsid w:val="00E11A72"/>
    <w:rsid w:val="00E1473A"/>
    <w:rsid w:val="00E26595"/>
    <w:rsid w:val="00E32897"/>
    <w:rsid w:val="00E61D6D"/>
    <w:rsid w:val="00E65726"/>
    <w:rsid w:val="00E714B7"/>
    <w:rsid w:val="00E73A82"/>
    <w:rsid w:val="00E90808"/>
    <w:rsid w:val="00E95A44"/>
    <w:rsid w:val="00ED4445"/>
    <w:rsid w:val="00ED6E1F"/>
    <w:rsid w:val="00F1220A"/>
    <w:rsid w:val="00F13DF5"/>
    <w:rsid w:val="00F17F74"/>
    <w:rsid w:val="00F444EF"/>
    <w:rsid w:val="00F47D5E"/>
    <w:rsid w:val="00F54D17"/>
    <w:rsid w:val="00F6147C"/>
    <w:rsid w:val="00F6220D"/>
    <w:rsid w:val="00F76ED3"/>
    <w:rsid w:val="00F812DF"/>
    <w:rsid w:val="00F854B2"/>
    <w:rsid w:val="00F90619"/>
    <w:rsid w:val="00F9786B"/>
    <w:rsid w:val="00FA2001"/>
    <w:rsid w:val="00FB268E"/>
    <w:rsid w:val="00FB3DA0"/>
    <w:rsid w:val="00FC3343"/>
    <w:rsid w:val="00FD66A1"/>
    <w:rsid w:val="00FE31A7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AFA9C-9AB2-4BA4-857B-275090DC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16B70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3650E5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2C22"/>
    <w:pPr>
      <w:ind w:left="720"/>
      <w:contextualSpacing/>
    </w:pPr>
  </w:style>
  <w:style w:type="table" w:styleId="a5">
    <w:name w:val="Table Grid"/>
    <w:basedOn w:val="a1"/>
    <w:uiPriority w:val="39"/>
    <w:rsid w:val="0052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AD"/>
    <w:rPr>
      <w:rFonts w:ascii="Segoe UI" w:hAnsi="Segoe UI" w:cs="Segoe UI"/>
      <w:sz w:val="18"/>
      <w:szCs w:val="18"/>
    </w:rPr>
  </w:style>
  <w:style w:type="paragraph" w:customStyle="1" w:styleId="10">
    <w:name w:val="Обычный + 10 пт"/>
    <w:aliases w:val="По центру,Справа:"/>
    <w:basedOn w:val="a"/>
    <w:rsid w:val="008E20CF"/>
    <w:pPr>
      <w:suppressAutoHyphens/>
      <w:snapToGrid w:val="0"/>
      <w:spacing w:after="0" w:line="100" w:lineRule="atLeast"/>
      <w:ind w:right="-22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3650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16B70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8">
    <w:name w:val="Базовый"/>
    <w:rsid w:val="0006277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Subtitle"/>
    <w:basedOn w:val="a"/>
    <w:next w:val="aa"/>
    <w:link w:val="ab"/>
    <w:qFormat/>
    <w:rsid w:val="00AA037B"/>
    <w:pPr>
      <w:tabs>
        <w:tab w:val="left" w:pos="709"/>
      </w:tabs>
      <w:suppressAutoHyphens/>
      <w:spacing w:line="100" w:lineRule="atLeast"/>
      <w:jc w:val="center"/>
    </w:pPr>
    <w:rPr>
      <w:rFonts w:ascii="Calibri" w:eastAsia="Times New Roman" w:hAnsi="Calibri" w:cs="Times New Roman"/>
      <w:i/>
      <w:iCs/>
      <w:color w:val="5A5A5A"/>
      <w:spacing w:val="15"/>
      <w:lang w:eastAsia="ar-SA"/>
    </w:rPr>
  </w:style>
  <w:style w:type="character" w:customStyle="1" w:styleId="ab">
    <w:name w:val="Подзаголовок Знак"/>
    <w:basedOn w:val="a0"/>
    <w:link w:val="a9"/>
    <w:rsid w:val="00AA037B"/>
    <w:rPr>
      <w:rFonts w:ascii="Calibri" w:eastAsia="Times New Roman" w:hAnsi="Calibri" w:cs="Times New Roman"/>
      <w:i/>
      <w:iCs/>
      <w:color w:val="5A5A5A"/>
      <w:spacing w:val="15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AA037B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AA037B"/>
  </w:style>
  <w:style w:type="character" w:styleId="ad">
    <w:name w:val="Hyperlink"/>
    <w:basedOn w:val="a0"/>
    <w:uiPriority w:val="99"/>
    <w:unhideWhenUsed/>
    <w:rsid w:val="00083C92"/>
    <w:rPr>
      <w:color w:val="0000FF"/>
      <w:u w:val="single"/>
    </w:rPr>
  </w:style>
  <w:style w:type="paragraph" w:styleId="ae">
    <w:name w:val="No Spacing"/>
    <w:link w:val="af"/>
    <w:uiPriority w:val="1"/>
    <w:qFormat/>
    <w:rsid w:val="000D1C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">
    <w:name w:val="Без интервала Знак"/>
    <w:link w:val="ae"/>
    <w:uiPriority w:val="1"/>
    <w:locked/>
    <w:rsid w:val="000D1C57"/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rsid w:val="007C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6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1A4D"/>
  </w:style>
  <w:style w:type="character" w:styleId="af2">
    <w:name w:val="page number"/>
    <w:basedOn w:val="a0"/>
    <w:uiPriority w:val="99"/>
    <w:semiHidden/>
    <w:unhideWhenUsed/>
    <w:rsid w:val="00561A4D"/>
  </w:style>
  <w:style w:type="paragraph" w:customStyle="1" w:styleId="ConsPlusNormal">
    <w:name w:val="ConsPlusNormal"/>
    <w:rsid w:val="00E61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octitleimportant">
    <w:name w:val="doc__title_important"/>
    <w:basedOn w:val="a0"/>
    <w:rsid w:val="0055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04ABD9CBBAD8680DB62E973B08E169264694AD7FCBA5A31F3FA8DE2300C35DF0B0B736BFF900B6DDB21B4DAE22F017F3D71AE4D9026CC1J65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04ABD9CBBAD8680DB62E973B08E169264694AD7FCBA5A31F3FA8DE2300C35DF0B0B736BFF900B6DDB21B4DAE22F017F3D71AE4D9026CC1J65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EB45-BA90-4470-93CB-E286FC12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7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Ирина Рудольфовна</dc:creator>
  <cp:keywords/>
  <dc:description/>
  <cp:lastModifiedBy>Потопаев Сергей Владимирович</cp:lastModifiedBy>
  <cp:revision>181</cp:revision>
  <cp:lastPrinted>2024-10-16T09:41:00Z</cp:lastPrinted>
  <dcterms:created xsi:type="dcterms:W3CDTF">2019-02-21T11:56:00Z</dcterms:created>
  <dcterms:modified xsi:type="dcterms:W3CDTF">2024-10-25T14:53:00Z</dcterms:modified>
</cp:coreProperties>
</file>