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44D" w:rsidRPr="00D975C8" w:rsidRDefault="0095644D" w:rsidP="00956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95644D" w:rsidRPr="00D975C8" w:rsidRDefault="0095644D" w:rsidP="00956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выполнение работ по изготовлению и обеспечению протез</w:t>
      </w:r>
      <w:r w:rsidR="00D975C8" w:rsidRPr="00D97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 нижней</w:t>
      </w:r>
      <w:r w:rsidRPr="00D97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конечност</w:t>
      </w:r>
      <w:r w:rsidR="00D975C8" w:rsidRPr="00D97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D97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2024 году</w:t>
      </w:r>
      <w:r w:rsidR="00015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5158" w:rsidRPr="00015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пользу граждан в целях их социального обеспечения)</w:t>
      </w:r>
    </w:p>
    <w:p w:rsidR="0095644D" w:rsidRPr="00D975C8" w:rsidRDefault="0095644D" w:rsidP="0095644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5644D" w:rsidRPr="00435676" w:rsidRDefault="000836B1" w:rsidP="00F1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5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5644D" w:rsidRPr="00435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качеству работ</w:t>
      </w:r>
    </w:p>
    <w:p w:rsidR="00D975C8" w:rsidRDefault="00D975C8" w:rsidP="00F13317">
      <w:pPr>
        <w:pStyle w:val="Standard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7D5">
        <w:rPr>
          <w:rFonts w:ascii="Times New Roman" w:hAnsi="Times New Roman"/>
          <w:sz w:val="24"/>
          <w:szCs w:val="24"/>
          <w:lang w:eastAsia="ru-RU"/>
        </w:rPr>
        <w:t>Протезы нижних конечностей классифицированы в соответствии с требованиями Национального стандарта Российской</w:t>
      </w:r>
      <w:r w:rsidRPr="00336631">
        <w:rPr>
          <w:rFonts w:ascii="Times New Roman" w:hAnsi="Times New Roman"/>
          <w:sz w:val="24"/>
          <w:szCs w:val="24"/>
          <w:lang w:eastAsia="ru-RU"/>
        </w:rPr>
        <w:t xml:space="preserve"> Федерации ГОСТ Р ИСО 9999-2019 «Вспомогательные средства для людей с ограничениями жизнедеятельности. Классификация и терминология», код двухуровневой классификации 06 24.</w:t>
      </w:r>
    </w:p>
    <w:p w:rsidR="00D975C8" w:rsidRPr="0043414F" w:rsidRDefault="00D975C8" w:rsidP="00F13317">
      <w:pPr>
        <w:pStyle w:val="Standar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D95">
        <w:rPr>
          <w:rFonts w:ascii="Times New Roman" w:hAnsi="Times New Roman"/>
          <w:sz w:val="24"/>
          <w:szCs w:val="24"/>
          <w:lang w:eastAsia="ru-RU"/>
        </w:rPr>
        <w:t>Требования к проте</w:t>
      </w:r>
      <w:r>
        <w:rPr>
          <w:rFonts w:ascii="Times New Roman" w:hAnsi="Times New Roman"/>
          <w:sz w:val="24"/>
          <w:szCs w:val="24"/>
          <w:lang w:eastAsia="ru-RU"/>
        </w:rPr>
        <w:t>зам</w:t>
      </w:r>
      <w:r w:rsidRPr="00112D95">
        <w:rPr>
          <w:rFonts w:ascii="Times New Roman" w:hAnsi="Times New Roman"/>
          <w:sz w:val="24"/>
          <w:szCs w:val="24"/>
          <w:lang w:eastAsia="ru-RU"/>
        </w:rPr>
        <w:t xml:space="preserve"> нижн</w:t>
      </w:r>
      <w:r>
        <w:rPr>
          <w:rFonts w:ascii="Times New Roman" w:hAnsi="Times New Roman"/>
          <w:sz w:val="24"/>
          <w:szCs w:val="24"/>
          <w:lang w:eastAsia="ru-RU"/>
        </w:rPr>
        <w:t>их</w:t>
      </w:r>
      <w:r w:rsidRPr="00112D95">
        <w:rPr>
          <w:rFonts w:ascii="Times New Roman" w:hAnsi="Times New Roman"/>
          <w:sz w:val="24"/>
          <w:szCs w:val="24"/>
          <w:lang w:eastAsia="ru-RU"/>
        </w:rPr>
        <w:t xml:space="preserve"> конечност</w:t>
      </w:r>
      <w:r>
        <w:rPr>
          <w:rFonts w:ascii="Times New Roman" w:hAnsi="Times New Roman"/>
          <w:sz w:val="24"/>
          <w:szCs w:val="24"/>
          <w:lang w:eastAsia="ru-RU"/>
        </w:rPr>
        <w:t>ей</w:t>
      </w:r>
      <w:r w:rsidRPr="00112D95">
        <w:rPr>
          <w:rFonts w:ascii="Times New Roman" w:hAnsi="Times New Roman"/>
          <w:sz w:val="24"/>
          <w:szCs w:val="24"/>
          <w:lang w:eastAsia="ru-RU"/>
        </w:rPr>
        <w:t xml:space="preserve"> представлены в Национальном стандарте Российской Федерации </w:t>
      </w:r>
      <w:r w:rsidR="00DC075A" w:rsidRPr="00DC075A">
        <w:rPr>
          <w:rFonts w:ascii="Times New Roman" w:hAnsi="Times New Roman"/>
          <w:sz w:val="24"/>
          <w:szCs w:val="24"/>
          <w:lang w:eastAsia="ru-RU"/>
        </w:rPr>
        <w:t>ГОСТ Р 51819-2022</w:t>
      </w:r>
      <w:r w:rsidR="00DC075A">
        <w:rPr>
          <w:rFonts w:ascii="Times New Roman" w:hAnsi="Times New Roman"/>
          <w:sz w:val="24"/>
          <w:szCs w:val="24"/>
          <w:lang w:eastAsia="ru-RU"/>
        </w:rPr>
        <w:t xml:space="preserve"> «П</w:t>
      </w:r>
      <w:r w:rsidR="00DC075A" w:rsidRPr="00DC075A">
        <w:rPr>
          <w:rFonts w:ascii="Times New Roman" w:hAnsi="Times New Roman"/>
          <w:sz w:val="24"/>
          <w:szCs w:val="24"/>
          <w:lang w:eastAsia="ru-RU"/>
        </w:rPr>
        <w:t xml:space="preserve">ротезирование и </w:t>
      </w:r>
      <w:proofErr w:type="spellStart"/>
      <w:r w:rsidR="00DC075A" w:rsidRPr="00DC075A">
        <w:rPr>
          <w:rFonts w:ascii="Times New Roman" w:hAnsi="Times New Roman"/>
          <w:sz w:val="24"/>
          <w:szCs w:val="24"/>
          <w:lang w:eastAsia="ru-RU"/>
        </w:rPr>
        <w:t>ортезирование</w:t>
      </w:r>
      <w:proofErr w:type="spellEnd"/>
      <w:r w:rsidR="00DC075A" w:rsidRPr="00DC075A">
        <w:rPr>
          <w:rFonts w:ascii="Times New Roman" w:hAnsi="Times New Roman"/>
          <w:sz w:val="24"/>
          <w:szCs w:val="24"/>
          <w:lang w:eastAsia="ru-RU"/>
        </w:rPr>
        <w:t xml:space="preserve"> верхних и нижних конечностей</w:t>
      </w:r>
      <w:r w:rsidR="00DC075A">
        <w:rPr>
          <w:rFonts w:ascii="Times New Roman" w:hAnsi="Times New Roman"/>
          <w:sz w:val="24"/>
          <w:szCs w:val="24"/>
          <w:lang w:eastAsia="ru-RU"/>
        </w:rPr>
        <w:t>. Т</w:t>
      </w:r>
      <w:r w:rsidR="00DC075A" w:rsidRPr="00DC075A">
        <w:rPr>
          <w:rFonts w:ascii="Times New Roman" w:hAnsi="Times New Roman"/>
          <w:sz w:val="24"/>
          <w:szCs w:val="24"/>
          <w:lang w:eastAsia="ru-RU"/>
        </w:rPr>
        <w:t>ермины и определения</w:t>
      </w:r>
      <w:r w:rsidR="00DC075A">
        <w:rPr>
          <w:rFonts w:ascii="Times New Roman" w:hAnsi="Times New Roman"/>
          <w:sz w:val="24"/>
          <w:szCs w:val="24"/>
          <w:lang w:eastAsia="ru-RU"/>
        </w:rPr>
        <w:t>»</w:t>
      </w:r>
      <w:r w:rsidRPr="0043414F">
        <w:rPr>
          <w:rFonts w:ascii="Times New Roman" w:hAnsi="Times New Roman"/>
          <w:sz w:val="24"/>
          <w:szCs w:val="24"/>
          <w:lang w:eastAsia="ru-RU"/>
        </w:rPr>
        <w:t>, ГОСТ Р 58447-2019 «Протезы нижних конечностей с внешним источником энергии. Общие технические требования»,</w:t>
      </w:r>
      <w:r w:rsidRPr="0043414F">
        <w:rPr>
          <w:rFonts w:ascii="Times New Roman" w:hAnsi="Times New Roman"/>
          <w:sz w:val="22"/>
        </w:rPr>
        <w:t xml:space="preserve"> </w:t>
      </w:r>
      <w:r w:rsidRPr="0043414F">
        <w:rPr>
          <w:rFonts w:ascii="Times New Roman" w:hAnsi="Times New Roman"/>
          <w:sz w:val="24"/>
          <w:szCs w:val="24"/>
          <w:lang w:eastAsia="ru-RU"/>
        </w:rPr>
        <w:t xml:space="preserve">а также </w:t>
      </w:r>
      <w:r w:rsidR="00DC075A" w:rsidRPr="00DC075A">
        <w:rPr>
          <w:rFonts w:ascii="Times New Roman" w:hAnsi="Times New Roman"/>
          <w:sz w:val="24"/>
          <w:szCs w:val="24"/>
          <w:lang w:eastAsia="ru-RU"/>
        </w:rPr>
        <w:t>ГОСТ Р 57771-2021</w:t>
      </w:r>
      <w:r w:rsidR="00DC07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75A" w:rsidRPr="00DC075A">
        <w:rPr>
          <w:rFonts w:ascii="Times New Roman" w:hAnsi="Times New Roman"/>
          <w:sz w:val="24"/>
          <w:szCs w:val="24"/>
          <w:lang w:eastAsia="ru-RU"/>
        </w:rPr>
        <w:t>«</w:t>
      </w:r>
      <w:r w:rsidR="00DC075A">
        <w:rPr>
          <w:rFonts w:ascii="Times New Roman" w:hAnsi="Times New Roman"/>
          <w:sz w:val="24"/>
          <w:szCs w:val="24"/>
          <w:lang w:eastAsia="ru-RU"/>
        </w:rPr>
        <w:t>У</w:t>
      </w:r>
      <w:r w:rsidR="00DC075A" w:rsidRPr="00DC075A">
        <w:rPr>
          <w:rFonts w:ascii="Times New Roman" w:hAnsi="Times New Roman"/>
          <w:bCs/>
          <w:sz w:val="24"/>
          <w:szCs w:val="24"/>
        </w:rPr>
        <w:t>злы электронные протезов верхних и нижних конечностей</w:t>
      </w:r>
      <w:r w:rsidR="00DC075A">
        <w:rPr>
          <w:rFonts w:ascii="Times New Roman" w:hAnsi="Times New Roman"/>
          <w:bCs/>
          <w:sz w:val="24"/>
          <w:szCs w:val="24"/>
        </w:rPr>
        <w:t>. Т</w:t>
      </w:r>
      <w:r w:rsidR="00DC075A" w:rsidRPr="00DC075A">
        <w:rPr>
          <w:rFonts w:ascii="Times New Roman" w:hAnsi="Times New Roman"/>
          <w:bCs/>
          <w:sz w:val="24"/>
          <w:szCs w:val="24"/>
        </w:rPr>
        <w:t>ехнические требования</w:t>
      </w:r>
      <w:r w:rsidR="00DC075A" w:rsidRPr="00DC075A">
        <w:rPr>
          <w:rFonts w:ascii="Times New Roman" w:hAnsi="Times New Roman"/>
          <w:sz w:val="24"/>
          <w:szCs w:val="24"/>
        </w:rPr>
        <w:t>»</w:t>
      </w:r>
      <w:r w:rsidRPr="0043414F">
        <w:rPr>
          <w:rFonts w:ascii="Times New Roman" w:hAnsi="Times New Roman"/>
          <w:sz w:val="24"/>
          <w:szCs w:val="24"/>
          <w:lang w:eastAsia="ru-RU"/>
        </w:rPr>
        <w:t>.</w:t>
      </w:r>
    </w:p>
    <w:p w:rsidR="000836B1" w:rsidRPr="00D975C8" w:rsidRDefault="000836B1" w:rsidP="00F133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5644D" w:rsidRPr="00F13317" w:rsidRDefault="00227818" w:rsidP="00F1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5644D" w:rsidRPr="00F13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техническим и функциональным характеристикам работ</w:t>
      </w:r>
    </w:p>
    <w:p w:rsidR="00D975C8" w:rsidRPr="00074959" w:rsidRDefault="00D975C8" w:rsidP="00F133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74959">
        <w:rPr>
          <w:rFonts w:ascii="Times New Roman" w:eastAsia="Times New Roman" w:hAnsi="Times New Roman" w:cs="Times New Roman"/>
          <w:sz w:val="24"/>
          <w:lang w:eastAsia="ru-RU"/>
        </w:rPr>
        <w:t xml:space="preserve">Выполняемые работы по обеспечению </w:t>
      </w:r>
      <w:r w:rsidR="00F13317">
        <w:rPr>
          <w:rFonts w:ascii="Times New Roman" w:eastAsia="Times New Roman" w:hAnsi="Times New Roman" w:cs="Times New Roman"/>
          <w:sz w:val="24"/>
          <w:lang w:eastAsia="ru-RU"/>
        </w:rPr>
        <w:t xml:space="preserve">получателя </w:t>
      </w:r>
      <w:r w:rsidRPr="00074959">
        <w:rPr>
          <w:rFonts w:ascii="Times New Roman" w:eastAsia="Times New Roman" w:hAnsi="Times New Roman" w:cs="Times New Roman"/>
          <w:sz w:val="24"/>
          <w:lang w:eastAsia="ru-RU"/>
        </w:rPr>
        <w:t xml:space="preserve">протезом </w:t>
      </w:r>
      <w:r>
        <w:rPr>
          <w:rFonts w:ascii="Times New Roman" w:eastAsia="Times New Roman" w:hAnsi="Times New Roman" w:cs="Times New Roman"/>
          <w:sz w:val="24"/>
          <w:lang w:eastAsia="ru-RU"/>
        </w:rPr>
        <w:t>нижней</w:t>
      </w:r>
      <w:r w:rsidRPr="00074959">
        <w:rPr>
          <w:rFonts w:ascii="Times New Roman" w:eastAsia="Times New Roman" w:hAnsi="Times New Roman" w:cs="Times New Roman"/>
          <w:sz w:val="24"/>
          <w:lang w:eastAsia="ru-RU"/>
        </w:rPr>
        <w:t xml:space="preserve"> конечности должны содержать комплекс мероприятий, проводимых с пациентом, имеющим нарушения и (или) дефекты опорно-двигательного аппарата, в целях восстановления или компенсации ограничений его жизнедеятельности.</w:t>
      </w:r>
    </w:p>
    <w:p w:rsidR="00D975C8" w:rsidRPr="00C73137" w:rsidRDefault="00D975C8" w:rsidP="00F133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73137">
        <w:rPr>
          <w:rFonts w:ascii="Times New Roman" w:eastAsia="Times New Roman" w:hAnsi="Times New Roman" w:cs="Times New Roman"/>
          <w:sz w:val="24"/>
          <w:lang w:eastAsia="ru-RU"/>
        </w:rPr>
        <w:t>Работы по проведению комплекса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</w:t>
      </w:r>
    </w:p>
    <w:p w:rsidR="00D975C8" w:rsidRPr="00C73137" w:rsidRDefault="00D975C8" w:rsidP="00F133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73137">
        <w:rPr>
          <w:rFonts w:ascii="Times New Roman" w:eastAsia="Times New Roman" w:hAnsi="Times New Roman" w:cs="Times New Roman"/>
          <w:sz w:val="24"/>
          <w:lang w:eastAsia="ru-RU"/>
        </w:rPr>
        <w:t>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D975C8" w:rsidRPr="00112D95" w:rsidRDefault="00D975C8" w:rsidP="00F133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73137">
        <w:rPr>
          <w:rFonts w:ascii="Times New Roman" w:eastAsia="Times New Roman" w:hAnsi="Times New Roman" w:cs="Times New Roman"/>
          <w:sz w:val="24"/>
          <w:lang w:eastAsia="ru-RU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D975C8" w:rsidRPr="00D975C8" w:rsidRDefault="00D975C8" w:rsidP="00F13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5644D" w:rsidRPr="00F13317" w:rsidRDefault="00227818" w:rsidP="00F1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5644D" w:rsidRPr="00F13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безопасности работ</w:t>
      </w:r>
    </w:p>
    <w:p w:rsidR="00D975C8" w:rsidRPr="00E57ECD" w:rsidRDefault="00D975C8" w:rsidP="00F13317">
      <w:pPr>
        <w:pStyle w:val="Standard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317">
        <w:rPr>
          <w:rFonts w:ascii="Times New Roman" w:hAnsi="Times New Roman"/>
          <w:sz w:val="24"/>
          <w:szCs w:val="24"/>
          <w:lang w:eastAsia="ru-RU"/>
        </w:rPr>
        <w:t xml:space="preserve">Проведение работ по обеспечению </w:t>
      </w:r>
      <w:r w:rsidR="00F13317" w:rsidRPr="00F13317">
        <w:rPr>
          <w:rFonts w:ascii="Times New Roman" w:hAnsi="Times New Roman"/>
          <w:sz w:val="24"/>
          <w:szCs w:val="24"/>
          <w:lang w:eastAsia="ru-RU"/>
        </w:rPr>
        <w:t>получателя</w:t>
      </w:r>
      <w:r w:rsidRPr="00F133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3317" w:rsidRPr="00F13317">
        <w:rPr>
          <w:rFonts w:ascii="Times New Roman" w:hAnsi="Times New Roman"/>
          <w:sz w:val="24"/>
          <w:szCs w:val="24"/>
          <w:lang w:eastAsia="ru-RU"/>
        </w:rPr>
        <w:t xml:space="preserve">протезом нижней конечности должно </w:t>
      </w:r>
      <w:r w:rsidRPr="00F13317">
        <w:rPr>
          <w:rFonts w:ascii="Times New Roman" w:hAnsi="Times New Roman"/>
          <w:sz w:val="24"/>
          <w:szCs w:val="24"/>
          <w:lang w:eastAsia="ru-RU"/>
        </w:rPr>
        <w:t xml:space="preserve">удовлетворять всем изложенным в настоящей </w:t>
      </w:r>
      <w:r w:rsidRPr="00E57ECD">
        <w:rPr>
          <w:rFonts w:ascii="Times New Roman" w:hAnsi="Times New Roman"/>
          <w:sz w:val="24"/>
          <w:szCs w:val="24"/>
          <w:lang w:eastAsia="ru-RU"/>
        </w:rPr>
        <w:t>документации требованиям Заказчика. Исполнитель должен гарантировать безопасность эксплуатации изделий.</w:t>
      </w:r>
    </w:p>
    <w:p w:rsidR="00D975C8" w:rsidRPr="00E57ECD" w:rsidRDefault="00D975C8" w:rsidP="00F13317">
      <w:pPr>
        <w:pStyle w:val="Standard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ECD">
        <w:rPr>
          <w:rFonts w:ascii="Times New Roman" w:hAnsi="Times New Roman"/>
          <w:sz w:val="24"/>
          <w:szCs w:val="24"/>
          <w:lang w:eastAsia="ru-RU"/>
        </w:rPr>
        <w:t>Протез нижней конечности должен соответствовать требованиям стандартов:</w:t>
      </w:r>
    </w:p>
    <w:p w:rsidR="00D975C8" w:rsidRPr="00E57ECD" w:rsidRDefault="00D975C8" w:rsidP="00F13317">
      <w:pPr>
        <w:pStyle w:val="Standard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ECD"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="00F13317" w:rsidRPr="00F13317">
        <w:rPr>
          <w:rFonts w:ascii="Times New Roman" w:hAnsi="Times New Roman"/>
          <w:sz w:val="24"/>
          <w:szCs w:val="24"/>
          <w:lang w:eastAsia="ru-RU"/>
        </w:rPr>
        <w:t>серии ГОСТ ISO 10993-1-2021 «Изделия медицинские. Оценка биологического действия медицинских изделий. Часть 1. Оценка и исследования в процессе менеджмента риска»</w:t>
      </w:r>
      <w:r w:rsidRPr="00F13317">
        <w:rPr>
          <w:rFonts w:ascii="Times New Roman" w:hAnsi="Times New Roman"/>
          <w:sz w:val="24"/>
          <w:szCs w:val="24"/>
          <w:lang w:eastAsia="ru-RU"/>
        </w:rPr>
        <w:t>,</w:t>
      </w:r>
      <w:r w:rsidRPr="00E57EC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975C8" w:rsidRPr="00E57ECD" w:rsidRDefault="00D975C8" w:rsidP="00F13317">
      <w:pPr>
        <w:pStyle w:val="Standard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ECD">
        <w:rPr>
          <w:rFonts w:ascii="Times New Roman" w:hAnsi="Times New Roman"/>
          <w:sz w:val="24"/>
          <w:szCs w:val="24"/>
          <w:lang w:eastAsia="ru-RU"/>
        </w:rPr>
        <w:t xml:space="preserve">- серии ГОСТ ISO 10993-5-2011 "Изделия медицинские. Оценка биологического действия медицинских изделий. Часть 5. Исследования на </w:t>
      </w:r>
      <w:proofErr w:type="spellStart"/>
      <w:r w:rsidRPr="00E57ECD">
        <w:rPr>
          <w:rFonts w:ascii="Times New Roman" w:hAnsi="Times New Roman"/>
          <w:sz w:val="24"/>
          <w:szCs w:val="24"/>
          <w:lang w:eastAsia="ru-RU"/>
        </w:rPr>
        <w:t>цитотоксичность</w:t>
      </w:r>
      <w:proofErr w:type="spellEnd"/>
      <w:r w:rsidRPr="00E57ECD">
        <w:rPr>
          <w:rFonts w:ascii="Times New Roman" w:hAnsi="Times New Roman"/>
          <w:sz w:val="24"/>
          <w:szCs w:val="24"/>
          <w:lang w:eastAsia="ru-RU"/>
        </w:rPr>
        <w:t xml:space="preserve">: методы </w:t>
      </w:r>
      <w:proofErr w:type="spellStart"/>
      <w:r w:rsidRPr="00E57ECD">
        <w:rPr>
          <w:rFonts w:ascii="Times New Roman" w:hAnsi="Times New Roman"/>
          <w:sz w:val="24"/>
          <w:szCs w:val="24"/>
          <w:lang w:eastAsia="ru-RU"/>
        </w:rPr>
        <w:t>in</w:t>
      </w:r>
      <w:proofErr w:type="spellEnd"/>
      <w:r w:rsidRPr="00E57EC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7ECD">
        <w:rPr>
          <w:rFonts w:ascii="Times New Roman" w:hAnsi="Times New Roman"/>
          <w:sz w:val="24"/>
          <w:szCs w:val="24"/>
          <w:lang w:eastAsia="ru-RU"/>
        </w:rPr>
        <w:t>vitro</w:t>
      </w:r>
      <w:proofErr w:type="spellEnd"/>
      <w:r w:rsidRPr="00E57ECD">
        <w:rPr>
          <w:rFonts w:ascii="Times New Roman" w:hAnsi="Times New Roman"/>
          <w:sz w:val="24"/>
          <w:szCs w:val="24"/>
          <w:lang w:eastAsia="ru-RU"/>
        </w:rPr>
        <w:t xml:space="preserve">", </w:t>
      </w:r>
    </w:p>
    <w:p w:rsidR="00D975C8" w:rsidRPr="0031563D" w:rsidRDefault="00D975C8" w:rsidP="00F13317">
      <w:pPr>
        <w:pStyle w:val="Standard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ECD">
        <w:rPr>
          <w:rFonts w:ascii="Times New Roman" w:hAnsi="Times New Roman"/>
          <w:sz w:val="24"/>
          <w:szCs w:val="24"/>
          <w:lang w:eastAsia="ru-RU"/>
        </w:rPr>
        <w:t xml:space="preserve">- серии ГОСТ ISO 10993-10-2011 "Изделия медицинские. Оценка биологического действия медицинских изделий. Часть 10. Исследования раздражающего и </w:t>
      </w:r>
      <w:r w:rsidRPr="0031563D">
        <w:rPr>
          <w:rFonts w:ascii="Times New Roman" w:hAnsi="Times New Roman"/>
          <w:sz w:val="24"/>
          <w:szCs w:val="24"/>
          <w:lang w:eastAsia="ru-RU"/>
        </w:rPr>
        <w:t>сенсибилизирующего действия".</w:t>
      </w:r>
    </w:p>
    <w:p w:rsidR="00D975C8" w:rsidRPr="00D975C8" w:rsidRDefault="00D975C8" w:rsidP="00F1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5644D" w:rsidRPr="00F13317" w:rsidRDefault="00227818" w:rsidP="00F1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5644D" w:rsidRPr="00F13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результатам работ</w:t>
      </w:r>
    </w:p>
    <w:p w:rsidR="00D975C8" w:rsidRPr="0031563D" w:rsidRDefault="00D975C8" w:rsidP="00F133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13317">
        <w:rPr>
          <w:rFonts w:ascii="Times New Roman" w:eastAsia="Times New Roman" w:hAnsi="Times New Roman" w:cs="Times New Roman"/>
          <w:sz w:val="24"/>
          <w:lang w:eastAsia="ru-RU"/>
        </w:rPr>
        <w:t xml:space="preserve">Работы по обеспечению </w:t>
      </w:r>
      <w:r w:rsidR="00F13317" w:rsidRPr="00F13317">
        <w:rPr>
          <w:rFonts w:ascii="Times New Roman" w:eastAsia="Times New Roman" w:hAnsi="Times New Roman" w:cs="Times New Roman"/>
          <w:sz w:val="24"/>
          <w:lang w:eastAsia="ru-RU"/>
        </w:rPr>
        <w:t>получателя</w:t>
      </w:r>
      <w:r w:rsidRPr="00F13317">
        <w:rPr>
          <w:rFonts w:ascii="Times New Roman" w:eastAsia="Times New Roman" w:hAnsi="Times New Roman" w:cs="Times New Roman"/>
          <w:sz w:val="24"/>
          <w:lang w:eastAsia="ru-RU"/>
        </w:rPr>
        <w:t xml:space="preserve"> протезом нижней конечности следует считать эффективно исполненными, если у </w:t>
      </w:r>
      <w:r w:rsidR="00F13317" w:rsidRPr="00F13317">
        <w:rPr>
          <w:rFonts w:ascii="Times New Roman" w:eastAsia="Times New Roman" w:hAnsi="Times New Roman" w:cs="Times New Roman"/>
          <w:sz w:val="24"/>
          <w:lang w:eastAsia="ru-RU"/>
        </w:rPr>
        <w:t>получателя</w:t>
      </w:r>
      <w:r w:rsidRPr="00F13317">
        <w:rPr>
          <w:rFonts w:ascii="Times New Roman" w:eastAsia="Times New Roman" w:hAnsi="Times New Roman" w:cs="Times New Roman"/>
          <w:sz w:val="24"/>
          <w:lang w:eastAsia="ru-RU"/>
        </w:rPr>
        <w:t xml:space="preserve"> восстановлена </w:t>
      </w:r>
      <w:r w:rsidRPr="0031563D">
        <w:rPr>
          <w:rFonts w:ascii="Times New Roman" w:eastAsia="Times New Roman" w:hAnsi="Times New Roman" w:cs="Times New Roman"/>
          <w:sz w:val="24"/>
          <w:lang w:eastAsia="ru-RU"/>
        </w:rPr>
        <w:t xml:space="preserve">опорная и двигательная функция конечности, созданы условия для предупреждения развития деформации или благоприятного течения болезни. Работы по обеспечению </w:t>
      </w:r>
      <w:r w:rsidR="00F13317">
        <w:rPr>
          <w:rFonts w:ascii="Times New Roman" w:eastAsia="Times New Roman" w:hAnsi="Times New Roman" w:cs="Times New Roman"/>
          <w:sz w:val="24"/>
          <w:lang w:eastAsia="ru-RU"/>
        </w:rPr>
        <w:t>получателя</w:t>
      </w:r>
      <w:r w:rsidRPr="0031563D">
        <w:rPr>
          <w:rFonts w:ascii="Times New Roman" w:eastAsia="Times New Roman" w:hAnsi="Times New Roman" w:cs="Times New Roman"/>
          <w:sz w:val="24"/>
          <w:lang w:eastAsia="ru-RU"/>
        </w:rPr>
        <w:t xml:space="preserve"> должны быть выполнены с надлежащим качеством и в установленные сроки.</w:t>
      </w:r>
    </w:p>
    <w:p w:rsidR="00D975C8" w:rsidRPr="00D975C8" w:rsidRDefault="00D975C8" w:rsidP="00F133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5644D" w:rsidRPr="00F13317" w:rsidRDefault="00227818" w:rsidP="00F1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5644D" w:rsidRPr="00F13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размерам, упаковке</w:t>
      </w:r>
    </w:p>
    <w:p w:rsidR="00F13317" w:rsidRPr="00F13317" w:rsidRDefault="00D975C8" w:rsidP="00F133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13317">
        <w:rPr>
          <w:rFonts w:ascii="Times New Roman" w:eastAsia="Times New Roman" w:hAnsi="Times New Roman" w:cs="Times New Roman"/>
          <w:sz w:val="24"/>
          <w:lang w:eastAsia="ru-RU"/>
        </w:rPr>
        <w:t xml:space="preserve">При необходимости отправка протеза к месту нахождения </w:t>
      </w:r>
      <w:r w:rsidR="00F13317" w:rsidRPr="00F13317">
        <w:rPr>
          <w:rFonts w:ascii="Times New Roman" w:eastAsia="Times New Roman" w:hAnsi="Times New Roman" w:cs="Times New Roman"/>
          <w:sz w:val="24"/>
          <w:lang w:eastAsia="ru-RU"/>
        </w:rPr>
        <w:t>получателя</w:t>
      </w:r>
      <w:r w:rsidRPr="00F13317">
        <w:rPr>
          <w:rFonts w:ascii="Times New Roman" w:eastAsia="Times New Roman" w:hAnsi="Times New Roman" w:cs="Times New Roman"/>
          <w:sz w:val="24"/>
          <w:lang w:eastAsia="ru-RU"/>
        </w:rPr>
        <w:t xml:space="preserve"> должна осуществляться с соблюдением требований ГОСТ </w:t>
      </w:r>
      <w:r w:rsidRPr="009C2B9A">
        <w:rPr>
          <w:rFonts w:ascii="Times New Roman" w:eastAsia="Times New Roman" w:hAnsi="Times New Roman" w:cs="Times New Roman"/>
          <w:sz w:val="24"/>
          <w:lang w:eastAsia="ru-RU"/>
        </w:rPr>
        <w:t>20790-93</w:t>
      </w:r>
      <w:r w:rsidR="005D002E">
        <w:rPr>
          <w:rFonts w:ascii="Times New Roman" w:eastAsia="Times New Roman" w:hAnsi="Times New Roman" w:cs="Times New Roman"/>
          <w:sz w:val="24"/>
          <w:lang w:eastAsia="ru-RU"/>
        </w:rPr>
        <w:t xml:space="preserve"> «</w:t>
      </w:r>
      <w:r w:rsidR="005D002E" w:rsidRPr="005D002E">
        <w:rPr>
          <w:rFonts w:ascii="Times New Roman" w:eastAsia="Times New Roman" w:hAnsi="Times New Roman" w:cs="Times New Roman"/>
          <w:sz w:val="24"/>
          <w:lang w:eastAsia="ru-RU"/>
        </w:rPr>
        <w:t>Приборы, аппараты и оборудование медицинские. Общие технические условия</w:t>
      </w:r>
      <w:r w:rsidR="005D002E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="00F13317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9C2B9A">
        <w:rPr>
          <w:rFonts w:ascii="Times New Roman" w:eastAsia="Times New Roman" w:hAnsi="Times New Roman" w:cs="Times New Roman"/>
          <w:sz w:val="24"/>
          <w:lang w:eastAsia="ru-RU"/>
        </w:rPr>
        <w:t xml:space="preserve">ГОСТ Р </w:t>
      </w:r>
      <w:r w:rsidRPr="006273A7">
        <w:rPr>
          <w:rFonts w:ascii="Times New Roman" w:eastAsia="Times New Roman" w:hAnsi="Times New Roman" w:cs="Times New Roman"/>
          <w:sz w:val="24"/>
          <w:lang w:eastAsia="ru-RU"/>
        </w:rPr>
        <w:t xml:space="preserve">50444-2020 </w:t>
      </w:r>
      <w:r w:rsidRPr="009C2B9A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5D002E" w:rsidRPr="005D002E">
        <w:rPr>
          <w:rFonts w:ascii="Times New Roman" w:eastAsia="Times New Roman" w:hAnsi="Times New Roman" w:cs="Times New Roman"/>
          <w:sz w:val="24"/>
          <w:lang w:eastAsia="ru-RU"/>
        </w:rPr>
        <w:t xml:space="preserve">Приборы, аппараты и оборудование </w:t>
      </w:r>
      <w:r w:rsidR="005D002E" w:rsidRPr="005D002E">
        <w:rPr>
          <w:rFonts w:ascii="Times New Roman" w:eastAsia="Times New Roman" w:hAnsi="Times New Roman" w:cs="Times New Roman"/>
          <w:sz w:val="24"/>
          <w:lang w:eastAsia="ru-RU"/>
        </w:rPr>
        <w:lastRenderedPageBreak/>
        <w:t>медицинские. Общие технические требования</w:t>
      </w:r>
      <w:r w:rsidRPr="009C2B9A">
        <w:rPr>
          <w:rFonts w:ascii="Times New Roman" w:eastAsia="Times New Roman" w:hAnsi="Times New Roman" w:cs="Times New Roman"/>
          <w:sz w:val="24"/>
          <w:lang w:eastAsia="ru-RU"/>
        </w:rPr>
        <w:t>», ГОСТ 30324.0-95 (МЭК 601-1-88) /ГОСТ Р 50267.0-92(МЭК 601-1-88) «</w:t>
      </w:r>
      <w:r w:rsidR="005D002E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="005D002E" w:rsidRPr="005D002E">
        <w:rPr>
          <w:rFonts w:ascii="Times New Roman" w:eastAsia="Times New Roman" w:hAnsi="Times New Roman" w:cs="Times New Roman"/>
          <w:sz w:val="24"/>
          <w:lang w:eastAsia="ru-RU"/>
        </w:rPr>
        <w:t>зделия медицинские электрические. Часть 1. Общие требования безопасности</w:t>
      </w:r>
      <w:r w:rsidRPr="009C2B9A">
        <w:rPr>
          <w:rFonts w:ascii="Times New Roman" w:eastAsia="Times New Roman" w:hAnsi="Times New Roman" w:cs="Times New Roman"/>
          <w:sz w:val="24"/>
          <w:lang w:eastAsia="ru-RU"/>
        </w:rPr>
        <w:t xml:space="preserve">» и </w:t>
      </w:r>
      <w:r w:rsidR="00F13317" w:rsidRPr="00F13317">
        <w:rPr>
          <w:rFonts w:ascii="Times New Roman" w:eastAsia="Times New Roman" w:hAnsi="Times New Roman" w:cs="Times New Roman"/>
          <w:sz w:val="24"/>
          <w:lang w:eastAsia="ru-RU"/>
        </w:rPr>
        <w:t>ГОСТ Р 51632-2021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D975C8" w:rsidRPr="009C2B9A" w:rsidRDefault="00D975C8" w:rsidP="00F133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2B9A">
        <w:rPr>
          <w:rFonts w:ascii="Times New Roman" w:eastAsia="Times New Roman" w:hAnsi="Times New Roman" w:cs="Times New Roman"/>
          <w:sz w:val="24"/>
          <w:lang w:eastAsia="ru-RU"/>
        </w:rPr>
        <w:t>Упаковка протеза нижней конечности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D975C8" w:rsidRPr="0031563D" w:rsidRDefault="00D975C8" w:rsidP="00F133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2B9A">
        <w:rPr>
          <w:rFonts w:ascii="Times New Roman" w:eastAsia="Times New Roman" w:hAnsi="Times New Roman" w:cs="Times New Roman"/>
          <w:sz w:val="24"/>
          <w:lang w:eastAsia="ru-RU"/>
        </w:rPr>
        <w:t xml:space="preserve">Временная противокоррозионная защита протеза нижней конечности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</w:t>
      </w:r>
      <w:r w:rsidRPr="0031563D">
        <w:rPr>
          <w:rFonts w:ascii="Times New Roman" w:eastAsia="Times New Roman" w:hAnsi="Times New Roman" w:cs="Times New Roman"/>
          <w:sz w:val="24"/>
          <w:lang w:eastAsia="ru-RU"/>
        </w:rPr>
        <w:t>требования», а также стандартов и ТУ на протезы конкретных групп, типов (видов, моделей).</w:t>
      </w:r>
    </w:p>
    <w:p w:rsidR="00D975C8" w:rsidRPr="00D975C8" w:rsidRDefault="00D975C8" w:rsidP="00F13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5644D" w:rsidRPr="00F13317" w:rsidRDefault="00227818" w:rsidP="00F1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5644D" w:rsidRPr="00F13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срокам и (или) объему предоставления гарантии качества работ</w:t>
      </w:r>
    </w:p>
    <w:p w:rsidR="00D975C8" w:rsidRPr="00F13317" w:rsidRDefault="00D975C8" w:rsidP="00F133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13317">
        <w:rPr>
          <w:rFonts w:ascii="Times New Roman" w:eastAsia="Times New Roman" w:hAnsi="Times New Roman" w:cs="Times New Roman"/>
          <w:sz w:val="24"/>
          <w:lang w:eastAsia="ru-RU"/>
        </w:rPr>
        <w:t>Гарантийный срок на протез устанавливается с даты подписания Акта приема-передачи изделия</w:t>
      </w:r>
      <w:r w:rsidRPr="00F13317">
        <w:rPr>
          <w:rFonts w:ascii="Times New Roman" w:hAnsi="Times New Roman" w:cs="Times New Roman"/>
          <w:sz w:val="24"/>
        </w:rPr>
        <w:t xml:space="preserve">, а именно: </w:t>
      </w:r>
      <w:r w:rsidRPr="00F13317">
        <w:rPr>
          <w:rFonts w:ascii="Times New Roman" w:eastAsia="Times New Roman" w:hAnsi="Times New Roman" w:cs="Times New Roman"/>
          <w:sz w:val="24"/>
          <w:lang w:eastAsia="ru-RU"/>
        </w:rPr>
        <w:t>протез бедра –не менее 9 (Девяти) месяцев.</w:t>
      </w:r>
    </w:p>
    <w:p w:rsidR="00D975C8" w:rsidRPr="00F13317" w:rsidRDefault="00D975C8" w:rsidP="00F1331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13317">
        <w:rPr>
          <w:rFonts w:ascii="Times New Roman" w:eastAsia="Times New Roman" w:hAnsi="Times New Roman" w:cs="Times New Roman"/>
          <w:sz w:val="24"/>
          <w:lang w:eastAsia="ru-RU"/>
        </w:rPr>
        <w:t>Гарантия не распространяется на кожаные и текстильный элементы крепления протеза, а также на косметическую полиуретановую или поролоновую оболочку. В течение этого срока предприятие-изготовитель производит замену или ремонт изделия бесплатно.</w:t>
      </w:r>
    </w:p>
    <w:p w:rsidR="00D975C8" w:rsidRPr="00D975C8" w:rsidRDefault="00D975C8" w:rsidP="00F1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5644D" w:rsidRPr="00F13317" w:rsidRDefault="00227818" w:rsidP="00F1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5644D" w:rsidRPr="00F13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Место, условия и сроки выполнения работ</w:t>
      </w:r>
    </w:p>
    <w:p w:rsidR="00F13317" w:rsidRPr="00F13317" w:rsidRDefault="00D975C8" w:rsidP="00F133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3D">
        <w:rPr>
          <w:rFonts w:ascii="Times New Roman" w:hAnsi="Times New Roman"/>
          <w:spacing w:val="-4"/>
          <w:sz w:val="24"/>
          <w:szCs w:val="24"/>
        </w:rPr>
        <w:t xml:space="preserve">Место выполнения работ: Российская Федерация, по месту изготовления изделий. </w:t>
      </w:r>
      <w:r w:rsidR="00F13317" w:rsidRPr="00F13317">
        <w:rPr>
          <w:rFonts w:ascii="Times New Roman" w:hAnsi="Times New Roman"/>
          <w:spacing w:val="-4"/>
          <w:sz w:val="24"/>
          <w:szCs w:val="24"/>
        </w:rPr>
        <w:t xml:space="preserve">Прием заказов на выполнение работ, примерка, подгонка, при наличии направления Заказчика, осуществляется в г. Йошкар-Ола, по необходимости - по месту жительства Получателя. </w:t>
      </w:r>
      <w:r w:rsidR="00F13317" w:rsidRPr="00F133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результатов выполненных работ осуществляется в г. Йошкар-Ола или по месту жительства Получателя по согласованию Исполнителя с Получателем.</w:t>
      </w:r>
    </w:p>
    <w:p w:rsidR="00D975C8" w:rsidRPr="0031563D" w:rsidRDefault="00D975C8" w:rsidP="00F13317">
      <w:pPr>
        <w:pStyle w:val="Standard"/>
        <w:shd w:val="clear" w:color="auto" w:fill="FFFFFF"/>
        <w:tabs>
          <w:tab w:val="left" w:pos="357"/>
        </w:tabs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bookmarkStart w:id="0" w:name="_GoBack"/>
      <w:bookmarkEnd w:id="0"/>
      <w:r w:rsidRPr="0031563D">
        <w:rPr>
          <w:rFonts w:ascii="Times New Roman" w:hAnsi="Times New Roman"/>
          <w:spacing w:val="-4"/>
          <w:sz w:val="24"/>
          <w:szCs w:val="24"/>
        </w:rPr>
        <w:t xml:space="preserve">Срок выполнения работ: до </w:t>
      </w:r>
      <w:r w:rsidR="00F13317">
        <w:rPr>
          <w:rFonts w:ascii="Times New Roman" w:hAnsi="Times New Roman"/>
          <w:spacing w:val="-4"/>
          <w:sz w:val="24"/>
          <w:szCs w:val="24"/>
        </w:rPr>
        <w:t>30 августа 2024</w:t>
      </w:r>
      <w:r w:rsidRPr="0031563D">
        <w:rPr>
          <w:rFonts w:ascii="Times New Roman" w:hAnsi="Times New Roman"/>
          <w:spacing w:val="-4"/>
          <w:sz w:val="24"/>
          <w:szCs w:val="24"/>
        </w:rPr>
        <w:t xml:space="preserve"> года включительно.</w:t>
      </w:r>
    </w:p>
    <w:p w:rsidR="00D975C8" w:rsidRPr="00D975C8" w:rsidRDefault="00D975C8" w:rsidP="00F133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5578A9" w:rsidRPr="00F13317" w:rsidRDefault="00227818" w:rsidP="00F13317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5578A9" w:rsidRPr="00F13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количественным и каче</w:t>
      </w:r>
      <w:r w:rsidR="00AA55F8" w:rsidRPr="00F13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ственным характеристикам изделий</w:t>
      </w:r>
    </w:p>
    <w:p w:rsidR="00D975C8" w:rsidRPr="00AC06A9" w:rsidRDefault="00D975C8" w:rsidP="00F13317">
      <w:pPr>
        <w:pStyle w:val="Standard"/>
        <w:ind w:firstLine="567"/>
        <w:jc w:val="both"/>
        <w:rPr>
          <w:rFonts w:ascii="Times New Roman" w:hAnsi="Times New Roman"/>
          <w:sz w:val="24"/>
        </w:rPr>
      </w:pPr>
      <w:r w:rsidRPr="00F13317">
        <w:rPr>
          <w:rFonts w:ascii="Times New Roman" w:hAnsi="Times New Roman"/>
          <w:sz w:val="24"/>
        </w:rPr>
        <w:t xml:space="preserve">Наименование и описание </w:t>
      </w:r>
      <w:r w:rsidRPr="0031563D">
        <w:rPr>
          <w:rFonts w:ascii="Times New Roman" w:hAnsi="Times New Roman"/>
          <w:sz w:val="24"/>
        </w:rPr>
        <w:t>работ по изготовлению</w:t>
      </w:r>
      <w:r w:rsidRPr="00AC06A9">
        <w:rPr>
          <w:rFonts w:ascii="Times New Roman" w:hAnsi="Times New Roman"/>
          <w:sz w:val="24"/>
        </w:rPr>
        <w:t xml:space="preserve"> протеза нижней конечности, а также количество указаны в Таблице № 1.</w:t>
      </w:r>
    </w:p>
    <w:p w:rsidR="00D975C8" w:rsidRPr="00AC06A9" w:rsidRDefault="00D975C8" w:rsidP="00F13317">
      <w:pPr>
        <w:pStyle w:val="Standard"/>
        <w:ind w:firstLine="567"/>
        <w:jc w:val="both"/>
        <w:rPr>
          <w:rFonts w:ascii="Times New Roman" w:hAnsi="Times New Roman"/>
          <w:sz w:val="24"/>
        </w:rPr>
      </w:pPr>
      <w:r w:rsidRPr="00AC06A9">
        <w:rPr>
          <w:rFonts w:ascii="Times New Roman" w:hAnsi="Times New Roman"/>
          <w:sz w:val="24"/>
        </w:rPr>
        <w:t>Количество -1 (Одна) штука.</w:t>
      </w:r>
    </w:p>
    <w:p w:rsidR="00F13317" w:rsidRDefault="00F13317" w:rsidP="001A422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9C4" w:rsidRPr="00175BF8" w:rsidRDefault="001A4227" w:rsidP="001A422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BF8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Таблице № 1</w:t>
      </w:r>
    </w:p>
    <w:tbl>
      <w:tblPr>
        <w:tblW w:w="1020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0"/>
        <w:gridCol w:w="1417"/>
        <w:gridCol w:w="1985"/>
        <w:gridCol w:w="5386"/>
        <w:gridCol w:w="1008"/>
      </w:tblGrid>
      <w:tr w:rsidR="00717B34" w:rsidRPr="00717B34" w:rsidTr="0020768A">
        <w:trPr>
          <w:trHeight w:val="20"/>
          <w:tblHeader/>
        </w:trPr>
        <w:tc>
          <w:tcPr>
            <w:tcW w:w="410" w:type="dxa"/>
            <w:shd w:val="clear" w:color="auto" w:fill="auto"/>
          </w:tcPr>
          <w:p w:rsidR="00AA55F8" w:rsidRPr="0080119F" w:rsidRDefault="00AA55F8" w:rsidP="00B048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19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17" w:type="dxa"/>
          </w:tcPr>
          <w:p w:rsidR="00AA55F8" w:rsidRPr="0080119F" w:rsidRDefault="00DC19A2" w:rsidP="00B04894">
            <w:pPr>
              <w:spacing w:after="0"/>
              <w:ind w:left="-94" w:right="-6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11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 w:rsidR="00AA55F8" w:rsidRPr="008011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технического средства реабилитации</w:t>
            </w:r>
          </w:p>
          <w:p w:rsidR="00AA55F8" w:rsidRPr="0080119F" w:rsidRDefault="00AA55F8" w:rsidP="00B04894">
            <w:pPr>
              <w:spacing w:after="0"/>
              <w:ind w:left="-94" w:right="-6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11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КТРУ</w:t>
            </w:r>
          </w:p>
        </w:tc>
        <w:tc>
          <w:tcPr>
            <w:tcW w:w="1985" w:type="dxa"/>
          </w:tcPr>
          <w:p w:rsidR="00AA55F8" w:rsidRPr="0080119F" w:rsidRDefault="00DC19A2" w:rsidP="00B04894">
            <w:pPr>
              <w:spacing w:after="0"/>
              <w:ind w:left="-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11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 w:rsidR="00AA55F8" w:rsidRPr="008011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технического средства реабилитации</w:t>
            </w:r>
            <w:r w:rsidR="00F51F4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51F49" w:rsidRPr="00F51F4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 классификатору ТСР</w:t>
            </w:r>
          </w:p>
        </w:tc>
        <w:tc>
          <w:tcPr>
            <w:tcW w:w="5386" w:type="dxa"/>
            <w:shd w:val="clear" w:color="auto" w:fill="auto"/>
          </w:tcPr>
          <w:p w:rsidR="00AA55F8" w:rsidRPr="0080119F" w:rsidRDefault="00AA55F8" w:rsidP="00B048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19F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1008" w:type="dxa"/>
            <w:shd w:val="clear" w:color="auto" w:fill="auto"/>
          </w:tcPr>
          <w:p w:rsidR="00AA55F8" w:rsidRPr="00717B34" w:rsidRDefault="00717B34" w:rsidP="00B048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02357">
              <w:rPr>
                <w:rFonts w:ascii="Times New Roman" w:hAnsi="Times New Roman" w:cs="Times New Roman"/>
                <w:b/>
                <w:sz w:val="20"/>
                <w:szCs w:val="20"/>
              </w:rPr>
              <w:t>Коли-во, шт.</w:t>
            </w:r>
          </w:p>
        </w:tc>
      </w:tr>
      <w:tr w:rsidR="00D975C8" w:rsidRPr="00717B34" w:rsidTr="0020768A">
        <w:trPr>
          <w:trHeight w:val="20"/>
        </w:trPr>
        <w:tc>
          <w:tcPr>
            <w:tcW w:w="410" w:type="dxa"/>
            <w:shd w:val="clear" w:color="auto" w:fill="auto"/>
          </w:tcPr>
          <w:p w:rsidR="00D975C8" w:rsidRPr="0083557D" w:rsidRDefault="00D975C8" w:rsidP="00D975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975C8" w:rsidRPr="0083557D" w:rsidRDefault="00D975C8" w:rsidP="00D975C8">
            <w:pPr>
              <w:spacing w:after="0"/>
              <w:ind w:left="-94" w:right="-6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D975C8" w:rsidRPr="00E422CC" w:rsidRDefault="00D975C8" w:rsidP="00D975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5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Протез бедра модульный с микропроцессорным управлением</w:t>
            </w:r>
          </w:p>
        </w:tc>
        <w:tc>
          <w:tcPr>
            <w:tcW w:w="5386" w:type="dxa"/>
            <w:shd w:val="clear" w:color="auto" w:fill="auto"/>
          </w:tcPr>
          <w:p w:rsidR="00D975C8" w:rsidRPr="00596C91" w:rsidRDefault="00D975C8" w:rsidP="00D975C8">
            <w:pPr>
              <w:pStyle w:val="a4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1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Протез бедра модульный с </w:t>
            </w:r>
            <w:r w:rsidR="005B7194" w:rsidRPr="005B71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микропроцессорным управлением </w:t>
            </w:r>
            <w:r w:rsidRPr="005B71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получателя высокого уровня двигательной </w:t>
            </w:r>
            <w:r w:rsidRPr="00596C91">
              <w:rPr>
                <w:rFonts w:ascii="Times New Roman" w:hAnsi="Times New Roman"/>
                <w:sz w:val="20"/>
                <w:szCs w:val="20"/>
                <w:lang w:eastAsia="ru-RU"/>
              </w:rPr>
              <w:t>активности, постоянный. Пробная приемная гильза должна изготавливаться по индивидуальному слепку из сополимера термопласта; постоянная приемная гильза - по индивидуальному слепку из слоистого пластика на основе акриловых смол. В качестве вкладного элемента используется силиконовый лайнер со встроенной мембраной и вакуумным клапаном.</w:t>
            </w:r>
          </w:p>
          <w:p w:rsidR="00D975C8" w:rsidRPr="00596C91" w:rsidRDefault="00D975C8" w:rsidP="00D975C8">
            <w:pPr>
              <w:pStyle w:val="a4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C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Коленный модуль должен быть одноосный гидравлический с полностью </w:t>
            </w:r>
            <w:r w:rsidR="00177BE7">
              <w:rPr>
                <w:rFonts w:ascii="Times New Roman" w:hAnsi="Times New Roman"/>
                <w:sz w:val="20"/>
                <w:szCs w:val="20"/>
                <w:lang w:eastAsia="ru-RU"/>
              </w:rPr>
              <w:t>микропроцессорным</w:t>
            </w:r>
            <w:r w:rsidRPr="00596C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управлением фазами опоры и переноса. Конструкция протеза должна иметь гироскоп, датчик ускорения, угловой датчик. Конструкция коленного модуля должна позволять получателю подниматься по ступенькам переменным шагом, должна иметь функцию </w:t>
            </w:r>
            <w:r w:rsidRPr="00596C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защиты от спотыкания и функцию безопасного движения пациента спиной вперед. Должна иметься функция опоры с возможностью опциональной блокировки шарнира в положении разгибания, функция контролируемого приседания.</w:t>
            </w:r>
            <w:r w:rsidRPr="00596C91">
              <w:t xml:space="preserve"> </w:t>
            </w:r>
            <w:r w:rsidRPr="00596C91">
              <w:rPr>
                <w:rFonts w:ascii="Times New Roman" w:hAnsi="Times New Roman"/>
                <w:sz w:val="20"/>
                <w:szCs w:val="20"/>
                <w:lang w:eastAsia="ru-RU"/>
              </w:rPr>
              <w:t>Протез должен иметь не менее пяти индивидуальных режимов работы, наличие автоматического перехода в режим бега.</w:t>
            </w:r>
            <w:r w:rsidRPr="00D975C8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596C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Конструкция протеза должна давать возможность заниматься спортом и ездить на велосипеде. Корпус должен быть выполнен из особо прочного материала. Стопа должна быть динамическая, карбоновая, с расщепленной носочной частью и отведенным большим пальцем. Элементы стопы должны обеспечивать ощутимое подошвенное сгибание при </w:t>
            </w:r>
            <w:proofErr w:type="spellStart"/>
            <w:r w:rsidRPr="00596C91">
              <w:rPr>
                <w:rFonts w:ascii="Times New Roman" w:hAnsi="Times New Roman"/>
                <w:sz w:val="20"/>
                <w:szCs w:val="20"/>
                <w:lang w:eastAsia="ru-RU"/>
              </w:rPr>
              <w:t>наступании</w:t>
            </w:r>
            <w:proofErr w:type="spellEnd"/>
            <w:r w:rsidRPr="00596C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пятку, а также естественный перекат и высокую </w:t>
            </w:r>
            <w:proofErr w:type="spellStart"/>
            <w:r w:rsidRPr="00596C91">
              <w:rPr>
                <w:rFonts w:ascii="Times New Roman" w:hAnsi="Times New Roman"/>
                <w:sz w:val="20"/>
                <w:szCs w:val="20"/>
                <w:lang w:eastAsia="ru-RU"/>
              </w:rPr>
              <w:t>энергоотдачу</w:t>
            </w:r>
            <w:proofErr w:type="spellEnd"/>
            <w:r w:rsidRPr="00596C91">
              <w:rPr>
                <w:rFonts w:ascii="Times New Roman" w:hAnsi="Times New Roman"/>
                <w:sz w:val="20"/>
                <w:szCs w:val="20"/>
                <w:lang w:eastAsia="ru-RU"/>
              </w:rPr>
              <w:t>. Протез должен иметь поворотное регулировочно-соединительное устройство, обеспечивающее возможность поворота согнутой в колене искусственной голени относительно гильзы (для обеспечения самообслуживания пациента). Наличие защитного протектора, оберегающего протез от ударов, влияния окружающей среды и износа. Регулировочно-соединительные устройства должны соответствовать весу получателя.</w:t>
            </w:r>
          </w:p>
          <w:p w:rsidR="00D975C8" w:rsidRPr="00D975C8" w:rsidRDefault="00D975C8" w:rsidP="00D975C8">
            <w:pPr>
              <w:pStyle w:val="a4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96C91">
              <w:rPr>
                <w:rFonts w:ascii="Times New Roman" w:hAnsi="Times New Roman"/>
                <w:sz w:val="20"/>
                <w:szCs w:val="20"/>
                <w:lang w:eastAsia="ru-RU"/>
              </w:rPr>
              <w:t>Протез должен быть укомплектован чехлами на культю (по показаниям) и запасной косметической оболочкой.</w:t>
            </w:r>
          </w:p>
        </w:tc>
        <w:tc>
          <w:tcPr>
            <w:tcW w:w="1008" w:type="dxa"/>
            <w:shd w:val="clear" w:color="auto" w:fill="auto"/>
          </w:tcPr>
          <w:p w:rsidR="00D975C8" w:rsidRPr="0083557D" w:rsidRDefault="00D975C8" w:rsidP="00D975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AC4EB9" w:rsidRPr="00717B34" w:rsidTr="0020768A">
        <w:trPr>
          <w:trHeight w:val="20"/>
        </w:trPr>
        <w:tc>
          <w:tcPr>
            <w:tcW w:w="9198" w:type="dxa"/>
            <w:gridSpan w:val="4"/>
            <w:shd w:val="clear" w:color="auto" w:fill="auto"/>
          </w:tcPr>
          <w:p w:rsidR="00AC4EB9" w:rsidRPr="002448EB" w:rsidRDefault="00AC4EB9" w:rsidP="007E3D7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8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008" w:type="dxa"/>
            <w:shd w:val="clear" w:color="auto" w:fill="auto"/>
          </w:tcPr>
          <w:p w:rsidR="00AC4EB9" w:rsidRPr="002448EB" w:rsidRDefault="003A525F" w:rsidP="007E3D7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AA55F8" w:rsidRDefault="00AA55F8" w:rsidP="001A422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sectPr w:rsidR="00AA55F8" w:rsidSect="00477D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7BB"/>
    <w:multiLevelType w:val="multilevel"/>
    <w:tmpl w:val="D9EC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6086C"/>
    <w:multiLevelType w:val="hybridMultilevel"/>
    <w:tmpl w:val="9F2C0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618A1"/>
    <w:multiLevelType w:val="hybridMultilevel"/>
    <w:tmpl w:val="257C93DA"/>
    <w:lvl w:ilvl="0" w:tplc="B0FC5AE2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26477"/>
    <w:multiLevelType w:val="hybridMultilevel"/>
    <w:tmpl w:val="84AEA71E"/>
    <w:lvl w:ilvl="0" w:tplc="12849B3A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D348C8"/>
    <w:multiLevelType w:val="hybridMultilevel"/>
    <w:tmpl w:val="B57C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37CF6"/>
    <w:multiLevelType w:val="multilevel"/>
    <w:tmpl w:val="8ACC5C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14B34"/>
    <w:multiLevelType w:val="hybridMultilevel"/>
    <w:tmpl w:val="41F82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B1093"/>
    <w:multiLevelType w:val="multilevel"/>
    <w:tmpl w:val="08947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6A084C"/>
    <w:multiLevelType w:val="multilevel"/>
    <w:tmpl w:val="D3D65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DB"/>
    <w:rsid w:val="00015158"/>
    <w:rsid w:val="00061794"/>
    <w:rsid w:val="00062005"/>
    <w:rsid w:val="0008011C"/>
    <w:rsid w:val="00080D25"/>
    <w:rsid w:val="000836B1"/>
    <w:rsid w:val="000C2DEA"/>
    <w:rsid w:val="000D1FE9"/>
    <w:rsid w:val="000D527F"/>
    <w:rsid w:val="000D53D5"/>
    <w:rsid w:val="000F70DB"/>
    <w:rsid w:val="00123F41"/>
    <w:rsid w:val="001338C0"/>
    <w:rsid w:val="001439EC"/>
    <w:rsid w:val="00143C55"/>
    <w:rsid w:val="0016253F"/>
    <w:rsid w:val="00165644"/>
    <w:rsid w:val="00175BF8"/>
    <w:rsid w:val="00177BE7"/>
    <w:rsid w:val="00194941"/>
    <w:rsid w:val="001A3129"/>
    <w:rsid w:val="001A4227"/>
    <w:rsid w:val="001F5FB8"/>
    <w:rsid w:val="0020768A"/>
    <w:rsid w:val="00216F32"/>
    <w:rsid w:val="00227818"/>
    <w:rsid w:val="0023047F"/>
    <w:rsid w:val="002448EB"/>
    <w:rsid w:val="002506D7"/>
    <w:rsid w:val="0025657A"/>
    <w:rsid w:val="00257315"/>
    <w:rsid w:val="00266CFD"/>
    <w:rsid w:val="00274A56"/>
    <w:rsid w:val="002B030E"/>
    <w:rsid w:val="002E0905"/>
    <w:rsid w:val="002F201E"/>
    <w:rsid w:val="002F413C"/>
    <w:rsid w:val="002F6301"/>
    <w:rsid w:val="002F72B9"/>
    <w:rsid w:val="00304A2C"/>
    <w:rsid w:val="00316FD8"/>
    <w:rsid w:val="003203E8"/>
    <w:rsid w:val="00320478"/>
    <w:rsid w:val="00326421"/>
    <w:rsid w:val="00330C41"/>
    <w:rsid w:val="00333574"/>
    <w:rsid w:val="00364853"/>
    <w:rsid w:val="00386B61"/>
    <w:rsid w:val="003A19C5"/>
    <w:rsid w:val="003A525F"/>
    <w:rsid w:val="003B7E8A"/>
    <w:rsid w:val="003C283D"/>
    <w:rsid w:val="003C4C66"/>
    <w:rsid w:val="003E7F24"/>
    <w:rsid w:val="003F0083"/>
    <w:rsid w:val="003F7EC6"/>
    <w:rsid w:val="00400F27"/>
    <w:rsid w:val="0040716A"/>
    <w:rsid w:val="00435676"/>
    <w:rsid w:val="0044221D"/>
    <w:rsid w:val="004646BD"/>
    <w:rsid w:val="004648D0"/>
    <w:rsid w:val="004749FE"/>
    <w:rsid w:val="00477374"/>
    <w:rsid w:val="00477537"/>
    <w:rsid w:val="00477D0A"/>
    <w:rsid w:val="004C0838"/>
    <w:rsid w:val="004C1E5F"/>
    <w:rsid w:val="004C2883"/>
    <w:rsid w:val="00513BBF"/>
    <w:rsid w:val="00520EE1"/>
    <w:rsid w:val="00521074"/>
    <w:rsid w:val="00523644"/>
    <w:rsid w:val="00537428"/>
    <w:rsid w:val="00550412"/>
    <w:rsid w:val="00554D42"/>
    <w:rsid w:val="00556F90"/>
    <w:rsid w:val="005578A9"/>
    <w:rsid w:val="0057011F"/>
    <w:rsid w:val="00596C91"/>
    <w:rsid w:val="005A4CF4"/>
    <w:rsid w:val="005B7194"/>
    <w:rsid w:val="005D002E"/>
    <w:rsid w:val="005D70F5"/>
    <w:rsid w:val="005F3152"/>
    <w:rsid w:val="00610C8A"/>
    <w:rsid w:val="00611BE0"/>
    <w:rsid w:val="00627521"/>
    <w:rsid w:val="0063090A"/>
    <w:rsid w:val="006407DB"/>
    <w:rsid w:val="0067232E"/>
    <w:rsid w:val="00673039"/>
    <w:rsid w:val="006808D4"/>
    <w:rsid w:val="006863D3"/>
    <w:rsid w:val="006930B6"/>
    <w:rsid w:val="006E63A9"/>
    <w:rsid w:val="006E69C4"/>
    <w:rsid w:val="006F0A0C"/>
    <w:rsid w:val="00704CE8"/>
    <w:rsid w:val="00713FEE"/>
    <w:rsid w:val="007147CE"/>
    <w:rsid w:val="00717B34"/>
    <w:rsid w:val="00743F44"/>
    <w:rsid w:val="00784584"/>
    <w:rsid w:val="00786E1F"/>
    <w:rsid w:val="00794493"/>
    <w:rsid w:val="0079477B"/>
    <w:rsid w:val="00794EEC"/>
    <w:rsid w:val="007B7BDE"/>
    <w:rsid w:val="007C17C1"/>
    <w:rsid w:val="007C63E9"/>
    <w:rsid w:val="007E3D72"/>
    <w:rsid w:val="007F337D"/>
    <w:rsid w:val="00800E25"/>
    <w:rsid w:val="0080119F"/>
    <w:rsid w:val="00802F63"/>
    <w:rsid w:val="0083557D"/>
    <w:rsid w:val="0086031D"/>
    <w:rsid w:val="00866305"/>
    <w:rsid w:val="0088036F"/>
    <w:rsid w:val="00882BCD"/>
    <w:rsid w:val="00896971"/>
    <w:rsid w:val="008A6300"/>
    <w:rsid w:val="008B536D"/>
    <w:rsid w:val="008C5DF7"/>
    <w:rsid w:val="008C7D8D"/>
    <w:rsid w:val="008D2297"/>
    <w:rsid w:val="008D2628"/>
    <w:rsid w:val="008F0A3A"/>
    <w:rsid w:val="008F4C68"/>
    <w:rsid w:val="009148A8"/>
    <w:rsid w:val="00922F26"/>
    <w:rsid w:val="00927306"/>
    <w:rsid w:val="00934C93"/>
    <w:rsid w:val="009360E7"/>
    <w:rsid w:val="009442B7"/>
    <w:rsid w:val="0095644D"/>
    <w:rsid w:val="00980232"/>
    <w:rsid w:val="009A5D89"/>
    <w:rsid w:val="009C3120"/>
    <w:rsid w:val="009D3462"/>
    <w:rsid w:val="009E010D"/>
    <w:rsid w:val="009F6720"/>
    <w:rsid w:val="00A2113A"/>
    <w:rsid w:val="00A24E8B"/>
    <w:rsid w:val="00A45F34"/>
    <w:rsid w:val="00A526AB"/>
    <w:rsid w:val="00A65729"/>
    <w:rsid w:val="00A67EBC"/>
    <w:rsid w:val="00A823E5"/>
    <w:rsid w:val="00AA3EAF"/>
    <w:rsid w:val="00AA55F8"/>
    <w:rsid w:val="00AB00B2"/>
    <w:rsid w:val="00AB4F57"/>
    <w:rsid w:val="00AC4EB9"/>
    <w:rsid w:val="00AD0A93"/>
    <w:rsid w:val="00AD37C8"/>
    <w:rsid w:val="00AD4635"/>
    <w:rsid w:val="00AF0DF5"/>
    <w:rsid w:val="00B0132A"/>
    <w:rsid w:val="00B24728"/>
    <w:rsid w:val="00B3744A"/>
    <w:rsid w:val="00B71045"/>
    <w:rsid w:val="00B72987"/>
    <w:rsid w:val="00B8490A"/>
    <w:rsid w:val="00B87DE6"/>
    <w:rsid w:val="00B93F8E"/>
    <w:rsid w:val="00BB7C1D"/>
    <w:rsid w:val="00BF22B2"/>
    <w:rsid w:val="00BF2970"/>
    <w:rsid w:val="00C0395C"/>
    <w:rsid w:val="00C16636"/>
    <w:rsid w:val="00C41B5B"/>
    <w:rsid w:val="00C71C46"/>
    <w:rsid w:val="00C80286"/>
    <w:rsid w:val="00C81BD6"/>
    <w:rsid w:val="00CC2E5D"/>
    <w:rsid w:val="00CE2421"/>
    <w:rsid w:val="00D0243B"/>
    <w:rsid w:val="00D14243"/>
    <w:rsid w:val="00D17980"/>
    <w:rsid w:val="00D276E3"/>
    <w:rsid w:val="00D34CA9"/>
    <w:rsid w:val="00D4125F"/>
    <w:rsid w:val="00D47369"/>
    <w:rsid w:val="00D6093B"/>
    <w:rsid w:val="00D850B6"/>
    <w:rsid w:val="00D953EC"/>
    <w:rsid w:val="00D969BB"/>
    <w:rsid w:val="00D975C8"/>
    <w:rsid w:val="00DC06DD"/>
    <w:rsid w:val="00DC075A"/>
    <w:rsid w:val="00DC19A2"/>
    <w:rsid w:val="00DC5F94"/>
    <w:rsid w:val="00DF7A65"/>
    <w:rsid w:val="00E06D53"/>
    <w:rsid w:val="00E12B3B"/>
    <w:rsid w:val="00E24B8C"/>
    <w:rsid w:val="00E32AAA"/>
    <w:rsid w:val="00E3620F"/>
    <w:rsid w:val="00E430DC"/>
    <w:rsid w:val="00E53F97"/>
    <w:rsid w:val="00E93C34"/>
    <w:rsid w:val="00EA4B28"/>
    <w:rsid w:val="00EA734D"/>
    <w:rsid w:val="00EB6227"/>
    <w:rsid w:val="00EC41E1"/>
    <w:rsid w:val="00EC6965"/>
    <w:rsid w:val="00F13317"/>
    <w:rsid w:val="00F16555"/>
    <w:rsid w:val="00F23858"/>
    <w:rsid w:val="00F51F49"/>
    <w:rsid w:val="00F5203B"/>
    <w:rsid w:val="00F64835"/>
    <w:rsid w:val="00F71060"/>
    <w:rsid w:val="00F75B32"/>
    <w:rsid w:val="00F80E74"/>
    <w:rsid w:val="00F84C25"/>
    <w:rsid w:val="00F905CB"/>
    <w:rsid w:val="00FB2E93"/>
    <w:rsid w:val="00FB3090"/>
    <w:rsid w:val="00FC0F48"/>
    <w:rsid w:val="00FD7B4A"/>
    <w:rsid w:val="00FE0C8A"/>
    <w:rsid w:val="00FF2CA7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52E1"/>
  <w15:chartTrackingRefBased/>
  <w15:docId w15:val="{8519A1C3-CC44-4326-827B-E002C32A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C5F94"/>
    <w:pPr>
      <w:keepNext/>
      <w:widowControl w:val="0"/>
      <w:suppressAutoHyphens/>
      <w:autoSpaceDE w:val="0"/>
      <w:snapToGrid w:val="0"/>
      <w:spacing w:after="0" w:line="220" w:lineRule="atLeast"/>
      <w:jc w:val="center"/>
      <w:outlineLvl w:val="1"/>
    </w:pPr>
    <w:rPr>
      <w:rFonts w:ascii="Times New Roman CYR" w:eastAsia="Times New Roman CYR" w:hAnsi="Times New Roman CYR" w:cs="Times New Roman CYR"/>
      <w:b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2D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2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03B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4648D0"/>
    <w:pPr>
      <w:suppressAutoHyphens/>
      <w:spacing w:after="120" w:line="240" w:lineRule="auto"/>
    </w:pPr>
    <w:rPr>
      <w:rFonts w:ascii="Courier New" w:eastAsia="Times New Roman" w:hAnsi="Courier New" w:cs="Courier New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4648D0"/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4648D0"/>
    <w:pPr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C5F94"/>
    <w:rPr>
      <w:rFonts w:ascii="Times New Roman CYR" w:eastAsia="Times New Roman CYR" w:hAnsi="Times New Roman CYR" w:cs="Times New Roman CYR"/>
      <w:b/>
      <w:sz w:val="20"/>
      <w:szCs w:val="20"/>
      <w:lang w:eastAsia="ru-RU" w:bidi="ru-RU"/>
    </w:rPr>
  </w:style>
  <w:style w:type="paragraph" w:customStyle="1" w:styleId="Standard">
    <w:name w:val="Standard"/>
    <w:rsid w:val="00D975C8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FBD8D-1DF3-4A24-8225-B743ED4E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 М.Е.</dc:creator>
  <cp:keywords/>
  <dc:description/>
  <cp:lastModifiedBy>Черепанова Наталья Вильсуровна</cp:lastModifiedBy>
  <cp:revision>178</cp:revision>
  <cp:lastPrinted>2024-03-20T11:41:00Z</cp:lastPrinted>
  <dcterms:created xsi:type="dcterms:W3CDTF">2018-02-01T12:52:00Z</dcterms:created>
  <dcterms:modified xsi:type="dcterms:W3CDTF">2024-05-03T13:12:00Z</dcterms:modified>
</cp:coreProperties>
</file>