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7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559"/>
        <w:gridCol w:w="1417"/>
        <w:gridCol w:w="1201"/>
        <w:gridCol w:w="1560"/>
        <w:gridCol w:w="7087"/>
        <w:gridCol w:w="1134"/>
        <w:gridCol w:w="1209"/>
      </w:tblGrid>
      <w:tr w:rsidR="008A7E9C" w:rsidRPr="003A6E37" w:rsidTr="00DB4161">
        <w:trPr>
          <w:trHeight w:val="891"/>
        </w:trPr>
        <w:tc>
          <w:tcPr>
            <w:tcW w:w="15588" w:type="dxa"/>
            <w:gridSpan w:val="8"/>
            <w:tcBorders>
              <w:top w:val="nil"/>
              <w:left w:val="nil"/>
              <w:right w:val="nil"/>
            </w:tcBorders>
            <w:vAlign w:val="center"/>
          </w:tcPr>
          <w:p w:rsidR="003C505A" w:rsidRPr="002A2E7B" w:rsidRDefault="003C505A" w:rsidP="003C505A">
            <w:pPr>
              <w:spacing w:before="240" w:after="0"/>
              <w:jc w:val="center"/>
              <w:rPr>
                <w:rFonts w:ascii="Times New Roman" w:hAnsi="Times New Roman" w:cs="Times New Roman"/>
                <w:b/>
                <w:sz w:val="20"/>
                <w:szCs w:val="20"/>
                <w:lang w:eastAsia="ru-RU"/>
              </w:rPr>
            </w:pPr>
            <w:r w:rsidRPr="002A2E7B">
              <w:rPr>
                <w:rFonts w:ascii="Times New Roman" w:hAnsi="Times New Roman" w:cs="Times New Roman"/>
                <w:b/>
                <w:sz w:val="20"/>
                <w:szCs w:val="20"/>
                <w:lang w:eastAsia="ru-RU"/>
              </w:rPr>
              <w:t xml:space="preserve">ОПИСАНИЕ ОБЪЕКТА ЗАКУПКИ в соответствии со статьей 33 Закона </w:t>
            </w:r>
          </w:p>
          <w:p w:rsidR="008A7E9C" w:rsidRPr="002A2E7B" w:rsidRDefault="008A7E9C" w:rsidP="00D7311C">
            <w:pPr>
              <w:spacing w:after="0" w:line="240" w:lineRule="auto"/>
              <w:jc w:val="center"/>
              <w:rPr>
                <w:rFonts w:ascii="Times New Roman" w:eastAsia="Times New Roman" w:hAnsi="Times New Roman" w:cs="Times New Roman"/>
                <w:b/>
                <w:sz w:val="20"/>
                <w:szCs w:val="20"/>
                <w:lang w:eastAsia="ru-RU"/>
              </w:rPr>
            </w:pPr>
            <w:r w:rsidRPr="002A2E7B">
              <w:rPr>
                <w:rFonts w:ascii="Times New Roman" w:eastAsia="Times New Roman" w:hAnsi="Times New Roman" w:cs="Times New Roman"/>
                <w:b/>
                <w:sz w:val="20"/>
                <w:szCs w:val="20"/>
                <w:lang w:eastAsia="ru-RU"/>
              </w:rPr>
              <w:t>ТЕХНИЧЕСКОЕ ЗАДАНИЕ</w:t>
            </w:r>
          </w:p>
          <w:p w:rsidR="008A7E9C" w:rsidRDefault="008A7E9C" w:rsidP="00A15953">
            <w:pPr>
              <w:spacing w:after="0" w:line="240" w:lineRule="auto"/>
              <w:jc w:val="center"/>
              <w:rPr>
                <w:rFonts w:ascii="Times New Roman" w:eastAsia="Times New Roman" w:hAnsi="Times New Roman" w:cs="Times New Roman"/>
                <w:b/>
                <w:sz w:val="24"/>
                <w:szCs w:val="24"/>
                <w:lang w:eastAsia="ru-RU"/>
              </w:rPr>
            </w:pPr>
            <w:r w:rsidRPr="002A2E7B">
              <w:rPr>
                <w:rFonts w:ascii="Times New Roman" w:eastAsia="Times New Roman" w:hAnsi="Times New Roman" w:cs="Times New Roman"/>
                <w:b/>
                <w:sz w:val="20"/>
                <w:szCs w:val="20"/>
                <w:lang w:eastAsia="ru-RU"/>
              </w:rPr>
              <w:t xml:space="preserve">на </w:t>
            </w:r>
            <w:r w:rsidR="0026218F" w:rsidRPr="002A2E7B">
              <w:rPr>
                <w:rFonts w:ascii="Times New Roman" w:eastAsia="Times New Roman" w:hAnsi="Times New Roman" w:cs="Tahoma"/>
                <w:b/>
                <w:sz w:val="20"/>
                <w:szCs w:val="20"/>
                <w:lang w:eastAsia="ar-SA"/>
              </w:rPr>
              <w:t xml:space="preserve">выполнение работ по </w:t>
            </w:r>
            <w:r w:rsidR="006C58EA" w:rsidRPr="002A2E7B">
              <w:rPr>
                <w:rFonts w:ascii="Times New Roman" w:eastAsia="Times New Roman" w:hAnsi="Times New Roman" w:cs="Tahoma"/>
                <w:b/>
                <w:sz w:val="20"/>
                <w:szCs w:val="20"/>
                <w:lang w:eastAsia="ar-SA"/>
              </w:rPr>
              <w:t>изготовлению</w:t>
            </w:r>
            <w:r w:rsidR="0026218F" w:rsidRPr="002A2E7B">
              <w:rPr>
                <w:rFonts w:ascii="Times New Roman" w:eastAsia="Times New Roman" w:hAnsi="Times New Roman" w:cs="Tahoma"/>
                <w:b/>
                <w:sz w:val="20"/>
                <w:szCs w:val="20"/>
                <w:lang w:eastAsia="ar-SA"/>
              </w:rPr>
              <w:t xml:space="preserve"> технически</w:t>
            </w:r>
            <w:r w:rsidR="006C58EA" w:rsidRPr="002A2E7B">
              <w:rPr>
                <w:rFonts w:ascii="Times New Roman" w:eastAsia="Times New Roman" w:hAnsi="Times New Roman" w:cs="Tahoma"/>
                <w:b/>
                <w:sz w:val="20"/>
                <w:szCs w:val="20"/>
                <w:lang w:eastAsia="ar-SA"/>
              </w:rPr>
              <w:t>х</w:t>
            </w:r>
            <w:r w:rsidR="0026218F" w:rsidRPr="002A2E7B">
              <w:rPr>
                <w:rFonts w:ascii="Times New Roman" w:eastAsia="Times New Roman" w:hAnsi="Times New Roman" w:cs="Tahoma"/>
                <w:b/>
                <w:sz w:val="20"/>
                <w:szCs w:val="20"/>
                <w:lang w:eastAsia="ar-SA"/>
              </w:rPr>
              <w:t xml:space="preserve"> средств реабилитации – ортопедически</w:t>
            </w:r>
            <w:r w:rsidR="006C58EA" w:rsidRPr="002A2E7B">
              <w:rPr>
                <w:rFonts w:ascii="Times New Roman" w:eastAsia="Times New Roman" w:hAnsi="Times New Roman" w:cs="Tahoma"/>
                <w:b/>
                <w:sz w:val="20"/>
                <w:szCs w:val="20"/>
                <w:lang w:eastAsia="ar-SA"/>
              </w:rPr>
              <w:t>х</w:t>
            </w:r>
            <w:r w:rsidR="0026218F" w:rsidRPr="002A2E7B">
              <w:rPr>
                <w:rFonts w:ascii="Times New Roman" w:eastAsia="Times New Roman" w:hAnsi="Times New Roman" w:cs="Tahoma"/>
                <w:b/>
                <w:sz w:val="20"/>
                <w:szCs w:val="20"/>
                <w:lang w:eastAsia="ar-SA"/>
              </w:rPr>
              <w:t xml:space="preserve"> брюк</w:t>
            </w:r>
            <w:r w:rsidR="00A15953">
              <w:rPr>
                <w:rFonts w:ascii="Times New Roman" w:eastAsia="Times New Roman" w:hAnsi="Times New Roman" w:cs="Tahoma"/>
                <w:b/>
                <w:sz w:val="20"/>
                <w:szCs w:val="20"/>
                <w:lang w:eastAsia="ar-SA"/>
              </w:rPr>
              <w:t xml:space="preserve"> в пользу граждан в целях их социального обеспечения</w:t>
            </w:r>
            <w:r w:rsidR="006C58EA" w:rsidRPr="002A2E7B">
              <w:rPr>
                <w:rFonts w:ascii="Times New Roman" w:eastAsia="Times New Roman" w:hAnsi="Times New Roman" w:cs="Tahoma"/>
                <w:b/>
                <w:sz w:val="20"/>
                <w:szCs w:val="20"/>
                <w:lang w:eastAsia="ar-SA"/>
              </w:rPr>
              <w:t xml:space="preserve"> </w:t>
            </w:r>
            <w:r w:rsidR="00D73992" w:rsidRPr="002A2E7B">
              <w:rPr>
                <w:rFonts w:ascii="Times New Roman" w:eastAsia="Times New Roman" w:hAnsi="Times New Roman" w:cs="Times New Roman"/>
                <w:b/>
                <w:sz w:val="20"/>
                <w:szCs w:val="20"/>
                <w:lang w:eastAsia="ru-RU"/>
              </w:rPr>
              <w:t>в 202</w:t>
            </w:r>
            <w:r w:rsidR="00CB147B" w:rsidRPr="002A2E7B">
              <w:rPr>
                <w:rFonts w:ascii="Times New Roman" w:eastAsia="Times New Roman" w:hAnsi="Times New Roman" w:cs="Times New Roman"/>
                <w:b/>
                <w:sz w:val="20"/>
                <w:szCs w:val="20"/>
                <w:lang w:eastAsia="ru-RU"/>
              </w:rPr>
              <w:t>4</w:t>
            </w:r>
            <w:r w:rsidR="007253F6">
              <w:rPr>
                <w:rFonts w:ascii="Times New Roman" w:eastAsia="Times New Roman" w:hAnsi="Times New Roman" w:cs="Times New Roman"/>
                <w:b/>
                <w:sz w:val="20"/>
                <w:szCs w:val="20"/>
                <w:lang w:eastAsia="ru-RU"/>
              </w:rPr>
              <w:t xml:space="preserve"> году</w:t>
            </w:r>
            <w:bookmarkStart w:id="0" w:name="_GoBack"/>
            <w:bookmarkEnd w:id="0"/>
          </w:p>
        </w:tc>
      </w:tr>
      <w:tr w:rsidR="00356FF2" w:rsidRPr="003A6E37" w:rsidTr="00345F74">
        <w:trPr>
          <w:trHeight w:val="727"/>
        </w:trPr>
        <w:tc>
          <w:tcPr>
            <w:tcW w:w="1980" w:type="dxa"/>
            <w:gridSpan w:val="2"/>
            <w:vMerge w:val="restart"/>
            <w:tcBorders>
              <w:left w:val="single" w:sz="4" w:space="0" w:color="000000"/>
            </w:tcBorders>
          </w:tcPr>
          <w:p w:rsidR="00356FF2" w:rsidRPr="00CB147B" w:rsidRDefault="00356FF2" w:rsidP="0004349C">
            <w:pPr>
              <w:keepNext/>
              <w:suppressAutoHyphens/>
              <w:snapToGrid w:val="0"/>
              <w:spacing w:after="0" w:line="240" w:lineRule="auto"/>
              <w:rPr>
                <w:rFonts w:ascii="Times New Roman" w:eastAsia="Calibri" w:hAnsi="Times New Roman" w:cs="Times New Roman"/>
                <w:b/>
                <w:bCs/>
                <w:sz w:val="18"/>
                <w:szCs w:val="18"/>
              </w:rPr>
            </w:pPr>
            <w:r w:rsidRPr="0004349C">
              <w:rPr>
                <w:rFonts w:ascii="Times New Roman" w:eastAsia="Calibri" w:hAnsi="Times New Roman" w:cs="Times New Roman"/>
                <w:b/>
                <w:bCs/>
                <w:sz w:val="18"/>
                <w:szCs w:val="18"/>
              </w:rPr>
              <w:t>Наименование работы</w:t>
            </w:r>
            <w:r w:rsidR="0004349C" w:rsidRPr="0004349C">
              <w:rPr>
                <w:rFonts w:ascii="Times New Roman" w:eastAsia="Calibri" w:hAnsi="Times New Roman" w:cs="Times New Roman"/>
                <w:b/>
                <w:bCs/>
                <w:sz w:val="18"/>
                <w:szCs w:val="18"/>
              </w:rPr>
              <w:t>/</w:t>
            </w:r>
            <w:r w:rsidR="0004349C" w:rsidRPr="0004349C">
              <w:rPr>
                <w:rFonts w:ascii="Times New Roman" w:hAnsi="Times New Roman" w:cs="Times New Roman"/>
                <w:b/>
                <w:sz w:val="18"/>
                <w:szCs w:val="18"/>
              </w:rPr>
              <w:t xml:space="preserve"> номер вида ТСР</w:t>
            </w:r>
            <w:r w:rsidR="00345F74">
              <w:rPr>
                <w:rFonts w:ascii="Times New Roman" w:hAnsi="Times New Roman" w:cs="Times New Roman"/>
                <w:b/>
                <w:sz w:val="18"/>
                <w:szCs w:val="18"/>
              </w:rPr>
              <w:t xml:space="preserve"> </w:t>
            </w:r>
            <w:r w:rsidR="00345F74" w:rsidRPr="00345F74">
              <w:rPr>
                <w:rFonts w:ascii="Times New Roman" w:hAnsi="Times New Roman" w:cs="Times New Roman"/>
                <w:b/>
                <w:sz w:val="18"/>
                <w:szCs w:val="18"/>
              </w:rPr>
              <w:t>(</w:t>
            </w:r>
            <w:r w:rsidR="00345F74" w:rsidRPr="00324AD8">
              <w:rPr>
                <w:rFonts w:ascii="Times New Roman" w:hAnsi="Times New Roman" w:cs="Times New Roman"/>
                <w:b/>
                <w:sz w:val="18"/>
                <w:szCs w:val="18"/>
              </w:rPr>
              <w:t>Изделия</w:t>
            </w:r>
            <w:r w:rsidR="00345F74" w:rsidRPr="00345F74">
              <w:rPr>
                <w:rFonts w:ascii="Times New Roman" w:hAnsi="Times New Roman" w:cs="Times New Roman"/>
                <w:b/>
                <w:sz w:val="18"/>
                <w:szCs w:val="18"/>
              </w:rPr>
              <w:t>)</w:t>
            </w:r>
            <w:r w:rsidRPr="00CB147B">
              <w:rPr>
                <w:rFonts w:ascii="Times New Roman" w:eastAsia="Calibri" w:hAnsi="Times New Roman" w:cs="Times New Roman"/>
                <w:b/>
                <w:bCs/>
                <w:sz w:val="18"/>
                <w:szCs w:val="18"/>
                <w:vertAlign w:val="superscript"/>
              </w:rPr>
              <w:t>1</w:t>
            </w:r>
          </w:p>
        </w:tc>
        <w:tc>
          <w:tcPr>
            <w:tcW w:w="4178" w:type="dxa"/>
            <w:gridSpan w:val="3"/>
            <w:tcBorders>
              <w:top w:val="single" w:sz="4" w:space="0" w:color="auto"/>
              <w:left w:val="single" w:sz="4" w:space="0" w:color="auto"/>
              <w:bottom w:val="single" w:sz="4" w:space="0" w:color="auto"/>
              <w:right w:val="single" w:sz="4" w:space="0" w:color="auto"/>
            </w:tcBorders>
          </w:tcPr>
          <w:p w:rsidR="00356FF2" w:rsidRPr="00CB147B" w:rsidRDefault="00356FF2" w:rsidP="008A7E9C">
            <w:pPr>
              <w:widowControl w:val="0"/>
              <w:autoSpaceDE w:val="0"/>
              <w:autoSpaceDN w:val="0"/>
              <w:adjustRightInd w:val="0"/>
              <w:spacing w:after="0" w:line="240" w:lineRule="auto"/>
              <w:jc w:val="center"/>
              <w:rPr>
                <w:rFonts w:ascii="Times New Roman" w:eastAsia="Calibri" w:hAnsi="Times New Roman" w:cs="Times New Roman"/>
                <w:b/>
                <w:bCs/>
                <w:sz w:val="18"/>
                <w:szCs w:val="18"/>
                <w:lang w:eastAsia="ru-RU"/>
              </w:rPr>
            </w:pPr>
            <w:r w:rsidRPr="00CB147B">
              <w:rPr>
                <w:rFonts w:ascii="Times New Roman" w:eastAsia="Calibri" w:hAnsi="Times New Roman" w:cs="Times New Roman"/>
                <w:b/>
                <w:bCs/>
                <w:sz w:val="18"/>
                <w:szCs w:val="18"/>
                <w:lang w:eastAsia="ru-RU"/>
              </w:rPr>
              <w:t>Позиция в КАТАЛОГЕ ТОВАРОВ, РАБОТ, УСЛУГ (КТРУ)</w:t>
            </w:r>
            <w:r w:rsidRPr="00CB147B">
              <w:rPr>
                <w:rFonts w:ascii="Times New Roman" w:eastAsia="Calibri" w:hAnsi="Times New Roman" w:cs="Times New Roman"/>
                <w:b/>
                <w:bCs/>
                <w:sz w:val="18"/>
                <w:szCs w:val="18"/>
                <w:vertAlign w:val="superscript"/>
                <w:lang w:eastAsia="ru-RU"/>
              </w:rPr>
              <w:t>2</w:t>
            </w:r>
          </w:p>
        </w:tc>
        <w:tc>
          <w:tcPr>
            <w:tcW w:w="7087" w:type="dxa"/>
            <w:vMerge w:val="restart"/>
          </w:tcPr>
          <w:p w:rsidR="00356FF2" w:rsidRPr="00CB147B" w:rsidRDefault="00356FF2" w:rsidP="00CB147B">
            <w:pPr>
              <w:spacing w:after="0" w:line="240" w:lineRule="auto"/>
              <w:jc w:val="both"/>
              <w:rPr>
                <w:rFonts w:ascii="Times New Roman" w:eastAsia="Calibri" w:hAnsi="Times New Roman" w:cs="Times New Roman"/>
                <w:sz w:val="18"/>
                <w:szCs w:val="18"/>
              </w:rPr>
            </w:pPr>
            <w:r w:rsidRPr="00CB147B">
              <w:rPr>
                <w:rFonts w:ascii="Times New Roman" w:hAnsi="Times New Roman" w:cs="Times New Roman"/>
                <w:b/>
                <w:color w:val="000000"/>
                <w:sz w:val="18"/>
                <w:szCs w:val="18"/>
              </w:rPr>
              <w:t>Описание   работы (</w:t>
            </w:r>
            <w:r w:rsidRPr="00CB147B">
              <w:rPr>
                <w:rFonts w:ascii="Times New Roman" w:eastAsia="Calibri" w:hAnsi="Times New Roman" w:cs="Times New Roman"/>
                <w:b/>
                <w:bCs/>
                <w:sz w:val="18"/>
                <w:szCs w:val="18"/>
              </w:rPr>
              <w:t>изготовленного</w:t>
            </w:r>
            <w:r w:rsidRPr="00CB147B">
              <w:rPr>
                <w:rFonts w:ascii="Times New Roman" w:hAnsi="Times New Roman" w:cs="Times New Roman"/>
                <w:b/>
                <w:bCs/>
                <w:color w:val="000000"/>
                <w:sz w:val="18"/>
                <w:szCs w:val="18"/>
              </w:rPr>
              <w:t xml:space="preserve"> по индивидуальному заказу Изделия</w:t>
            </w:r>
            <w:r w:rsidRPr="00CB147B">
              <w:rPr>
                <w:rFonts w:ascii="Times New Roman" w:hAnsi="Times New Roman" w:cs="Times New Roman"/>
                <w:b/>
                <w:color w:val="000000"/>
                <w:sz w:val="18"/>
                <w:szCs w:val="18"/>
              </w:rPr>
              <w:t>) в случае отсутствия такого описания в позиции по КТРУ</w:t>
            </w:r>
            <w:r w:rsidRPr="00CB147B">
              <w:rPr>
                <w:rStyle w:val="a9"/>
                <w:rFonts w:ascii="Times New Roman" w:hAnsi="Times New Roman" w:cs="Times New Roman"/>
                <w:b/>
                <w:color w:val="000000"/>
                <w:sz w:val="18"/>
                <w:szCs w:val="18"/>
              </w:rPr>
              <w:t>3</w:t>
            </w:r>
          </w:p>
        </w:tc>
        <w:tc>
          <w:tcPr>
            <w:tcW w:w="1134" w:type="dxa"/>
            <w:vMerge w:val="restart"/>
            <w:tcBorders>
              <w:top w:val="single" w:sz="4" w:space="0" w:color="auto"/>
              <w:left w:val="single" w:sz="4" w:space="0" w:color="auto"/>
              <w:right w:val="single" w:sz="4" w:space="0" w:color="auto"/>
            </w:tcBorders>
          </w:tcPr>
          <w:p w:rsidR="00356FF2" w:rsidRPr="00CB147B" w:rsidRDefault="00356FF2" w:rsidP="00D11501">
            <w:pPr>
              <w:pStyle w:val="aa"/>
              <w:jc w:val="center"/>
              <w:rPr>
                <w:rFonts w:ascii="Times New Roman" w:hAnsi="Times New Roman" w:cs="Times New Roman"/>
                <w:b/>
                <w:sz w:val="18"/>
                <w:szCs w:val="18"/>
              </w:rPr>
            </w:pPr>
            <w:r w:rsidRPr="00CB147B">
              <w:rPr>
                <w:rFonts w:ascii="Times New Roman" w:hAnsi="Times New Roman" w:cs="Times New Roman"/>
                <w:b/>
                <w:sz w:val="18"/>
                <w:szCs w:val="18"/>
              </w:rPr>
              <w:t>Объем работ,</w:t>
            </w:r>
          </w:p>
          <w:p w:rsidR="00356FF2" w:rsidRPr="00CB147B" w:rsidRDefault="00356FF2" w:rsidP="00D11501">
            <w:pPr>
              <w:pStyle w:val="aa"/>
              <w:jc w:val="center"/>
              <w:rPr>
                <w:rFonts w:ascii="Times New Roman" w:hAnsi="Times New Roman" w:cs="Times New Roman"/>
                <w:b/>
                <w:bCs/>
                <w:sz w:val="18"/>
                <w:szCs w:val="18"/>
              </w:rPr>
            </w:pPr>
            <w:r w:rsidRPr="00CB147B">
              <w:rPr>
                <w:rFonts w:ascii="Times New Roman" w:hAnsi="Times New Roman" w:cs="Times New Roman"/>
                <w:b/>
                <w:sz w:val="18"/>
                <w:szCs w:val="18"/>
              </w:rPr>
              <w:t>штук</w:t>
            </w:r>
          </w:p>
          <w:p w:rsidR="00356FF2" w:rsidRPr="00CB147B" w:rsidRDefault="00356FF2" w:rsidP="00D11501">
            <w:pPr>
              <w:widowControl w:val="0"/>
              <w:autoSpaceDE w:val="0"/>
              <w:autoSpaceDN w:val="0"/>
              <w:adjustRightInd w:val="0"/>
              <w:spacing w:after="0" w:line="240" w:lineRule="auto"/>
              <w:jc w:val="center"/>
              <w:rPr>
                <w:rFonts w:ascii="Times New Roman" w:eastAsia="Calibri" w:hAnsi="Times New Roman" w:cs="Times New Roman"/>
                <w:b/>
                <w:sz w:val="18"/>
                <w:szCs w:val="18"/>
                <w:lang w:eastAsia="ru-RU"/>
              </w:rPr>
            </w:pPr>
          </w:p>
        </w:tc>
        <w:tc>
          <w:tcPr>
            <w:tcW w:w="1209" w:type="dxa"/>
            <w:vMerge w:val="restart"/>
            <w:tcBorders>
              <w:top w:val="single" w:sz="4" w:space="0" w:color="auto"/>
              <w:left w:val="single" w:sz="4" w:space="0" w:color="auto"/>
            </w:tcBorders>
          </w:tcPr>
          <w:p w:rsidR="00356FF2" w:rsidRPr="00CB147B" w:rsidRDefault="00356FF2" w:rsidP="00D11501">
            <w:pPr>
              <w:spacing w:after="0" w:line="240" w:lineRule="auto"/>
              <w:jc w:val="center"/>
              <w:rPr>
                <w:rFonts w:ascii="Times New Roman" w:eastAsia="Calibri" w:hAnsi="Times New Roman" w:cs="Times New Roman"/>
                <w:b/>
                <w:bCs/>
                <w:sz w:val="18"/>
                <w:szCs w:val="18"/>
                <w:lang w:eastAsia="ru-RU"/>
              </w:rPr>
            </w:pPr>
            <w:r w:rsidRPr="00CB147B">
              <w:rPr>
                <w:rFonts w:ascii="Times New Roman" w:hAnsi="Times New Roman" w:cs="Times New Roman"/>
                <w:b/>
                <w:bCs/>
                <w:sz w:val="18"/>
                <w:szCs w:val="18"/>
              </w:rPr>
              <w:t>Начальная (максимальная) цена за единицу работ, руб.</w:t>
            </w:r>
          </w:p>
        </w:tc>
      </w:tr>
      <w:tr w:rsidR="00356FF2" w:rsidRPr="003A6E37" w:rsidTr="00356FF2">
        <w:trPr>
          <w:trHeight w:val="23"/>
        </w:trPr>
        <w:tc>
          <w:tcPr>
            <w:tcW w:w="1980" w:type="dxa"/>
            <w:gridSpan w:val="2"/>
            <w:vMerge/>
            <w:tcBorders>
              <w:left w:val="single" w:sz="4" w:space="0" w:color="000000"/>
              <w:bottom w:val="single" w:sz="4" w:space="0" w:color="000000"/>
            </w:tcBorders>
          </w:tcPr>
          <w:p w:rsidR="00356FF2" w:rsidRPr="003A6E37" w:rsidRDefault="00356FF2" w:rsidP="0026218F">
            <w:pPr>
              <w:keepNext/>
              <w:suppressAutoHyphens/>
              <w:snapToGrid w:val="0"/>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56FF2" w:rsidRPr="00CB147B" w:rsidRDefault="00356FF2" w:rsidP="00345F74">
            <w:pPr>
              <w:widowControl w:val="0"/>
              <w:autoSpaceDE w:val="0"/>
              <w:autoSpaceDN w:val="0"/>
              <w:adjustRightInd w:val="0"/>
              <w:spacing w:after="0" w:line="240" w:lineRule="auto"/>
              <w:jc w:val="center"/>
              <w:rPr>
                <w:rFonts w:ascii="Times New Roman" w:eastAsia="Calibri" w:hAnsi="Times New Roman" w:cs="Times New Roman"/>
                <w:b/>
                <w:bCs/>
                <w:sz w:val="18"/>
                <w:szCs w:val="18"/>
                <w:lang w:eastAsia="ru-RU"/>
              </w:rPr>
            </w:pPr>
            <w:r w:rsidRPr="00CB147B">
              <w:rPr>
                <w:rFonts w:ascii="Times New Roman" w:eastAsia="Calibri" w:hAnsi="Times New Roman" w:cs="Times New Roman"/>
                <w:b/>
                <w:sz w:val="18"/>
                <w:szCs w:val="18"/>
                <w:lang w:eastAsia="ru-RU"/>
              </w:rPr>
              <w:t>Наименование и код товара</w:t>
            </w:r>
            <w:r w:rsidR="00345F74">
              <w:rPr>
                <w:rFonts w:ascii="Times New Roman" w:eastAsia="Calibri" w:hAnsi="Times New Roman" w:cs="Times New Roman"/>
                <w:b/>
                <w:sz w:val="18"/>
                <w:szCs w:val="18"/>
                <w:lang w:eastAsia="ru-RU"/>
              </w:rPr>
              <w:t xml:space="preserve"> </w:t>
            </w:r>
            <w:r w:rsidR="00345F74" w:rsidRPr="005F0B14">
              <w:rPr>
                <w:rFonts w:ascii="Times New Roman" w:eastAsia="Times New Roman" w:hAnsi="Times New Roman" w:cs="Times New Roman"/>
                <w:b/>
                <w:sz w:val="18"/>
                <w:szCs w:val="20"/>
                <w:lang w:eastAsia="ru-RU"/>
              </w:rPr>
              <w:t>(</w:t>
            </w:r>
            <w:r w:rsidR="00345F74" w:rsidRPr="00324AD8">
              <w:rPr>
                <w:rFonts w:ascii="Times New Roman" w:eastAsia="Times New Roman" w:hAnsi="Times New Roman" w:cs="Times New Roman"/>
                <w:b/>
                <w:sz w:val="18"/>
                <w:szCs w:val="20"/>
                <w:lang w:eastAsia="ru-RU"/>
              </w:rPr>
              <w:t>изделия</w:t>
            </w:r>
            <w:r w:rsidR="00345F74" w:rsidRPr="005F0B14">
              <w:rPr>
                <w:rFonts w:ascii="Times New Roman" w:eastAsia="Times New Roman" w:hAnsi="Times New Roman" w:cs="Times New Roman"/>
                <w:b/>
                <w:sz w:val="18"/>
                <w:szCs w:val="20"/>
                <w:lang w:eastAsia="ru-RU"/>
              </w:rPr>
              <w:t>)</w:t>
            </w:r>
            <w:r w:rsidRPr="00CB147B">
              <w:rPr>
                <w:rFonts w:ascii="Times New Roman" w:eastAsia="Calibri" w:hAnsi="Times New Roman" w:cs="Times New Roman"/>
                <w:b/>
                <w:sz w:val="18"/>
                <w:szCs w:val="18"/>
                <w:lang w:eastAsia="ru-RU"/>
              </w:rPr>
              <w:t>, по КТРУ/ОКПД2</w:t>
            </w:r>
          </w:p>
        </w:tc>
        <w:tc>
          <w:tcPr>
            <w:tcW w:w="1201" w:type="dxa"/>
            <w:tcBorders>
              <w:left w:val="single" w:sz="4" w:space="0" w:color="auto"/>
              <w:bottom w:val="single" w:sz="4" w:space="0" w:color="auto"/>
              <w:right w:val="single" w:sz="4" w:space="0" w:color="auto"/>
            </w:tcBorders>
            <w:vAlign w:val="center"/>
          </w:tcPr>
          <w:p w:rsidR="00356FF2" w:rsidRPr="00CB147B" w:rsidRDefault="00356FF2" w:rsidP="00356FF2">
            <w:pPr>
              <w:widowControl w:val="0"/>
              <w:autoSpaceDE w:val="0"/>
              <w:autoSpaceDN w:val="0"/>
              <w:adjustRightInd w:val="0"/>
              <w:ind w:left="-108" w:right="-108"/>
              <w:jc w:val="center"/>
              <w:rPr>
                <w:rFonts w:ascii="Times New Roman" w:eastAsia="Calibri" w:hAnsi="Times New Roman" w:cs="Times New Roman"/>
                <w:b/>
                <w:bCs/>
                <w:sz w:val="18"/>
                <w:szCs w:val="18"/>
              </w:rPr>
            </w:pPr>
            <w:r w:rsidRPr="00CB147B">
              <w:rPr>
                <w:rFonts w:ascii="Times New Roman" w:eastAsia="Calibri" w:hAnsi="Times New Roman" w:cs="Times New Roman"/>
                <w:b/>
                <w:bCs/>
                <w:sz w:val="18"/>
                <w:szCs w:val="18"/>
              </w:rPr>
              <w:t>Единица измерения   объема выполняемой работы (изделия) (при наличии) по КТРУ</w:t>
            </w:r>
          </w:p>
        </w:tc>
        <w:tc>
          <w:tcPr>
            <w:tcW w:w="1560" w:type="dxa"/>
            <w:tcBorders>
              <w:left w:val="single" w:sz="4" w:space="0" w:color="auto"/>
              <w:bottom w:val="single" w:sz="4" w:space="0" w:color="auto"/>
              <w:right w:val="single" w:sz="4" w:space="0" w:color="auto"/>
            </w:tcBorders>
            <w:vAlign w:val="center"/>
          </w:tcPr>
          <w:p w:rsidR="00356FF2" w:rsidRPr="00CB147B" w:rsidRDefault="00356FF2" w:rsidP="0045278D">
            <w:pPr>
              <w:widowControl w:val="0"/>
              <w:autoSpaceDE w:val="0"/>
              <w:autoSpaceDN w:val="0"/>
              <w:adjustRightInd w:val="0"/>
              <w:spacing w:after="0"/>
              <w:jc w:val="center"/>
              <w:rPr>
                <w:rFonts w:ascii="Times New Roman" w:eastAsia="Calibri" w:hAnsi="Times New Roman" w:cs="Times New Roman"/>
                <w:b/>
                <w:bCs/>
                <w:sz w:val="18"/>
                <w:szCs w:val="18"/>
              </w:rPr>
            </w:pPr>
            <w:r w:rsidRPr="00CB147B">
              <w:rPr>
                <w:rFonts w:ascii="Times New Roman" w:eastAsia="Calibri" w:hAnsi="Times New Roman" w:cs="Times New Roman"/>
                <w:b/>
                <w:bCs/>
                <w:sz w:val="18"/>
                <w:szCs w:val="18"/>
              </w:rPr>
              <w:t>Описание работы (изделия) (при наличии такого описания в позиции по КТРУ (</w:t>
            </w:r>
            <w:r w:rsidRPr="00CB147B">
              <w:rPr>
                <w:rFonts w:ascii="Times New Roman" w:eastAsia="Calibri" w:hAnsi="Times New Roman" w:cs="Times New Roman"/>
                <w:b/>
                <w:sz w:val="18"/>
                <w:szCs w:val="18"/>
              </w:rPr>
              <w:t>Классификация технических средств реабилитации (изделий)</w:t>
            </w:r>
          </w:p>
        </w:tc>
        <w:tc>
          <w:tcPr>
            <w:tcW w:w="7087" w:type="dxa"/>
            <w:vMerge/>
          </w:tcPr>
          <w:p w:rsidR="00356FF2" w:rsidRPr="003936E4" w:rsidRDefault="00356FF2" w:rsidP="0026218F">
            <w:pPr>
              <w:spacing w:after="0" w:line="240" w:lineRule="auto"/>
              <w:rPr>
                <w:rFonts w:ascii="Times New Roman" w:eastAsia="Calibri" w:hAnsi="Times New Roman" w:cs="Times New Roman"/>
                <w:sz w:val="20"/>
                <w:szCs w:val="20"/>
              </w:rPr>
            </w:pPr>
          </w:p>
        </w:tc>
        <w:tc>
          <w:tcPr>
            <w:tcW w:w="1134" w:type="dxa"/>
            <w:vMerge/>
            <w:tcBorders>
              <w:right w:val="single" w:sz="4" w:space="0" w:color="auto"/>
            </w:tcBorders>
          </w:tcPr>
          <w:p w:rsidR="00356FF2" w:rsidRPr="003A6E37" w:rsidRDefault="00356FF2" w:rsidP="00D11501">
            <w:pPr>
              <w:spacing w:after="0" w:line="240" w:lineRule="auto"/>
              <w:jc w:val="center"/>
              <w:rPr>
                <w:rFonts w:ascii="Times New Roman" w:eastAsia="Calibri" w:hAnsi="Times New Roman" w:cs="Times New Roman"/>
                <w:sz w:val="20"/>
                <w:szCs w:val="20"/>
              </w:rPr>
            </w:pPr>
          </w:p>
        </w:tc>
        <w:tc>
          <w:tcPr>
            <w:tcW w:w="1209" w:type="dxa"/>
            <w:vMerge/>
            <w:tcBorders>
              <w:left w:val="single" w:sz="4" w:space="0" w:color="auto"/>
            </w:tcBorders>
          </w:tcPr>
          <w:p w:rsidR="00356FF2" w:rsidRPr="003A6E37" w:rsidRDefault="00356FF2" w:rsidP="00D11501">
            <w:pPr>
              <w:spacing w:after="0" w:line="240" w:lineRule="auto"/>
              <w:jc w:val="center"/>
              <w:rPr>
                <w:rFonts w:ascii="Times New Roman" w:eastAsia="Calibri" w:hAnsi="Times New Roman" w:cs="Times New Roman"/>
                <w:sz w:val="20"/>
                <w:szCs w:val="20"/>
              </w:rPr>
            </w:pPr>
          </w:p>
        </w:tc>
      </w:tr>
      <w:tr w:rsidR="00356FF2" w:rsidRPr="00CB147B" w:rsidTr="00356FF2">
        <w:trPr>
          <w:trHeight w:val="739"/>
        </w:trPr>
        <w:tc>
          <w:tcPr>
            <w:tcW w:w="421" w:type="dxa"/>
            <w:tcBorders>
              <w:top w:val="single" w:sz="4" w:space="0" w:color="auto"/>
              <w:left w:val="single" w:sz="4" w:space="0" w:color="000000"/>
              <w:bottom w:val="single" w:sz="4" w:space="0" w:color="000000"/>
            </w:tcBorders>
          </w:tcPr>
          <w:p w:rsidR="00356FF2" w:rsidRPr="00CB147B" w:rsidRDefault="00356FF2" w:rsidP="00DA55B8">
            <w:pPr>
              <w:keepNext/>
              <w:suppressAutoHyphens/>
              <w:snapToGrid w:val="0"/>
              <w:spacing w:after="0" w:line="240" w:lineRule="auto"/>
              <w:rPr>
                <w:rFonts w:ascii="Times New Roman" w:eastAsia="Times New Roman" w:hAnsi="Times New Roman" w:cs="Times New Roman"/>
                <w:sz w:val="20"/>
                <w:szCs w:val="20"/>
                <w:lang w:eastAsia="ar-SA"/>
              </w:rPr>
            </w:pPr>
            <w:r w:rsidRPr="00CB147B">
              <w:rPr>
                <w:rFonts w:ascii="Times New Roman" w:eastAsia="Times New Roman" w:hAnsi="Times New Roman" w:cs="Times New Roman"/>
                <w:sz w:val="20"/>
                <w:szCs w:val="20"/>
                <w:lang w:eastAsia="ar-SA"/>
              </w:rPr>
              <w:t>№ пп.</w:t>
            </w:r>
          </w:p>
        </w:tc>
        <w:tc>
          <w:tcPr>
            <w:tcW w:w="1559" w:type="dxa"/>
            <w:vMerge w:val="restart"/>
            <w:tcBorders>
              <w:top w:val="single" w:sz="4" w:space="0" w:color="000000"/>
              <w:left w:val="single" w:sz="4" w:space="0" w:color="000000"/>
              <w:bottom w:val="single" w:sz="4" w:space="0" w:color="000000"/>
            </w:tcBorders>
          </w:tcPr>
          <w:p w:rsidR="00356FF2" w:rsidRDefault="00356FF2" w:rsidP="00DA55B8">
            <w:pPr>
              <w:rPr>
                <w:rFonts w:ascii="Times New Roman" w:hAnsi="Times New Roman" w:cs="Times New Roman"/>
                <w:color w:val="000000"/>
                <w:sz w:val="20"/>
                <w:szCs w:val="20"/>
              </w:rPr>
            </w:pPr>
            <w:r w:rsidRPr="00CB147B">
              <w:rPr>
                <w:rFonts w:ascii="Times New Roman" w:hAnsi="Times New Roman" w:cs="Times New Roman"/>
                <w:color w:val="000000"/>
                <w:sz w:val="20"/>
                <w:szCs w:val="20"/>
              </w:rPr>
              <w:t>Ортопедичес-кие брюки</w:t>
            </w:r>
          </w:p>
          <w:p w:rsidR="0004349C" w:rsidRPr="00CB147B" w:rsidRDefault="0004349C" w:rsidP="00DA55B8">
            <w:pPr>
              <w:rPr>
                <w:rFonts w:ascii="Times New Roman" w:hAnsi="Times New Roman" w:cs="Times New Roman"/>
                <w:sz w:val="20"/>
                <w:szCs w:val="20"/>
              </w:rPr>
            </w:pPr>
            <w:r>
              <w:rPr>
                <w:rFonts w:ascii="Times New Roman" w:hAnsi="Times New Roman" w:cs="Times New Roman"/>
                <w:color w:val="000000"/>
                <w:sz w:val="20"/>
                <w:szCs w:val="20"/>
              </w:rPr>
              <w:t>12-01-02</w:t>
            </w:r>
          </w:p>
        </w:tc>
        <w:tc>
          <w:tcPr>
            <w:tcW w:w="1417" w:type="dxa"/>
            <w:vMerge w:val="restart"/>
            <w:tcBorders>
              <w:top w:val="single" w:sz="4" w:space="0" w:color="auto"/>
              <w:left w:val="single" w:sz="4" w:space="0" w:color="auto"/>
              <w:bottom w:val="single" w:sz="4" w:space="0" w:color="auto"/>
              <w:right w:val="single" w:sz="4" w:space="0" w:color="auto"/>
            </w:tcBorders>
          </w:tcPr>
          <w:p w:rsidR="00356FF2" w:rsidRPr="00CB147B" w:rsidRDefault="00356FF2" w:rsidP="00DA55B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B147B">
              <w:rPr>
                <w:rFonts w:ascii="Times New Roman" w:eastAsia="Times New Roman" w:hAnsi="Times New Roman" w:cs="Times New Roman"/>
                <w:sz w:val="20"/>
                <w:szCs w:val="20"/>
                <w:lang w:eastAsia="ru-RU"/>
              </w:rPr>
              <w:t>Ортопедические брюки, 14.12.30.170-00000002</w:t>
            </w:r>
          </w:p>
        </w:tc>
        <w:tc>
          <w:tcPr>
            <w:tcW w:w="1201" w:type="dxa"/>
            <w:vMerge w:val="restart"/>
            <w:tcBorders>
              <w:top w:val="single" w:sz="4" w:space="0" w:color="auto"/>
              <w:left w:val="single" w:sz="4" w:space="0" w:color="auto"/>
              <w:bottom w:val="single" w:sz="4" w:space="0" w:color="auto"/>
              <w:right w:val="single" w:sz="4" w:space="0" w:color="auto"/>
            </w:tcBorders>
          </w:tcPr>
          <w:p w:rsidR="00356FF2" w:rsidRPr="00CB147B" w:rsidRDefault="00356FF2" w:rsidP="00DA55B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B147B">
              <w:rPr>
                <w:rFonts w:ascii="Times New Roman" w:eastAsia="Calibri" w:hAnsi="Times New Roman" w:cs="Times New Roman"/>
                <w:sz w:val="20"/>
                <w:szCs w:val="20"/>
                <w:lang w:eastAsia="ru-RU"/>
              </w:rPr>
              <w:t>штука</w:t>
            </w:r>
          </w:p>
        </w:tc>
        <w:tc>
          <w:tcPr>
            <w:tcW w:w="1560" w:type="dxa"/>
            <w:vMerge w:val="restart"/>
            <w:tcBorders>
              <w:top w:val="single" w:sz="4" w:space="0" w:color="auto"/>
              <w:left w:val="single" w:sz="4" w:space="0" w:color="auto"/>
              <w:bottom w:val="single" w:sz="4" w:space="0" w:color="auto"/>
              <w:right w:val="single" w:sz="4" w:space="0" w:color="auto"/>
            </w:tcBorders>
          </w:tcPr>
          <w:p w:rsidR="00356FF2" w:rsidRPr="00CB147B" w:rsidRDefault="00356FF2" w:rsidP="00DA55B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B147B">
              <w:rPr>
                <w:rFonts w:ascii="Times New Roman" w:eastAsia="Calibri" w:hAnsi="Times New Roman" w:cs="Times New Roman"/>
                <w:sz w:val="20"/>
                <w:szCs w:val="20"/>
                <w:lang w:eastAsia="ru-RU"/>
              </w:rPr>
              <w:t>Описание отсутствует</w:t>
            </w:r>
          </w:p>
        </w:tc>
        <w:tc>
          <w:tcPr>
            <w:tcW w:w="7087" w:type="dxa"/>
            <w:vMerge w:val="restart"/>
            <w:tcBorders>
              <w:top w:val="single" w:sz="4" w:space="0" w:color="auto"/>
              <w:left w:val="single" w:sz="4" w:space="0" w:color="auto"/>
              <w:bottom w:val="single" w:sz="4" w:space="0" w:color="auto"/>
            </w:tcBorders>
          </w:tcPr>
          <w:p w:rsidR="0004349C" w:rsidRPr="0004349C" w:rsidRDefault="0004349C" w:rsidP="0004349C">
            <w:pPr>
              <w:pStyle w:val="aa"/>
              <w:jc w:val="both"/>
              <w:rPr>
                <w:rFonts w:ascii="Times New Roman" w:hAnsi="Times New Roman" w:cs="Times New Roman"/>
                <w:sz w:val="20"/>
                <w:szCs w:val="20"/>
              </w:rPr>
            </w:pPr>
            <w:r w:rsidRPr="0004349C">
              <w:rPr>
                <w:rFonts w:ascii="Times New Roman" w:hAnsi="Times New Roman" w:cs="Times New Roman"/>
                <w:sz w:val="20"/>
                <w:szCs w:val="20"/>
              </w:rPr>
              <w:t xml:space="preserve">Ортопедические брюки изготовлены по индивидуальным замерам и с учетом антропометрических особенностей Получателя. </w:t>
            </w:r>
          </w:p>
          <w:p w:rsidR="00356FF2" w:rsidRPr="00CB147B" w:rsidRDefault="0004349C" w:rsidP="0004349C">
            <w:pPr>
              <w:pStyle w:val="aa"/>
              <w:jc w:val="both"/>
              <w:rPr>
                <w:sz w:val="20"/>
                <w:szCs w:val="20"/>
              </w:rPr>
            </w:pPr>
            <w:r w:rsidRPr="0004349C">
              <w:rPr>
                <w:rFonts w:ascii="Times New Roman" w:hAnsi="Times New Roman" w:cs="Times New Roman"/>
                <w:sz w:val="20"/>
                <w:szCs w:val="20"/>
              </w:rPr>
              <w:t xml:space="preserve">  В боковые швы вставлены разъемные молнии для облегчения удобства одевания. Пояс брюк собран на резинку и застегивается с помощью брючных крючков или пуговиц. У ортопедических брюк завышенная спинка, которая защищает спину Получателя. Пройма брюк расширена для предоставления Получателю возможности использования подгузников (средств гигиены) при необходимости. В области колен сделаны специальные вытачки, которые обеспечивают комфорт Получателю при сидении. Накладные карманы расположены над уровнем колена. На задней части брюк находятся вытачки, что создает дополнительный объем при использовании подгузников при необходимости.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56FF2" w:rsidRPr="00CB147B" w:rsidRDefault="0004349C" w:rsidP="0004349C">
            <w:pPr>
              <w:jc w:val="center"/>
              <w:rPr>
                <w:rFonts w:ascii="Times New Roman" w:hAnsi="Times New Roman" w:cs="Times New Roman"/>
                <w:sz w:val="20"/>
                <w:szCs w:val="20"/>
                <w:lang w:val="en-US"/>
              </w:rPr>
            </w:pPr>
            <w:r>
              <w:rPr>
                <w:rFonts w:ascii="Times New Roman" w:hAnsi="Times New Roman" w:cs="Times New Roman"/>
                <w:sz w:val="20"/>
                <w:szCs w:val="20"/>
              </w:rPr>
              <w:t>200</w:t>
            </w:r>
          </w:p>
        </w:tc>
        <w:tc>
          <w:tcPr>
            <w:tcW w:w="1209" w:type="dxa"/>
            <w:vMerge w:val="restart"/>
            <w:tcBorders>
              <w:top w:val="single" w:sz="4" w:space="0" w:color="auto"/>
              <w:left w:val="single" w:sz="4" w:space="0" w:color="auto"/>
              <w:right w:val="single" w:sz="4" w:space="0" w:color="auto"/>
            </w:tcBorders>
          </w:tcPr>
          <w:p w:rsidR="00356FF2" w:rsidRPr="00CB147B" w:rsidRDefault="00356FF2" w:rsidP="00E444C7">
            <w:pPr>
              <w:jc w:val="center"/>
              <w:rPr>
                <w:rFonts w:ascii="Times New Roman" w:hAnsi="Times New Roman" w:cs="Times New Roman"/>
                <w:color w:val="000000"/>
                <w:sz w:val="20"/>
                <w:szCs w:val="20"/>
              </w:rPr>
            </w:pPr>
            <w:r w:rsidRPr="00CB147B">
              <w:rPr>
                <w:rFonts w:ascii="Times New Roman" w:hAnsi="Times New Roman" w:cs="Times New Roman"/>
                <w:color w:val="000000"/>
                <w:sz w:val="20"/>
                <w:szCs w:val="20"/>
              </w:rPr>
              <w:t>5 6</w:t>
            </w:r>
            <w:r w:rsidR="0004349C">
              <w:rPr>
                <w:rFonts w:ascii="Times New Roman" w:hAnsi="Times New Roman" w:cs="Times New Roman"/>
                <w:color w:val="000000"/>
                <w:sz w:val="20"/>
                <w:szCs w:val="20"/>
              </w:rPr>
              <w:t>00</w:t>
            </w:r>
            <w:r w:rsidRPr="00CB147B">
              <w:rPr>
                <w:rFonts w:ascii="Times New Roman" w:hAnsi="Times New Roman" w:cs="Times New Roman"/>
                <w:color w:val="000000"/>
                <w:sz w:val="20"/>
                <w:szCs w:val="20"/>
              </w:rPr>
              <w:t>,</w:t>
            </w:r>
            <w:r w:rsidR="0004349C">
              <w:rPr>
                <w:rFonts w:ascii="Times New Roman" w:hAnsi="Times New Roman" w:cs="Times New Roman"/>
                <w:color w:val="000000"/>
                <w:sz w:val="20"/>
                <w:szCs w:val="20"/>
              </w:rPr>
              <w:t>00</w:t>
            </w:r>
          </w:p>
          <w:p w:rsidR="00356FF2" w:rsidRPr="00CB147B" w:rsidRDefault="00356FF2" w:rsidP="00B029AD">
            <w:pPr>
              <w:jc w:val="center"/>
              <w:rPr>
                <w:rFonts w:ascii="Times New Roman" w:hAnsi="Times New Roman" w:cs="Times New Roman"/>
                <w:sz w:val="20"/>
                <w:szCs w:val="20"/>
              </w:rPr>
            </w:pPr>
          </w:p>
        </w:tc>
      </w:tr>
      <w:tr w:rsidR="00356FF2" w:rsidRPr="003A6E37" w:rsidTr="00356FF2">
        <w:trPr>
          <w:trHeight w:val="1773"/>
        </w:trPr>
        <w:tc>
          <w:tcPr>
            <w:tcW w:w="421" w:type="dxa"/>
            <w:tcBorders>
              <w:top w:val="single" w:sz="4" w:space="0" w:color="auto"/>
              <w:left w:val="single" w:sz="4" w:space="0" w:color="000000"/>
              <w:bottom w:val="single" w:sz="4" w:space="0" w:color="000000"/>
            </w:tcBorders>
          </w:tcPr>
          <w:p w:rsidR="00356FF2" w:rsidRDefault="00356FF2" w:rsidP="00A95A99">
            <w:pPr>
              <w:keepNext/>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559" w:type="dxa"/>
            <w:vMerge/>
            <w:tcBorders>
              <w:left w:val="single" w:sz="4" w:space="0" w:color="000000"/>
              <w:bottom w:val="single" w:sz="4" w:space="0" w:color="000000"/>
            </w:tcBorders>
          </w:tcPr>
          <w:p w:rsidR="00356FF2" w:rsidRPr="00795169" w:rsidRDefault="00356FF2" w:rsidP="00A95A99">
            <w:pPr>
              <w:keepNext/>
              <w:suppressAutoHyphens/>
              <w:snapToGrid w:val="0"/>
              <w:spacing w:after="0" w:line="240" w:lineRule="auto"/>
              <w:rPr>
                <w:rFonts w:ascii="Times New Roman" w:eastAsia="Times New Roman" w:hAnsi="Times New Roman" w:cs="Times New Roman"/>
                <w:sz w:val="20"/>
                <w:szCs w:val="20"/>
                <w:lang w:eastAsia="ar-SA"/>
              </w:rPr>
            </w:pPr>
          </w:p>
        </w:tc>
        <w:tc>
          <w:tcPr>
            <w:tcW w:w="1417" w:type="dxa"/>
            <w:vMerge/>
            <w:tcBorders>
              <w:left w:val="single" w:sz="4" w:space="0" w:color="auto"/>
              <w:bottom w:val="single" w:sz="4" w:space="0" w:color="auto"/>
              <w:right w:val="single" w:sz="4" w:space="0" w:color="auto"/>
            </w:tcBorders>
          </w:tcPr>
          <w:p w:rsidR="00356FF2" w:rsidRPr="00795169" w:rsidRDefault="00356FF2" w:rsidP="00A95A99">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1201" w:type="dxa"/>
            <w:vMerge/>
            <w:tcBorders>
              <w:left w:val="single" w:sz="4" w:space="0" w:color="auto"/>
              <w:bottom w:val="single" w:sz="4" w:space="0" w:color="auto"/>
              <w:right w:val="single" w:sz="4" w:space="0" w:color="auto"/>
            </w:tcBorders>
          </w:tcPr>
          <w:p w:rsidR="00356FF2" w:rsidRPr="00795169" w:rsidRDefault="00356FF2" w:rsidP="00A95A99">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560" w:type="dxa"/>
            <w:vMerge/>
            <w:tcBorders>
              <w:left w:val="single" w:sz="4" w:space="0" w:color="auto"/>
              <w:bottom w:val="single" w:sz="4" w:space="0" w:color="auto"/>
              <w:right w:val="single" w:sz="4" w:space="0" w:color="auto"/>
            </w:tcBorders>
          </w:tcPr>
          <w:p w:rsidR="00356FF2" w:rsidRPr="00795169" w:rsidRDefault="00356FF2" w:rsidP="00A95A99">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7087" w:type="dxa"/>
            <w:vMerge/>
          </w:tcPr>
          <w:p w:rsidR="00356FF2" w:rsidRPr="00795169" w:rsidRDefault="00356FF2" w:rsidP="00A95A99">
            <w:pPr>
              <w:spacing w:after="0" w:line="240" w:lineRule="auto"/>
              <w:rPr>
                <w:rFonts w:ascii="Times New Roman" w:eastAsia="Calibri" w:hAnsi="Times New Roman"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356FF2" w:rsidRPr="00795169" w:rsidRDefault="00356FF2" w:rsidP="00A95A99">
            <w:pPr>
              <w:jc w:val="center"/>
              <w:rPr>
                <w:rFonts w:ascii="Times New Roman" w:hAnsi="Times New Roman" w:cs="Times New Roman"/>
                <w:color w:val="000000"/>
                <w:sz w:val="20"/>
                <w:szCs w:val="20"/>
              </w:rPr>
            </w:pPr>
          </w:p>
        </w:tc>
        <w:tc>
          <w:tcPr>
            <w:tcW w:w="1209" w:type="dxa"/>
            <w:vMerge/>
            <w:tcBorders>
              <w:left w:val="single" w:sz="4" w:space="0" w:color="auto"/>
              <w:bottom w:val="single" w:sz="4" w:space="0" w:color="auto"/>
              <w:right w:val="single" w:sz="4" w:space="0" w:color="auto"/>
            </w:tcBorders>
          </w:tcPr>
          <w:p w:rsidR="00356FF2" w:rsidRPr="00795169" w:rsidRDefault="00356FF2" w:rsidP="00A95A99">
            <w:pPr>
              <w:jc w:val="center"/>
              <w:rPr>
                <w:rFonts w:ascii="Times New Roman" w:hAnsi="Times New Roman" w:cs="Times New Roman"/>
                <w:color w:val="000000"/>
                <w:sz w:val="20"/>
                <w:szCs w:val="20"/>
              </w:rPr>
            </w:pPr>
          </w:p>
        </w:tc>
      </w:tr>
      <w:tr w:rsidR="008A7E9C" w:rsidRPr="00A95A99" w:rsidTr="00C3395B">
        <w:trPr>
          <w:trHeight w:val="175"/>
        </w:trPr>
        <w:tc>
          <w:tcPr>
            <w:tcW w:w="15588" w:type="dxa"/>
            <w:gridSpan w:val="8"/>
            <w:tcBorders>
              <w:top w:val="single" w:sz="4" w:space="0" w:color="000000"/>
              <w:left w:val="single" w:sz="4" w:space="0" w:color="000000"/>
              <w:bottom w:val="single" w:sz="4" w:space="0" w:color="auto"/>
              <w:right w:val="single" w:sz="4" w:space="0" w:color="auto"/>
            </w:tcBorders>
          </w:tcPr>
          <w:p w:rsidR="008A7E9C" w:rsidRPr="00CB147B" w:rsidRDefault="008A7E9C" w:rsidP="0004349C">
            <w:pPr>
              <w:keepNext/>
              <w:suppressAutoHyphens/>
              <w:snapToGrid w:val="0"/>
              <w:spacing w:after="0" w:line="240" w:lineRule="auto"/>
              <w:jc w:val="both"/>
              <w:rPr>
                <w:rFonts w:ascii="Times New Roman" w:hAnsi="Times New Roman" w:cs="Times New Roman"/>
                <w:color w:val="000000"/>
                <w:sz w:val="20"/>
                <w:szCs w:val="20"/>
              </w:rPr>
            </w:pPr>
            <w:r w:rsidRPr="00CB147B">
              <w:rPr>
                <w:rFonts w:ascii="Times New Roman" w:eastAsia="Times New Roman" w:hAnsi="Times New Roman" w:cs="Times New Roman"/>
                <w:sz w:val="20"/>
                <w:szCs w:val="20"/>
                <w:lang w:eastAsia="ar-SA"/>
              </w:rPr>
              <w:t xml:space="preserve">Итого: </w:t>
            </w:r>
            <w:r w:rsidR="0004349C">
              <w:rPr>
                <w:rFonts w:ascii="Times New Roman" w:eastAsia="Times New Roman" w:hAnsi="Times New Roman" w:cs="Times New Roman"/>
                <w:sz w:val="20"/>
                <w:szCs w:val="20"/>
                <w:lang w:eastAsia="ar-SA"/>
              </w:rPr>
              <w:t>200</w:t>
            </w:r>
            <w:r w:rsidR="00CB147B">
              <w:rPr>
                <w:rFonts w:ascii="Times New Roman" w:eastAsia="Times New Roman" w:hAnsi="Times New Roman" w:cs="Times New Roman"/>
                <w:sz w:val="20"/>
                <w:szCs w:val="20"/>
                <w:lang w:eastAsia="ar-SA"/>
              </w:rPr>
              <w:t xml:space="preserve"> </w:t>
            </w:r>
            <w:r w:rsidRPr="00CB147B">
              <w:rPr>
                <w:rFonts w:ascii="Times New Roman" w:eastAsia="Times New Roman" w:hAnsi="Times New Roman" w:cs="Times New Roman"/>
                <w:sz w:val="20"/>
                <w:szCs w:val="20"/>
                <w:lang w:eastAsia="ar-SA"/>
              </w:rPr>
              <w:t xml:space="preserve">шт., начальная (максимальная) цена контракта – </w:t>
            </w:r>
            <w:r w:rsidR="0004349C">
              <w:rPr>
                <w:rFonts w:ascii="Times New Roman" w:eastAsia="Times New Roman" w:hAnsi="Times New Roman" w:cs="Times New Roman"/>
                <w:sz w:val="20"/>
                <w:szCs w:val="20"/>
                <w:lang w:eastAsia="ar-SA"/>
              </w:rPr>
              <w:t>1 120 000</w:t>
            </w:r>
            <w:r w:rsidR="00BC111B" w:rsidRPr="00CB147B">
              <w:rPr>
                <w:rFonts w:ascii="Times New Roman" w:eastAsia="Times New Roman" w:hAnsi="Times New Roman" w:cs="Times New Roman"/>
                <w:sz w:val="20"/>
                <w:szCs w:val="20"/>
                <w:lang w:eastAsia="ar-SA"/>
              </w:rPr>
              <w:t xml:space="preserve"> </w:t>
            </w:r>
            <w:r w:rsidR="00516721" w:rsidRPr="00CB147B">
              <w:rPr>
                <w:rFonts w:ascii="Times New Roman" w:hAnsi="Times New Roman" w:cs="Times New Roman"/>
                <w:color w:val="000000"/>
                <w:sz w:val="20"/>
                <w:szCs w:val="20"/>
              </w:rPr>
              <w:t>ру</w:t>
            </w:r>
            <w:r w:rsidRPr="00CB147B">
              <w:rPr>
                <w:rFonts w:ascii="Times New Roman" w:eastAsia="Times New Roman" w:hAnsi="Times New Roman" w:cs="Times New Roman"/>
                <w:sz w:val="20"/>
                <w:szCs w:val="20"/>
                <w:lang w:eastAsia="ar-SA"/>
              </w:rPr>
              <w:t xml:space="preserve">б. </w:t>
            </w:r>
            <w:r w:rsidR="0004349C">
              <w:rPr>
                <w:rFonts w:ascii="Times New Roman" w:eastAsia="Times New Roman" w:hAnsi="Times New Roman" w:cs="Times New Roman"/>
                <w:sz w:val="20"/>
                <w:szCs w:val="20"/>
                <w:lang w:eastAsia="ar-SA"/>
              </w:rPr>
              <w:t>0</w:t>
            </w:r>
            <w:r w:rsidR="00E01FF2">
              <w:rPr>
                <w:rFonts w:ascii="Times New Roman" w:eastAsia="Times New Roman" w:hAnsi="Times New Roman" w:cs="Times New Roman"/>
                <w:sz w:val="20"/>
                <w:szCs w:val="20"/>
                <w:lang w:eastAsia="ar-SA"/>
              </w:rPr>
              <w:t>0</w:t>
            </w:r>
            <w:r w:rsidRPr="00CB147B">
              <w:rPr>
                <w:rFonts w:ascii="Times New Roman" w:eastAsia="Times New Roman" w:hAnsi="Times New Roman" w:cs="Times New Roman"/>
                <w:sz w:val="20"/>
                <w:szCs w:val="20"/>
                <w:lang w:eastAsia="ar-SA"/>
              </w:rPr>
              <w:t xml:space="preserve"> коп.</w:t>
            </w:r>
            <w:r w:rsidRPr="00CB147B">
              <w:rPr>
                <w:rFonts w:ascii="Times New Roman" w:hAnsi="Times New Roman" w:cs="Times New Roman"/>
                <w:color w:val="000000"/>
                <w:sz w:val="20"/>
                <w:szCs w:val="20"/>
              </w:rPr>
              <w:t xml:space="preserve"> </w:t>
            </w:r>
          </w:p>
        </w:tc>
      </w:tr>
      <w:tr w:rsidR="008A7E9C" w:rsidRPr="003A6E37" w:rsidTr="006C58EA">
        <w:trPr>
          <w:trHeight w:val="314"/>
        </w:trPr>
        <w:tc>
          <w:tcPr>
            <w:tcW w:w="15588" w:type="dxa"/>
            <w:gridSpan w:val="8"/>
            <w:tcBorders>
              <w:top w:val="single" w:sz="4" w:space="0" w:color="auto"/>
            </w:tcBorders>
          </w:tcPr>
          <w:p w:rsidR="003C1F0B" w:rsidRPr="00CB147B" w:rsidRDefault="00B029AD" w:rsidP="00C3395B">
            <w:pPr>
              <w:pStyle w:val="aa"/>
              <w:ind w:firstLine="284"/>
              <w:jc w:val="both"/>
              <w:rPr>
                <w:rFonts w:ascii="Times New Roman" w:hAnsi="Times New Roman" w:cs="Times New Roman"/>
                <w:sz w:val="20"/>
                <w:szCs w:val="20"/>
              </w:rPr>
            </w:pPr>
            <w:r w:rsidRPr="00CB147B">
              <w:rPr>
                <w:rFonts w:ascii="Times New Roman" w:hAnsi="Times New Roman" w:cs="Times New Roman"/>
                <w:sz w:val="20"/>
                <w:szCs w:val="20"/>
              </w:rPr>
              <w:t>Выполнение работ включает прием заказов по индивидуальным обмерам с учетом индивидуальных показателей Получателя, изготовление изделий, примерку, подгонку, выдачу изготовленных по индивидуальному заказу Изделий Получателям</w:t>
            </w:r>
            <w:r w:rsidR="003C1F0B" w:rsidRPr="00CB147B">
              <w:rPr>
                <w:rFonts w:ascii="Times New Roman" w:hAnsi="Times New Roman" w:cs="Times New Roman"/>
                <w:sz w:val="20"/>
                <w:szCs w:val="20"/>
              </w:rPr>
              <w:t>.</w:t>
            </w:r>
          </w:p>
          <w:p w:rsidR="0026218F" w:rsidRPr="00CB147B" w:rsidRDefault="0026218F" w:rsidP="00C3395B">
            <w:pPr>
              <w:pStyle w:val="aa"/>
              <w:ind w:firstLine="284"/>
              <w:jc w:val="both"/>
              <w:rPr>
                <w:rFonts w:ascii="Times New Roman" w:eastAsia="Calibri" w:hAnsi="Times New Roman" w:cs="Times New Roman"/>
                <w:sz w:val="20"/>
                <w:szCs w:val="20"/>
                <w:lang w:eastAsia="ar-SA"/>
              </w:rPr>
            </w:pPr>
            <w:r w:rsidRPr="00CB147B">
              <w:rPr>
                <w:rFonts w:ascii="Times New Roman" w:eastAsia="Calibri" w:hAnsi="Times New Roman" w:cs="Times New Roman"/>
                <w:sz w:val="20"/>
                <w:szCs w:val="20"/>
                <w:lang w:eastAsia="ar-SA"/>
              </w:rPr>
              <w:t>Специальная одежда (далее - Изделие) представлена в Национальном стандарте Российской Федерации ГОСТ Р ИСО 9999-2019 «Вспомогательные средства для людей с ограничениями жизнедеятельности.</w:t>
            </w:r>
            <w:r w:rsidRPr="00CB147B">
              <w:rPr>
                <w:rFonts w:ascii="Times New Roman" w:eastAsia="Calibri" w:hAnsi="Times New Roman" w:cs="Times New Roman"/>
                <w:sz w:val="20"/>
                <w:szCs w:val="20"/>
              </w:rPr>
              <w:t xml:space="preserve"> Классификация и терминология</w:t>
            </w:r>
            <w:r w:rsidRPr="00CB147B">
              <w:rPr>
                <w:rFonts w:ascii="Times New Roman" w:eastAsia="Calibri" w:hAnsi="Times New Roman" w:cs="Times New Roman"/>
                <w:sz w:val="20"/>
                <w:szCs w:val="20"/>
                <w:lang w:eastAsia="ar-SA"/>
              </w:rPr>
              <w:t xml:space="preserve">». </w:t>
            </w:r>
          </w:p>
          <w:p w:rsidR="0026218F" w:rsidRPr="00CB147B" w:rsidRDefault="0026218F" w:rsidP="00C3395B">
            <w:pPr>
              <w:pStyle w:val="aa"/>
              <w:ind w:firstLine="284"/>
              <w:jc w:val="both"/>
              <w:rPr>
                <w:rFonts w:ascii="Times New Roman" w:eastAsia="Calibri" w:hAnsi="Times New Roman" w:cs="Times New Roman"/>
                <w:sz w:val="20"/>
                <w:szCs w:val="20"/>
                <w:lang w:eastAsia="ar-SA"/>
              </w:rPr>
            </w:pPr>
            <w:r w:rsidRPr="00CB147B">
              <w:rPr>
                <w:rFonts w:ascii="Times New Roman" w:eastAsia="Calibri" w:hAnsi="Times New Roman" w:cs="Times New Roman"/>
                <w:sz w:val="20"/>
                <w:szCs w:val="20"/>
                <w:lang w:eastAsia="ar-SA"/>
              </w:rPr>
              <w:t>Изделие нов</w:t>
            </w:r>
            <w:r w:rsidR="0004349C">
              <w:rPr>
                <w:rFonts w:ascii="Times New Roman" w:eastAsia="Calibri" w:hAnsi="Times New Roman" w:cs="Times New Roman"/>
                <w:sz w:val="20"/>
                <w:szCs w:val="20"/>
                <w:lang w:eastAsia="ar-SA"/>
              </w:rPr>
              <w:t>ое</w:t>
            </w:r>
            <w:r w:rsidRPr="00CB147B">
              <w:rPr>
                <w:rFonts w:ascii="Times New Roman" w:eastAsia="Calibri" w:hAnsi="Times New Roman" w:cs="Times New Roman"/>
                <w:sz w:val="20"/>
                <w:szCs w:val="20"/>
                <w:lang w:eastAsia="ar-SA"/>
              </w:rPr>
              <w:t>, не бывш</w:t>
            </w:r>
            <w:r w:rsidR="0004349C">
              <w:rPr>
                <w:rFonts w:ascii="Times New Roman" w:eastAsia="Calibri" w:hAnsi="Times New Roman" w:cs="Times New Roman"/>
                <w:sz w:val="20"/>
                <w:szCs w:val="20"/>
                <w:lang w:eastAsia="ar-SA"/>
              </w:rPr>
              <w:t>ее</w:t>
            </w:r>
            <w:r w:rsidRPr="00CB147B">
              <w:rPr>
                <w:rFonts w:ascii="Times New Roman" w:eastAsia="Calibri" w:hAnsi="Times New Roman" w:cs="Times New Roman"/>
                <w:sz w:val="20"/>
                <w:szCs w:val="20"/>
                <w:lang w:eastAsia="ar-SA"/>
              </w:rPr>
              <w:t xml:space="preserve"> в употреблении, в ремонте, в том числе не восстановленн</w:t>
            </w:r>
            <w:r w:rsidR="0004349C">
              <w:rPr>
                <w:rFonts w:ascii="Times New Roman" w:eastAsia="Calibri" w:hAnsi="Times New Roman" w:cs="Times New Roman"/>
                <w:sz w:val="20"/>
                <w:szCs w:val="20"/>
                <w:lang w:eastAsia="ar-SA"/>
              </w:rPr>
              <w:t>ое</w:t>
            </w:r>
            <w:r w:rsidRPr="00CB147B">
              <w:rPr>
                <w:rFonts w:ascii="Times New Roman" w:eastAsia="Calibri" w:hAnsi="Times New Roman" w:cs="Times New Roman"/>
                <w:sz w:val="20"/>
                <w:szCs w:val="20"/>
                <w:lang w:eastAsia="ar-SA"/>
              </w:rPr>
              <w:t>, не осуществлена замена составных частей, не восстановлены потребительские свойства, без повреждений и дефектов.</w:t>
            </w:r>
          </w:p>
          <w:p w:rsidR="0026218F" w:rsidRPr="00CB147B" w:rsidRDefault="0026218F" w:rsidP="00C3395B">
            <w:pPr>
              <w:widowControl w:val="0"/>
              <w:shd w:val="clear" w:color="auto" w:fill="FFFFFF"/>
              <w:tabs>
                <w:tab w:val="left" w:pos="1123"/>
              </w:tabs>
              <w:suppressAutoHyphens/>
              <w:autoSpaceDE w:val="0"/>
              <w:spacing w:after="0" w:line="295" w:lineRule="exact"/>
              <w:ind w:left="7" w:firstLine="284"/>
              <w:jc w:val="both"/>
              <w:rPr>
                <w:rFonts w:ascii="Times New Roman" w:eastAsia="Calibri" w:hAnsi="Times New Roman" w:cs="Times New Roman"/>
                <w:b/>
                <w:bCs/>
                <w:i/>
                <w:sz w:val="20"/>
                <w:szCs w:val="20"/>
                <w:u w:val="single"/>
              </w:rPr>
            </w:pPr>
            <w:r w:rsidRPr="00CB147B">
              <w:rPr>
                <w:rFonts w:ascii="Times New Roman" w:eastAsia="Calibri" w:hAnsi="Times New Roman" w:cs="Times New Roman"/>
                <w:b/>
                <w:bCs/>
                <w:sz w:val="20"/>
                <w:szCs w:val="20"/>
                <w:u w:val="single"/>
              </w:rPr>
              <w:lastRenderedPageBreak/>
              <w:t xml:space="preserve">Значения показателей, указанные Заказчиком как ссылка на ГОСТ – </w:t>
            </w:r>
            <w:r w:rsidRPr="00CB147B">
              <w:rPr>
                <w:rFonts w:ascii="Times New Roman" w:eastAsia="Calibri" w:hAnsi="Times New Roman" w:cs="Times New Roman"/>
                <w:b/>
                <w:bCs/>
                <w:i/>
                <w:sz w:val="20"/>
                <w:szCs w:val="20"/>
                <w:u w:val="single"/>
              </w:rPr>
              <w:t>НЕ ИЗМЕНЯЮТСЯ</w:t>
            </w:r>
          </w:p>
          <w:p w:rsidR="00655DDE" w:rsidRPr="00CB147B" w:rsidRDefault="0026218F" w:rsidP="00C3395B">
            <w:pPr>
              <w:autoSpaceDE w:val="0"/>
              <w:autoSpaceDN w:val="0"/>
              <w:adjustRightInd w:val="0"/>
              <w:spacing w:after="0" w:line="240" w:lineRule="auto"/>
              <w:ind w:firstLine="284"/>
              <w:jc w:val="both"/>
              <w:rPr>
                <w:rFonts w:ascii="Times New Roman" w:hAnsi="Times New Roman" w:cs="Times New Roman"/>
                <w:sz w:val="20"/>
                <w:szCs w:val="20"/>
              </w:rPr>
            </w:pPr>
            <w:r w:rsidRPr="00CB147B">
              <w:rPr>
                <w:rFonts w:ascii="Times New Roman" w:eastAsia="Calibri" w:hAnsi="Times New Roman" w:cs="Times New Roman"/>
                <w:sz w:val="20"/>
                <w:szCs w:val="20"/>
                <w:lang w:eastAsia="ar-SA"/>
              </w:rPr>
              <w:t xml:space="preserve">К Изделиям в соответствии с </w:t>
            </w:r>
            <w:r w:rsidR="00655DDE" w:rsidRPr="00CB147B">
              <w:rPr>
                <w:rFonts w:ascii="Times New Roman" w:hAnsi="Times New Roman" w:cs="Times New Roman"/>
                <w:sz w:val="20"/>
                <w:szCs w:val="20"/>
              </w:rPr>
              <w:t xml:space="preserve">ГОСТ Р 54408-2021 «Национальный стандарт Российской Федерации. Одежда специальная для инвалидов. Общие технические условия» </w:t>
            </w:r>
            <w:r w:rsidR="00655DDE" w:rsidRPr="00CB147B">
              <w:rPr>
                <w:rFonts w:ascii="Times New Roman" w:eastAsia="Calibri" w:hAnsi="Times New Roman" w:cs="Times New Roman"/>
                <w:sz w:val="20"/>
                <w:szCs w:val="20"/>
              </w:rPr>
              <w:t>предъявляются следующие требования (ссылка):</w:t>
            </w:r>
          </w:p>
          <w:p w:rsidR="0026218F" w:rsidRPr="00CB147B" w:rsidRDefault="00A311C1" w:rsidP="00C3395B">
            <w:pPr>
              <w:pStyle w:val="aa"/>
              <w:ind w:firstLine="284"/>
              <w:rPr>
                <w:rFonts w:ascii="Times New Roman" w:eastAsia="Calibri" w:hAnsi="Times New Roman" w:cs="Times New Roman"/>
                <w:sz w:val="20"/>
                <w:szCs w:val="20"/>
                <w:lang w:eastAsia="ar-SA"/>
              </w:rPr>
            </w:pPr>
            <w:r w:rsidRPr="00CB147B">
              <w:rPr>
                <w:rFonts w:ascii="Times New Roman" w:eastAsia="Calibri" w:hAnsi="Times New Roman" w:cs="Times New Roman"/>
                <w:sz w:val="20"/>
                <w:szCs w:val="20"/>
                <w:lang w:eastAsia="ar-SA"/>
              </w:rPr>
              <w:t>«</w:t>
            </w:r>
            <w:r w:rsidR="0026218F" w:rsidRPr="00CB147B">
              <w:rPr>
                <w:rFonts w:ascii="Times New Roman" w:eastAsia="Calibri" w:hAnsi="Times New Roman" w:cs="Times New Roman"/>
                <w:sz w:val="20"/>
                <w:szCs w:val="20"/>
                <w:lang w:eastAsia="ar-SA"/>
              </w:rPr>
              <w:t>Раздел 7. Требования безопасности</w:t>
            </w:r>
          </w:p>
          <w:p w:rsidR="00655DDE" w:rsidRPr="00CB147B" w:rsidRDefault="0026218F" w:rsidP="00C3395B">
            <w:pPr>
              <w:pStyle w:val="aa"/>
              <w:ind w:firstLine="284"/>
              <w:rPr>
                <w:rFonts w:ascii="Times New Roman" w:hAnsi="Times New Roman" w:cs="Times New Roman"/>
                <w:sz w:val="20"/>
                <w:szCs w:val="20"/>
              </w:rPr>
            </w:pPr>
            <w:r w:rsidRPr="00CB147B">
              <w:rPr>
                <w:rFonts w:ascii="Times New Roman" w:eastAsia="Calibri" w:hAnsi="Times New Roman" w:cs="Times New Roman"/>
                <w:sz w:val="20"/>
                <w:szCs w:val="20"/>
                <w:lang w:eastAsia="ar-SA"/>
              </w:rPr>
              <w:t xml:space="preserve">7.1. </w:t>
            </w:r>
            <w:r w:rsidR="00655DDE" w:rsidRPr="00CB147B">
              <w:rPr>
                <w:rFonts w:ascii="Times New Roman" w:hAnsi="Times New Roman" w:cs="Times New Roman"/>
                <w:sz w:val="20"/>
                <w:szCs w:val="20"/>
              </w:rPr>
              <w:t xml:space="preserve"> Одежду необходимо изготавливать из безопасных для здоровья пользователя материалов.»</w:t>
            </w:r>
          </w:p>
          <w:p w:rsidR="0026218F" w:rsidRPr="00CB147B" w:rsidRDefault="0026218F" w:rsidP="00C3395B">
            <w:pPr>
              <w:autoSpaceDE w:val="0"/>
              <w:autoSpaceDN w:val="0"/>
              <w:adjustRightInd w:val="0"/>
              <w:spacing w:after="0" w:line="240" w:lineRule="auto"/>
              <w:ind w:firstLine="284"/>
              <w:jc w:val="both"/>
              <w:rPr>
                <w:rFonts w:ascii="Times New Roman" w:eastAsia="Calibri" w:hAnsi="Times New Roman" w:cs="Times New Roman"/>
                <w:sz w:val="20"/>
                <w:szCs w:val="20"/>
              </w:rPr>
            </w:pPr>
            <w:r w:rsidRPr="00CB147B">
              <w:rPr>
                <w:rFonts w:ascii="Times New Roman" w:eastAsia="Calibri" w:hAnsi="Times New Roman" w:cs="Times New Roman"/>
                <w:sz w:val="20"/>
                <w:szCs w:val="20"/>
                <w:lang w:eastAsia="ar-SA"/>
              </w:rPr>
              <w:t xml:space="preserve">Согласно </w:t>
            </w:r>
            <w:r w:rsidR="00A311C1" w:rsidRPr="00CB147B">
              <w:rPr>
                <w:rFonts w:ascii="Times New Roman" w:hAnsi="Times New Roman" w:cs="Times New Roman"/>
                <w:sz w:val="20"/>
                <w:szCs w:val="20"/>
              </w:rPr>
              <w:t xml:space="preserve">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r w:rsidRPr="00CB147B">
              <w:rPr>
                <w:rFonts w:ascii="Times New Roman" w:eastAsia="Calibri" w:hAnsi="Times New Roman" w:cs="Times New Roman"/>
                <w:sz w:val="20"/>
                <w:szCs w:val="20"/>
                <w:lang w:eastAsia="ar-SA"/>
              </w:rPr>
              <w:t>предъявляются следующие требования к упаковке (ссылка): «</w:t>
            </w:r>
            <w:r w:rsidRPr="00CB147B">
              <w:rPr>
                <w:rFonts w:ascii="Times New Roman" w:eastAsia="Calibri" w:hAnsi="Times New Roman" w:cs="Times New Roman"/>
                <w:sz w:val="20"/>
                <w:szCs w:val="20"/>
              </w:rPr>
              <w:t xml:space="preserve">4.11.5. </w:t>
            </w:r>
            <w:r w:rsidR="00A311C1" w:rsidRPr="00CB147B">
              <w:rPr>
                <w:rFonts w:ascii="Times New Roman" w:hAnsi="Times New Roman" w:cs="Times New Roman"/>
                <w:sz w:val="20"/>
                <w:szCs w:val="20"/>
              </w:rPr>
              <w:t>Упаковка ТСР должна обеспечивать защиту ТСР от повреждений, порчи (изнашивания) или загрязнения во время хранения и транспортирования к месту использования по назначению</w:t>
            </w:r>
            <w:r w:rsidRPr="00CB147B">
              <w:rPr>
                <w:rFonts w:ascii="Times New Roman" w:eastAsia="Calibri" w:hAnsi="Times New Roman" w:cs="Times New Roman"/>
                <w:sz w:val="20"/>
                <w:szCs w:val="20"/>
              </w:rPr>
              <w:t>.»</w:t>
            </w:r>
          </w:p>
          <w:p w:rsidR="00DA55B8" w:rsidRPr="00CB147B" w:rsidRDefault="00DA55B8" w:rsidP="00C3395B">
            <w:pPr>
              <w:spacing w:after="0" w:line="240" w:lineRule="auto"/>
              <w:ind w:firstLine="284"/>
              <w:jc w:val="both"/>
              <w:rPr>
                <w:rFonts w:ascii="Times New Roman" w:eastAsia="Times New Roman" w:hAnsi="Times New Roman" w:cs="Times New Roman"/>
                <w:sz w:val="20"/>
                <w:szCs w:val="20"/>
                <w:lang w:eastAsia="ru-RU"/>
              </w:rPr>
            </w:pPr>
          </w:p>
          <w:p w:rsidR="00D97509" w:rsidRPr="00CB147B" w:rsidRDefault="00414326" w:rsidP="00C3395B">
            <w:pPr>
              <w:spacing w:after="0" w:line="240" w:lineRule="auto"/>
              <w:ind w:firstLine="284"/>
              <w:jc w:val="both"/>
              <w:rPr>
                <w:rFonts w:ascii="Times New Roman" w:eastAsia="Times New Roman" w:hAnsi="Times New Roman" w:cs="Times New Roman"/>
                <w:bCs/>
                <w:sz w:val="20"/>
                <w:szCs w:val="20"/>
                <w:lang w:eastAsia="ru-RU"/>
              </w:rPr>
            </w:pPr>
            <w:r w:rsidRPr="00CB147B">
              <w:rPr>
                <w:rFonts w:ascii="Times New Roman" w:eastAsia="Times New Roman" w:hAnsi="Times New Roman" w:cs="Times New Roman"/>
                <w:bCs/>
                <w:color w:val="000000"/>
                <w:sz w:val="20"/>
                <w:szCs w:val="20"/>
                <w:lang w:eastAsia="ru-RU"/>
              </w:rPr>
              <w:t xml:space="preserve">Место выполнения работ: </w:t>
            </w:r>
            <w:r w:rsidR="00D97509" w:rsidRPr="00CB147B">
              <w:rPr>
                <w:rFonts w:ascii="Times New Roman" w:eastAsia="Times New Roman" w:hAnsi="Times New Roman" w:cs="Times New Roman"/>
                <w:bCs/>
                <w:sz w:val="20"/>
                <w:szCs w:val="20"/>
                <w:lang w:eastAsia="ru-RU"/>
              </w:rPr>
              <w:t xml:space="preserve">РФ, по месту выполнения работ (изготовления изделий с учетом индивидуальных обмеров и индивидуальных </w:t>
            </w:r>
            <w:r w:rsidR="003C505A" w:rsidRPr="00CB147B">
              <w:rPr>
                <w:rFonts w:ascii="Times New Roman" w:eastAsia="Calibri" w:hAnsi="Times New Roman" w:cs="Times New Roman"/>
                <w:sz w:val="20"/>
                <w:szCs w:val="20"/>
                <w:lang w:eastAsia="ru-RU"/>
              </w:rPr>
              <w:t>показателей Получателя</w:t>
            </w:r>
            <w:r w:rsidR="00D97509" w:rsidRPr="00CB147B">
              <w:rPr>
                <w:rFonts w:ascii="Times New Roman" w:eastAsia="Times New Roman" w:hAnsi="Times New Roman" w:cs="Times New Roman"/>
                <w:bCs/>
                <w:sz w:val="20"/>
                <w:szCs w:val="20"/>
                <w:lang w:eastAsia="ru-RU"/>
              </w:rPr>
              <w:t>). Прием заказов на выполнение работ, примерка, подгонка, выдача результатов выполненных работ (изготовленного по индивидуальному заказу Изделия) осуществляется в стационарных пунктах, организованных Исполнителем в г. Кирове (по согласованию Заказчика и Исполнителя стационарные пункты могут быть организованы в районах Кировской области), либо по месту жительства Получателей, по согласованию Исполнителя с Получателями.</w:t>
            </w:r>
          </w:p>
          <w:p w:rsidR="00414326" w:rsidRDefault="00414326" w:rsidP="00C3395B">
            <w:pPr>
              <w:spacing w:after="0" w:line="240" w:lineRule="auto"/>
              <w:ind w:firstLine="284"/>
              <w:jc w:val="both"/>
              <w:rPr>
                <w:rFonts w:ascii="Times New Roman" w:eastAsia="Times New Roman" w:hAnsi="Times New Roman" w:cs="Times New Roman"/>
                <w:bCs/>
                <w:sz w:val="20"/>
                <w:szCs w:val="20"/>
                <w:lang w:eastAsia="ru-RU"/>
              </w:rPr>
            </w:pPr>
            <w:r w:rsidRPr="00CB147B">
              <w:rPr>
                <w:rFonts w:ascii="Times New Roman" w:eastAsia="Times New Roman" w:hAnsi="Times New Roman" w:cs="Times New Roman"/>
                <w:bCs/>
                <w:sz w:val="20"/>
                <w:szCs w:val="20"/>
                <w:lang w:eastAsia="ru-RU"/>
              </w:rPr>
              <w:t xml:space="preserve">Срок выполнения работ (завершения обеспечения Получателей Изделиями) – c момента заключения Контракта Сторонами </w:t>
            </w:r>
            <w:r w:rsidR="00A71912" w:rsidRPr="00CB147B">
              <w:rPr>
                <w:rFonts w:ascii="Times New Roman" w:eastAsia="Times New Roman" w:hAnsi="Times New Roman" w:cs="Times New Roman"/>
                <w:bCs/>
                <w:sz w:val="20"/>
                <w:szCs w:val="20"/>
                <w:lang w:eastAsia="ru-RU"/>
              </w:rPr>
              <w:t>п</w:t>
            </w:r>
            <w:r w:rsidR="00DB4161" w:rsidRPr="00CB147B">
              <w:rPr>
                <w:rFonts w:ascii="Times New Roman" w:eastAsia="Times New Roman" w:hAnsi="Times New Roman" w:cs="Times New Roman"/>
                <w:bCs/>
                <w:sz w:val="20"/>
                <w:szCs w:val="20"/>
                <w:lang w:eastAsia="ru-RU"/>
              </w:rPr>
              <w:t>о</w:t>
            </w:r>
            <w:r w:rsidRPr="00CB147B">
              <w:rPr>
                <w:rFonts w:ascii="Times New Roman" w:eastAsia="Times New Roman" w:hAnsi="Times New Roman" w:cs="Times New Roman"/>
                <w:bCs/>
                <w:sz w:val="20"/>
                <w:szCs w:val="20"/>
                <w:lang w:eastAsia="ru-RU"/>
              </w:rPr>
              <w:t xml:space="preserve"> </w:t>
            </w:r>
            <w:r w:rsidR="0004349C">
              <w:rPr>
                <w:rFonts w:ascii="Times New Roman" w:eastAsia="Times New Roman" w:hAnsi="Times New Roman" w:cs="Times New Roman"/>
                <w:bCs/>
                <w:sz w:val="20"/>
                <w:szCs w:val="20"/>
                <w:lang w:eastAsia="ru-RU"/>
              </w:rPr>
              <w:t>26</w:t>
            </w:r>
            <w:r w:rsidRPr="00CB147B">
              <w:rPr>
                <w:rFonts w:ascii="Times New Roman" w:eastAsia="Times New Roman" w:hAnsi="Times New Roman" w:cs="Times New Roman"/>
                <w:bCs/>
                <w:sz w:val="20"/>
                <w:szCs w:val="20"/>
                <w:lang w:eastAsia="ru-RU"/>
              </w:rPr>
              <w:t>.</w:t>
            </w:r>
            <w:r w:rsidR="0004349C">
              <w:rPr>
                <w:rFonts w:ascii="Times New Roman" w:eastAsia="Times New Roman" w:hAnsi="Times New Roman" w:cs="Times New Roman"/>
                <w:bCs/>
                <w:sz w:val="20"/>
                <w:szCs w:val="20"/>
                <w:lang w:eastAsia="ru-RU"/>
              </w:rPr>
              <w:t>11</w:t>
            </w:r>
            <w:r w:rsidRPr="00CB147B">
              <w:rPr>
                <w:rFonts w:ascii="Times New Roman" w:eastAsia="Times New Roman" w:hAnsi="Times New Roman" w:cs="Times New Roman"/>
                <w:bCs/>
                <w:sz w:val="20"/>
                <w:szCs w:val="20"/>
                <w:lang w:eastAsia="ru-RU"/>
              </w:rPr>
              <w:t>.202</w:t>
            </w:r>
            <w:r w:rsidR="00C3395B">
              <w:rPr>
                <w:rFonts w:ascii="Times New Roman" w:eastAsia="Times New Roman" w:hAnsi="Times New Roman" w:cs="Times New Roman"/>
                <w:bCs/>
                <w:sz w:val="20"/>
                <w:szCs w:val="20"/>
                <w:lang w:eastAsia="ru-RU"/>
              </w:rPr>
              <w:t>4</w:t>
            </w:r>
            <w:r w:rsidRPr="00CB147B">
              <w:rPr>
                <w:rFonts w:ascii="Times New Roman" w:eastAsia="Times New Roman" w:hAnsi="Times New Roman" w:cs="Times New Roman"/>
                <w:bCs/>
                <w:sz w:val="20"/>
                <w:szCs w:val="20"/>
                <w:lang w:eastAsia="ru-RU"/>
              </w:rPr>
              <w:t xml:space="preserve">г. </w:t>
            </w:r>
          </w:p>
          <w:p w:rsidR="00A15953" w:rsidRDefault="00A15953" w:rsidP="00C3395B">
            <w:pPr>
              <w:spacing w:after="0" w:line="240" w:lineRule="auto"/>
              <w:ind w:firstLine="284"/>
              <w:jc w:val="both"/>
              <w:rPr>
                <w:rFonts w:ascii="Times New Roman" w:eastAsia="Times New Roman" w:hAnsi="Times New Roman" w:cs="Times New Roman"/>
                <w:bCs/>
                <w:sz w:val="20"/>
                <w:szCs w:val="20"/>
                <w:lang w:eastAsia="ru-RU"/>
              </w:rPr>
            </w:pPr>
          </w:p>
          <w:p w:rsidR="00A15953" w:rsidRPr="00CB147B" w:rsidRDefault="00A15953" w:rsidP="00C3395B">
            <w:pPr>
              <w:spacing w:after="0" w:line="240" w:lineRule="auto"/>
              <w:ind w:firstLine="28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Гарантийный срок - </w:t>
            </w:r>
            <w:r w:rsidRPr="00CB147B">
              <w:rPr>
                <w:rFonts w:ascii="Times New Roman" w:eastAsia="Times New Roman" w:hAnsi="Times New Roman" w:cs="Times New Roman"/>
                <w:bCs/>
                <w:sz w:val="20"/>
                <w:szCs w:val="20"/>
                <w:lang w:eastAsia="ru-RU"/>
              </w:rPr>
              <w:t>6 месяцев со дня подписания Получателем акта приема-передачи Товара</w:t>
            </w:r>
            <w:r>
              <w:rPr>
                <w:rFonts w:ascii="Times New Roman" w:eastAsia="Times New Roman" w:hAnsi="Times New Roman" w:cs="Times New Roman"/>
                <w:bCs/>
                <w:sz w:val="20"/>
                <w:szCs w:val="20"/>
                <w:lang w:eastAsia="ru-RU"/>
              </w:rPr>
              <w:t>.</w:t>
            </w:r>
          </w:p>
          <w:p w:rsidR="00F76918" w:rsidRDefault="00F76918" w:rsidP="00414326">
            <w:pPr>
              <w:spacing w:after="0" w:line="240" w:lineRule="auto"/>
              <w:ind w:firstLine="709"/>
              <w:jc w:val="both"/>
              <w:rPr>
                <w:rFonts w:ascii="Times New Roman" w:eastAsia="Times New Roman" w:hAnsi="Times New Roman" w:cs="Times New Roman"/>
                <w:bCs/>
                <w:lang w:eastAsia="ru-RU"/>
              </w:rPr>
            </w:pPr>
          </w:p>
          <w:p w:rsidR="008A7E9C" w:rsidRPr="00315227" w:rsidRDefault="008A7E9C" w:rsidP="00315227">
            <w:pPr>
              <w:pStyle w:val="aa"/>
              <w:jc w:val="both"/>
              <w:rPr>
                <w:rFonts w:ascii="Times New Roman" w:hAnsi="Times New Roman" w:cs="Times New Roman"/>
                <w:sz w:val="18"/>
                <w:szCs w:val="18"/>
              </w:rPr>
            </w:pPr>
            <w:r w:rsidRPr="00315227">
              <w:rPr>
                <w:rFonts w:ascii="Times New Roman" w:hAnsi="Times New Roman" w:cs="Times New Roman"/>
                <w:sz w:val="18"/>
                <w:szCs w:val="18"/>
                <w:vertAlign w:val="superscript"/>
              </w:rPr>
              <w:t>1</w:t>
            </w:r>
            <w:r w:rsidRPr="00315227">
              <w:rPr>
                <w:rFonts w:ascii="Times New Roman" w:hAnsi="Times New Roman" w:cs="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осуществляется </w:t>
            </w:r>
            <w:r w:rsidR="0004349C">
              <w:rPr>
                <w:rFonts w:ascii="Times New Roman" w:hAnsi="Times New Roman" w:cs="Times New Roman"/>
                <w:sz w:val="18"/>
                <w:szCs w:val="18"/>
              </w:rPr>
              <w:t>Фондом пенсионного и социального страхования Российской Федерации</w:t>
            </w:r>
            <w:r w:rsidRPr="00315227">
              <w:rPr>
                <w:rFonts w:ascii="Times New Roman" w:hAnsi="Times New Roman" w:cs="Times New Roman"/>
                <w:sz w:val="18"/>
                <w:szCs w:val="18"/>
              </w:rPr>
              <w:t xml:space="preserve"> на основании индивидуальных программ реабилитации или абилитации инвалида,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8A7E9C" w:rsidRPr="00315227" w:rsidRDefault="008A7E9C" w:rsidP="00315227">
            <w:pPr>
              <w:pStyle w:val="aa"/>
              <w:jc w:val="both"/>
              <w:rPr>
                <w:rFonts w:ascii="Times New Roman" w:hAnsi="Times New Roman" w:cs="Times New Roman"/>
                <w:sz w:val="18"/>
                <w:szCs w:val="18"/>
              </w:rPr>
            </w:pPr>
            <w:r w:rsidRPr="00315227">
              <w:rPr>
                <w:rFonts w:ascii="Times New Roman" w:hAnsi="Times New Roman" w:cs="Times New Roman"/>
                <w:sz w:val="18"/>
                <w:szCs w:val="18"/>
                <w:vertAlign w:val="superscript"/>
              </w:rPr>
              <w:t>2</w:t>
            </w:r>
            <w:r w:rsidRPr="00315227">
              <w:rPr>
                <w:rFonts w:ascii="Times New Roman" w:hAnsi="Times New Roman" w:cs="Times New Roman"/>
                <w:sz w:val="18"/>
                <w:szCs w:val="18"/>
              </w:rPr>
              <w:t>В соответствии с Постановлением Правительства РФ от 08.02.2017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p w:rsidR="008A7E9C" w:rsidRPr="009A54A8" w:rsidRDefault="008A7E9C" w:rsidP="00345F74">
            <w:pPr>
              <w:pStyle w:val="aa"/>
              <w:jc w:val="both"/>
              <w:rPr>
                <w:rFonts w:eastAsia="Times New Roman"/>
                <w:bCs/>
                <w:lang w:eastAsia="ru-RU"/>
              </w:rPr>
            </w:pPr>
            <w:r w:rsidRPr="00315227">
              <w:rPr>
                <w:rFonts w:ascii="Times New Roman" w:hAnsi="Times New Roman" w:cs="Times New Roman"/>
                <w:sz w:val="18"/>
                <w:szCs w:val="18"/>
                <w:vertAlign w:val="superscript"/>
              </w:rPr>
              <w:t>3</w:t>
            </w:r>
            <w:r w:rsidR="00345F74" w:rsidRPr="001F0398">
              <w:rPr>
                <w:rFonts w:ascii="Times New Roman" w:eastAsia="Calibri" w:hAnsi="Times New Roman" w:cs="Times New Roman"/>
                <w:sz w:val="16"/>
                <w:szCs w:val="16"/>
              </w:rPr>
              <w:t xml:space="preserve"> </w:t>
            </w:r>
            <w:r w:rsidR="00345F74" w:rsidRPr="00324AD8">
              <w:rPr>
                <w:rFonts w:ascii="Times New Roman" w:eastAsia="Calibri" w:hAnsi="Times New Roman" w:cs="Times New Roman"/>
                <w:sz w:val="18"/>
                <w:szCs w:val="18"/>
              </w:rPr>
              <w:t xml:space="preserve">В связи с отсутствием в каталоге товаров, работ, услуг описания объекта закупки Заказчик осуществляет описание товара в соответствии с требованиями </w:t>
            </w:r>
            <w:r w:rsidR="00DB4161" w:rsidRPr="00345F74">
              <w:rPr>
                <w:rFonts w:ascii="Times New Roman" w:eastAsia="Calibri" w:hAnsi="Times New Roman" w:cs="Times New Roman"/>
                <w:sz w:val="18"/>
                <w:szCs w:val="18"/>
              </w:rPr>
              <w:t>пунктов</w:t>
            </w:r>
            <w:r w:rsidR="00DB4161" w:rsidRPr="00112395">
              <w:rPr>
                <w:rFonts w:ascii="Times New Roman" w:eastAsia="Calibri" w:hAnsi="Times New Roman" w:cs="Times New Roman"/>
                <w:sz w:val="18"/>
                <w:szCs w:val="18"/>
              </w:rPr>
              <w:t xml:space="preserve"> 1,2 ч.1 ст.33 </w:t>
            </w:r>
            <w:r w:rsidR="00DB4161" w:rsidRPr="00112395">
              <w:rPr>
                <w:rFonts w:ascii="Times New Roman" w:hAnsi="Times New Roman" w:cs="Times New Roman"/>
                <w:sz w:val="18"/>
                <w:szCs w:val="18"/>
                <w:lang w:eastAsia="ar-SA"/>
              </w:rPr>
              <w:t>Федерального закона</w:t>
            </w:r>
            <w:r w:rsidR="002B334E">
              <w:rPr>
                <w:rFonts w:ascii="Times New Roman" w:hAnsi="Times New Roman" w:cs="Times New Roman"/>
                <w:sz w:val="18"/>
                <w:szCs w:val="18"/>
                <w:lang w:eastAsia="ar-SA"/>
              </w:rPr>
              <w:t xml:space="preserve"> </w:t>
            </w:r>
            <w:r w:rsidR="002B334E" w:rsidRPr="00112395">
              <w:rPr>
                <w:rFonts w:ascii="Times New Roman" w:eastAsia="Calibri" w:hAnsi="Times New Roman" w:cs="Times New Roman"/>
                <w:sz w:val="18"/>
                <w:szCs w:val="18"/>
              </w:rPr>
              <w:t>№ 44-ФЗ от 05.04.2013г.</w:t>
            </w:r>
            <w:r w:rsidR="002B334E">
              <w:rPr>
                <w:rFonts w:ascii="Times New Roman" w:eastAsia="Calibri" w:hAnsi="Times New Roman" w:cs="Times New Roman"/>
                <w:sz w:val="18"/>
                <w:szCs w:val="18"/>
              </w:rPr>
              <w:t xml:space="preserve"> </w:t>
            </w:r>
            <w:r w:rsidR="00DB4161" w:rsidRPr="00112395">
              <w:rPr>
                <w:rFonts w:ascii="Times New Roman" w:eastAsia="Calibri" w:hAnsi="Times New Roman" w:cs="Times New Roman"/>
                <w:sz w:val="18"/>
                <w:szCs w:val="18"/>
              </w:rPr>
              <w:t>"О контрактной системе в сфере закупок товаров, работ, услуг для обеспечения государственных и муниципальных нужд",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
        </w:tc>
      </w:tr>
    </w:tbl>
    <w:p w:rsidR="008A77EB" w:rsidRPr="003A6E37" w:rsidRDefault="008A77EB" w:rsidP="00D7311C">
      <w:pPr>
        <w:rPr>
          <w:color w:val="FF0000"/>
        </w:rPr>
      </w:pPr>
    </w:p>
    <w:sectPr w:rsidR="008A77EB" w:rsidRPr="003A6E37" w:rsidSect="00B30750">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18F" w:rsidRDefault="0026218F" w:rsidP="0026218F">
      <w:pPr>
        <w:spacing w:after="0" w:line="240" w:lineRule="auto"/>
      </w:pPr>
      <w:r>
        <w:separator/>
      </w:r>
    </w:p>
  </w:endnote>
  <w:endnote w:type="continuationSeparator" w:id="0">
    <w:p w:rsidR="0026218F" w:rsidRDefault="0026218F" w:rsidP="0026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18F" w:rsidRDefault="0026218F" w:rsidP="0026218F">
      <w:pPr>
        <w:spacing w:after="0" w:line="240" w:lineRule="auto"/>
      </w:pPr>
      <w:r>
        <w:separator/>
      </w:r>
    </w:p>
  </w:footnote>
  <w:footnote w:type="continuationSeparator" w:id="0">
    <w:p w:rsidR="0026218F" w:rsidRDefault="0026218F" w:rsidP="002621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37"/>
    <w:rsid w:val="00002A39"/>
    <w:rsid w:val="0004349C"/>
    <w:rsid w:val="00093E75"/>
    <w:rsid w:val="001627DE"/>
    <w:rsid w:val="00173159"/>
    <w:rsid w:val="001D0EAB"/>
    <w:rsid w:val="001E317A"/>
    <w:rsid w:val="00210011"/>
    <w:rsid w:val="00236E9F"/>
    <w:rsid w:val="0026218F"/>
    <w:rsid w:val="00285F70"/>
    <w:rsid w:val="002A2E7B"/>
    <w:rsid w:val="002B334E"/>
    <w:rsid w:val="002C379E"/>
    <w:rsid w:val="00315227"/>
    <w:rsid w:val="00324AD8"/>
    <w:rsid w:val="00345F74"/>
    <w:rsid w:val="0034716B"/>
    <w:rsid w:val="00356FF2"/>
    <w:rsid w:val="003936E4"/>
    <w:rsid w:val="00395817"/>
    <w:rsid w:val="003A6E37"/>
    <w:rsid w:val="003C1F0B"/>
    <w:rsid w:val="003C505A"/>
    <w:rsid w:val="0041430A"/>
    <w:rsid w:val="00414326"/>
    <w:rsid w:val="0045278D"/>
    <w:rsid w:val="0049784A"/>
    <w:rsid w:val="00516721"/>
    <w:rsid w:val="005211CB"/>
    <w:rsid w:val="00543DDD"/>
    <w:rsid w:val="005C717F"/>
    <w:rsid w:val="00655DDE"/>
    <w:rsid w:val="006A7328"/>
    <w:rsid w:val="006B724B"/>
    <w:rsid w:val="006C58EA"/>
    <w:rsid w:val="007253F6"/>
    <w:rsid w:val="00770176"/>
    <w:rsid w:val="00795169"/>
    <w:rsid w:val="007A33E2"/>
    <w:rsid w:val="00831A6E"/>
    <w:rsid w:val="008A77EB"/>
    <w:rsid w:val="008A7E9C"/>
    <w:rsid w:val="0090068E"/>
    <w:rsid w:val="00982C7C"/>
    <w:rsid w:val="00991232"/>
    <w:rsid w:val="009A54A8"/>
    <w:rsid w:val="00A15953"/>
    <w:rsid w:val="00A311C1"/>
    <w:rsid w:val="00A71912"/>
    <w:rsid w:val="00A862AD"/>
    <w:rsid w:val="00A95A99"/>
    <w:rsid w:val="00A97201"/>
    <w:rsid w:val="00AA6CE3"/>
    <w:rsid w:val="00AD7EE3"/>
    <w:rsid w:val="00B029AD"/>
    <w:rsid w:val="00B27AEE"/>
    <w:rsid w:val="00B30750"/>
    <w:rsid w:val="00B64D71"/>
    <w:rsid w:val="00BC111B"/>
    <w:rsid w:val="00BE32E1"/>
    <w:rsid w:val="00C04BEF"/>
    <w:rsid w:val="00C3395B"/>
    <w:rsid w:val="00CA7536"/>
    <w:rsid w:val="00CB147B"/>
    <w:rsid w:val="00CC202A"/>
    <w:rsid w:val="00CD09DF"/>
    <w:rsid w:val="00D045BB"/>
    <w:rsid w:val="00D11501"/>
    <w:rsid w:val="00D22744"/>
    <w:rsid w:val="00D262A1"/>
    <w:rsid w:val="00D437D2"/>
    <w:rsid w:val="00D46E78"/>
    <w:rsid w:val="00D7311C"/>
    <w:rsid w:val="00D73992"/>
    <w:rsid w:val="00D90392"/>
    <w:rsid w:val="00D96263"/>
    <w:rsid w:val="00D97509"/>
    <w:rsid w:val="00DA55B8"/>
    <w:rsid w:val="00DB4161"/>
    <w:rsid w:val="00E01FF2"/>
    <w:rsid w:val="00E2210D"/>
    <w:rsid w:val="00E444C7"/>
    <w:rsid w:val="00EE6B56"/>
    <w:rsid w:val="00F4143B"/>
    <w:rsid w:val="00F675C8"/>
    <w:rsid w:val="00F76918"/>
    <w:rsid w:val="00F7719F"/>
    <w:rsid w:val="00FE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C337"/>
  <w15:docId w15:val="{D22AA469-B82C-45BE-ABCC-84C99D1F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6E4"/>
    <w:pPr>
      <w:ind w:left="720"/>
      <w:contextualSpacing/>
    </w:pPr>
  </w:style>
  <w:style w:type="character" w:styleId="a4">
    <w:name w:val="Hyperlink"/>
    <w:uiPriority w:val="99"/>
    <w:unhideWhenUsed/>
    <w:rsid w:val="003936E4"/>
    <w:rPr>
      <w:color w:val="0000FF"/>
      <w:u w:val="single"/>
    </w:rPr>
  </w:style>
  <w:style w:type="paragraph" w:styleId="a5">
    <w:name w:val="Balloon Text"/>
    <w:basedOn w:val="a"/>
    <w:link w:val="a6"/>
    <w:uiPriority w:val="99"/>
    <w:semiHidden/>
    <w:unhideWhenUsed/>
    <w:rsid w:val="00D045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45BB"/>
    <w:rPr>
      <w:rFonts w:ascii="Segoe UI" w:hAnsi="Segoe UI" w:cs="Segoe UI"/>
      <w:sz w:val="18"/>
      <w:szCs w:val="18"/>
    </w:rPr>
  </w:style>
  <w:style w:type="paragraph" w:styleId="a7">
    <w:name w:val="endnote text"/>
    <w:basedOn w:val="a"/>
    <w:link w:val="1"/>
    <w:uiPriority w:val="99"/>
    <w:semiHidden/>
    <w:unhideWhenUsed/>
    <w:rsid w:val="0026218F"/>
    <w:pPr>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uiPriority w:val="99"/>
    <w:semiHidden/>
    <w:rsid w:val="0026218F"/>
    <w:rPr>
      <w:sz w:val="20"/>
      <w:szCs w:val="20"/>
    </w:rPr>
  </w:style>
  <w:style w:type="character" w:customStyle="1" w:styleId="1">
    <w:name w:val="Текст концевой сноски Знак1"/>
    <w:basedOn w:val="a0"/>
    <w:link w:val="a7"/>
    <w:uiPriority w:val="99"/>
    <w:semiHidden/>
    <w:rsid w:val="0026218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26218F"/>
    <w:rPr>
      <w:vertAlign w:val="superscript"/>
    </w:rPr>
  </w:style>
  <w:style w:type="paragraph" w:styleId="aa">
    <w:name w:val="No Spacing"/>
    <w:uiPriority w:val="1"/>
    <w:qFormat/>
    <w:rsid w:val="00262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AF71-ECC4-4305-AB25-30C2CDA4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Побидаш Ольга Викторовна</dc:creator>
  <cp:keywords/>
  <dc:description/>
  <cp:lastModifiedBy>Ефанова Ольга Дмитриевна</cp:lastModifiedBy>
  <cp:revision>33</cp:revision>
  <cp:lastPrinted>2023-10-13T06:00:00Z</cp:lastPrinted>
  <dcterms:created xsi:type="dcterms:W3CDTF">2020-12-25T12:23:00Z</dcterms:created>
  <dcterms:modified xsi:type="dcterms:W3CDTF">2024-09-19T12:12:00Z</dcterms:modified>
</cp:coreProperties>
</file>