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A02" w:rsidRPr="001401A5" w:rsidRDefault="00CD5A02" w:rsidP="00CD5A02">
      <w:pPr>
        <w:pStyle w:val="ConsPlusNormal"/>
        <w:ind w:right="709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1401A5">
        <w:rPr>
          <w:rFonts w:ascii="Times New Roman" w:hAnsi="Times New Roman" w:cs="Times New Roman"/>
          <w:sz w:val="24"/>
          <w:szCs w:val="24"/>
          <w:lang w:eastAsia="ar-SA"/>
        </w:rPr>
        <w:t xml:space="preserve">Приложение № 1 </w:t>
      </w:r>
      <w:proofErr w:type="gramStart"/>
      <w:r w:rsidRPr="001401A5">
        <w:rPr>
          <w:rFonts w:ascii="Times New Roman" w:hAnsi="Times New Roman" w:cs="Times New Roman"/>
          <w:sz w:val="24"/>
          <w:szCs w:val="24"/>
          <w:lang w:eastAsia="ar-SA"/>
        </w:rPr>
        <w:t>к</w:t>
      </w:r>
      <w:proofErr w:type="gramEnd"/>
      <w:r w:rsidRPr="001401A5">
        <w:rPr>
          <w:rFonts w:ascii="Times New Roman" w:hAnsi="Times New Roman" w:cs="Times New Roman"/>
          <w:sz w:val="24"/>
          <w:szCs w:val="24"/>
          <w:lang w:eastAsia="ar-SA"/>
        </w:rPr>
        <w:t xml:space="preserve">       </w:t>
      </w:r>
    </w:p>
    <w:p w:rsidR="00CD5A02" w:rsidRPr="001401A5" w:rsidRDefault="00CD5A02" w:rsidP="00CD5A02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1401A5">
        <w:rPr>
          <w:rFonts w:ascii="Times New Roman" w:hAnsi="Times New Roman" w:cs="Times New Roman"/>
          <w:sz w:val="24"/>
          <w:szCs w:val="24"/>
          <w:lang w:eastAsia="ar-SA"/>
        </w:rPr>
        <w:t>Извещению о проведении</w:t>
      </w:r>
    </w:p>
    <w:p w:rsidR="00CD5A02" w:rsidRPr="001401A5" w:rsidRDefault="00DF69E5" w:rsidP="00DF69E5">
      <w:pPr>
        <w:pStyle w:val="ConsPlusNormal"/>
        <w:suppressAutoHyphens w:val="0"/>
        <w:ind w:firstLine="0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электронного </w:t>
      </w:r>
      <w:r w:rsidR="00CD5A02" w:rsidRPr="001401A5">
        <w:rPr>
          <w:rFonts w:ascii="Times New Roman" w:hAnsi="Times New Roman" w:cs="Times New Roman"/>
          <w:sz w:val="24"/>
          <w:szCs w:val="24"/>
          <w:lang w:eastAsia="ar-SA"/>
        </w:rPr>
        <w:t>аукциона</w:t>
      </w:r>
    </w:p>
    <w:p w:rsidR="002E6DE6" w:rsidRDefault="002E6DE6" w:rsidP="002E6DE6">
      <w:pPr>
        <w:ind w:firstLine="426"/>
        <w:jc w:val="center"/>
        <w:rPr>
          <w:b/>
          <w:sz w:val="26"/>
          <w:szCs w:val="26"/>
        </w:rPr>
      </w:pPr>
      <w:r w:rsidRPr="00D84C25">
        <w:rPr>
          <w:b/>
          <w:sz w:val="26"/>
          <w:szCs w:val="26"/>
        </w:rPr>
        <w:t>Описание объекта закупки</w:t>
      </w:r>
    </w:p>
    <w:p w:rsidR="002E6DE6" w:rsidRDefault="002E6DE6" w:rsidP="002E6DE6">
      <w:pPr>
        <w:ind w:firstLine="42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Техническое задание </w:t>
      </w:r>
    </w:p>
    <w:p w:rsidR="002E6DE6" w:rsidRDefault="002E6DE6" w:rsidP="002E6DE6">
      <w:pPr>
        <w:ind w:firstLine="426"/>
        <w:jc w:val="center"/>
        <w:rPr>
          <w:b/>
          <w:sz w:val="26"/>
          <w:szCs w:val="26"/>
        </w:rPr>
      </w:pPr>
    </w:p>
    <w:p w:rsidR="007B41A5" w:rsidRDefault="007B41A5" w:rsidP="007B41A5">
      <w:pPr>
        <w:ind w:firstLine="426"/>
        <w:jc w:val="both"/>
      </w:pPr>
      <w:r w:rsidRPr="00D5455F">
        <w:t xml:space="preserve">Наименование объекта закупки: Поставка технических средств реабилитации </w:t>
      </w:r>
      <w:r w:rsidRPr="00D5455F">
        <w:rPr>
          <w:b/>
        </w:rPr>
        <w:t>(бюстгальтер (лиф-крепление) и/или грация (</w:t>
      </w:r>
      <w:proofErr w:type="spellStart"/>
      <w:r w:rsidRPr="00D5455F">
        <w:rPr>
          <w:b/>
        </w:rPr>
        <w:t>полуграция</w:t>
      </w:r>
      <w:proofErr w:type="spellEnd"/>
      <w:r w:rsidRPr="00D5455F">
        <w:rPr>
          <w:b/>
        </w:rPr>
        <w:t>) для фикса</w:t>
      </w:r>
      <w:r>
        <w:rPr>
          <w:b/>
        </w:rPr>
        <w:t xml:space="preserve">ции </w:t>
      </w:r>
      <w:proofErr w:type="spellStart"/>
      <w:r>
        <w:rPr>
          <w:b/>
        </w:rPr>
        <w:t>экзопротеза</w:t>
      </w:r>
      <w:proofErr w:type="spellEnd"/>
      <w:r>
        <w:rPr>
          <w:b/>
        </w:rPr>
        <w:t xml:space="preserve"> молочной железы</w:t>
      </w:r>
      <w:r w:rsidRPr="00D5455F">
        <w:rPr>
          <w:b/>
        </w:rPr>
        <w:t>)</w:t>
      </w:r>
      <w:r>
        <w:rPr>
          <w:b/>
        </w:rPr>
        <w:t xml:space="preserve"> </w:t>
      </w:r>
      <w:r w:rsidRPr="00D5455F">
        <w:t>в</w:t>
      </w:r>
      <w:r>
        <w:t xml:space="preserve"> целях социального обеспечения граждан в</w:t>
      </w:r>
      <w:r w:rsidRPr="00D5455F">
        <w:t xml:space="preserve"> 202</w:t>
      </w:r>
      <w:r>
        <w:t>4</w:t>
      </w:r>
      <w:r w:rsidRPr="00D5455F">
        <w:t xml:space="preserve"> году.</w:t>
      </w:r>
    </w:p>
    <w:p w:rsidR="007B41A5" w:rsidRPr="00D5455F" w:rsidRDefault="007B41A5" w:rsidP="007B41A5">
      <w:pPr>
        <w:ind w:firstLine="426"/>
        <w:jc w:val="both"/>
      </w:pPr>
    </w:p>
    <w:p w:rsidR="007B41A5" w:rsidRPr="00D5455F" w:rsidRDefault="007B41A5" w:rsidP="007B41A5">
      <w:pPr>
        <w:widowControl w:val="0"/>
        <w:ind w:firstLine="426"/>
        <w:jc w:val="both"/>
        <w:rPr>
          <w:rFonts w:eastAsia="Times New Roman"/>
          <w:bCs/>
          <w:i/>
          <w:lang w:eastAsia="zh-CN"/>
        </w:rPr>
      </w:pPr>
      <w:r w:rsidRPr="004F4B00">
        <w:rPr>
          <w:rFonts w:eastAsia="Times New Roman"/>
          <w:b/>
          <w:bCs/>
          <w:i/>
          <w:lang w:eastAsia="zh-CN"/>
        </w:rPr>
        <w:t>ОКПД</w:t>
      </w:r>
      <w:proofErr w:type="gramStart"/>
      <w:r w:rsidRPr="004F4B00">
        <w:rPr>
          <w:rFonts w:eastAsia="Times New Roman"/>
          <w:b/>
          <w:bCs/>
          <w:i/>
          <w:lang w:eastAsia="zh-CN"/>
        </w:rPr>
        <w:t>2</w:t>
      </w:r>
      <w:proofErr w:type="gramEnd"/>
      <w:r w:rsidRPr="004F4B00">
        <w:rPr>
          <w:rFonts w:eastAsia="Times New Roman"/>
          <w:b/>
          <w:bCs/>
          <w:i/>
          <w:lang w:eastAsia="zh-CN"/>
        </w:rPr>
        <w:t>:</w:t>
      </w:r>
      <w:r w:rsidRPr="00D5455F">
        <w:rPr>
          <w:rFonts w:eastAsia="Times New Roman"/>
          <w:bCs/>
          <w:i/>
          <w:lang w:eastAsia="zh-CN"/>
        </w:rPr>
        <w:t xml:space="preserve"> 32.50.23.190 Части и принадлежности протезов и ортопедических приспособлений прочие</w:t>
      </w:r>
    </w:p>
    <w:p w:rsidR="007B41A5" w:rsidRDefault="007B41A5" w:rsidP="007B41A5">
      <w:pPr>
        <w:widowControl w:val="0"/>
        <w:ind w:firstLine="426"/>
        <w:jc w:val="both"/>
        <w:rPr>
          <w:rFonts w:eastAsia="Times New Roman"/>
          <w:bCs/>
          <w:i/>
          <w:lang w:eastAsia="zh-CN"/>
        </w:rPr>
      </w:pPr>
      <w:r w:rsidRPr="00813112">
        <w:rPr>
          <w:rFonts w:eastAsia="Times New Roman"/>
          <w:b/>
          <w:bCs/>
          <w:i/>
          <w:color w:val="000000"/>
          <w:lang w:eastAsia="zh-CN"/>
        </w:rPr>
        <w:t>КОЗ:</w:t>
      </w:r>
      <w:r w:rsidRPr="00D5455F">
        <w:rPr>
          <w:rFonts w:eastAsia="Times New Roman"/>
          <w:bCs/>
          <w:i/>
          <w:color w:val="000000"/>
          <w:lang w:eastAsia="zh-CN"/>
        </w:rPr>
        <w:t xml:space="preserve"> </w:t>
      </w:r>
      <w:r w:rsidRPr="00D5455F">
        <w:rPr>
          <w:rFonts w:eastAsia="Times New Roman"/>
          <w:bCs/>
          <w:i/>
          <w:lang w:eastAsia="zh-CN"/>
        </w:rPr>
        <w:t>01.28.08.09.21 Бюстгальтер (лиф-крепление) и/или грация (</w:t>
      </w:r>
      <w:proofErr w:type="spellStart"/>
      <w:r w:rsidRPr="00D5455F">
        <w:rPr>
          <w:rFonts w:eastAsia="Times New Roman"/>
          <w:bCs/>
          <w:i/>
          <w:lang w:eastAsia="zh-CN"/>
        </w:rPr>
        <w:t>полуграция</w:t>
      </w:r>
      <w:proofErr w:type="spellEnd"/>
      <w:r w:rsidRPr="00D5455F">
        <w:rPr>
          <w:rFonts w:eastAsia="Times New Roman"/>
          <w:bCs/>
          <w:i/>
          <w:lang w:eastAsia="zh-CN"/>
        </w:rPr>
        <w:t xml:space="preserve">) для фиксации </w:t>
      </w:r>
      <w:proofErr w:type="spellStart"/>
      <w:r w:rsidRPr="00D5455F">
        <w:rPr>
          <w:rFonts w:eastAsia="Times New Roman"/>
          <w:bCs/>
          <w:i/>
          <w:lang w:eastAsia="zh-CN"/>
        </w:rPr>
        <w:t>экзопротеза</w:t>
      </w:r>
      <w:proofErr w:type="spellEnd"/>
      <w:r w:rsidRPr="00D5455F">
        <w:rPr>
          <w:rFonts w:eastAsia="Times New Roman"/>
          <w:bCs/>
          <w:i/>
          <w:lang w:eastAsia="zh-CN"/>
        </w:rPr>
        <w:t xml:space="preserve"> молочной железы.</w:t>
      </w:r>
    </w:p>
    <w:p w:rsidR="007B41A5" w:rsidRPr="00D5455F" w:rsidRDefault="007B41A5" w:rsidP="007B41A5">
      <w:pPr>
        <w:widowControl w:val="0"/>
        <w:ind w:firstLine="426"/>
        <w:jc w:val="both"/>
        <w:rPr>
          <w:rFonts w:eastAsia="Times New Roman"/>
          <w:bCs/>
          <w:i/>
          <w:lang w:eastAsia="zh-CN"/>
        </w:rPr>
      </w:pPr>
    </w:p>
    <w:p w:rsidR="007B41A5" w:rsidRPr="00D5455F" w:rsidRDefault="007B41A5" w:rsidP="007B41A5">
      <w:pPr>
        <w:widowControl w:val="0"/>
        <w:autoSpaceDE w:val="0"/>
        <w:ind w:firstLine="426"/>
        <w:jc w:val="both"/>
      </w:pPr>
      <w:r w:rsidRPr="00D5455F">
        <w:t>Количество выполняемых работ (</w:t>
      </w:r>
      <w:r w:rsidRPr="00D5455F">
        <w:rPr>
          <w:bCs/>
        </w:rPr>
        <w:t>поставки товара, оказания услуг)</w:t>
      </w:r>
      <w:r w:rsidRPr="00D5455F">
        <w:t xml:space="preserve">: </w:t>
      </w:r>
      <w:r>
        <w:rPr>
          <w:b/>
        </w:rPr>
        <w:t>1100</w:t>
      </w:r>
      <w:r>
        <w:t xml:space="preserve"> </w:t>
      </w:r>
      <w:r w:rsidRPr="00D5455F">
        <w:rPr>
          <w:b/>
        </w:rPr>
        <w:t>штук</w:t>
      </w:r>
      <w:r w:rsidRPr="00D5455F">
        <w:t>.</w:t>
      </w:r>
      <w:r w:rsidRPr="00D5455F">
        <w:rPr>
          <w:bCs/>
        </w:rPr>
        <w:t xml:space="preserve"> </w:t>
      </w:r>
    </w:p>
    <w:p w:rsidR="007B41A5" w:rsidRPr="00D5455F" w:rsidRDefault="007B41A5" w:rsidP="007B41A5">
      <w:pPr>
        <w:widowControl w:val="0"/>
        <w:ind w:firstLine="426"/>
        <w:jc w:val="both"/>
        <w:rPr>
          <w:bCs/>
        </w:rPr>
      </w:pPr>
      <w:r w:rsidRPr="00D5455F">
        <w:rPr>
          <w:bCs/>
        </w:rPr>
        <w:t>Срок поставки Т</w:t>
      </w:r>
      <w:r>
        <w:rPr>
          <w:bCs/>
        </w:rPr>
        <w:t>овара Получателям:</w:t>
      </w:r>
      <w:r w:rsidRPr="00C2263F">
        <w:rPr>
          <w:b/>
          <w:bCs/>
        </w:rPr>
        <w:t xml:space="preserve"> до </w:t>
      </w:r>
      <w:r>
        <w:rPr>
          <w:b/>
          <w:bCs/>
        </w:rPr>
        <w:t xml:space="preserve">22.11.2024 </w:t>
      </w:r>
      <w:r w:rsidRPr="00C2263F">
        <w:rPr>
          <w:b/>
          <w:bCs/>
        </w:rPr>
        <w:t>года.</w:t>
      </w:r>
      <w:r w:rsidRPr="00D5455F">
        <w:rPr>
          <w:bCs/>
        </w:rPr>
        <w:t xml:space="preserve"> </w:t>
      </w:r>
    </w:p>
    <w:p w:rsidR="007B41A5" w:rsidRPr="00D5455F" w:rsidRDefault="007B41A5" w:rsidP="007B41A5">
      <w:pPr>
        <w:widowControl w:val="0"/>
        <w:ind w:firstLine="426"/>
        <w:jc w:val="both"/>
      </w:pPr>
      <w:r w:rsidRPr="00D5455F">
        <w:rPr>
          <w:bCs/>
        </w:rPr>
        <w:t>Срок действия Контракта:</w:t>
      </w:r>
      <w:r>
        <w:rPr>
          <w:bCs/>
        </w:rPr>
        <w:t xml:space="preserve"> </w:t>
      </w:r>
      <w:proofErr w:type="gramStart"/>
      <w:r>
        <w:rPr>
          <w:bCs/>
        </w:rPr>
        <w:t>с даты заключения</w:t>
      </w:r>
      <w:proofErr w:type="gramEnd"/>
      <w:r>
        <w:rPr>
          <w:bCs/>
        </w:rPr>
        <w:t xml:space="preserve"> государственного контракта</w:t>
      </w:r>
      <w:r w:rsidRPr="00D5455F">
        <w:rPr>
          <w:bCs/>
        </w:rPr>
        <w:t xml:space="preserve"> </w:t>
      </w:r>
      <w:r w:rsidRPr="00C2263F">
        <w:rPr>
          <w:b/>
          <w:bCs/>
        </w:rPr>
        <w:t xml:space="preserve">до </w:t>
      </w:r>
      <w:r>
        <w:rPr>
          <w:b/>
          <w:bCs/>
        </w:rPr>
        <w:t>13.12.2024</w:t>
      </w:r>
      <w:r w:rsidRPr="00D5455F">
        <w:rPr>
          <w:b/>
          <w:bCs/>
        </w:rPr>
        <w:t xml:space="preserve"> </w:t>
      </w:r>
      <w:r>
        <w:rPr>
          <w:b/>
          <w:bCs/>
        </w:rPr>
        <w:t>года</w:t>
      </w:r>
      <w:r w:rsidRPr="00D5455F">
        <w:rPr>
          <w:bCs/>
        </w:rPr>
        <w:t>.</w:t>
      </w:r>
    </w:p>
    <w:p w:rsidR="007B41A5" w:rsidRPr="00D5455F" w:rsidRDefault="007B41A5" w:rsidP="007B41A5">
      <w:pPr>
        <w:widowControl w:val="0"/>
        <w:autoSpaceDE w:val="0"/>
        <w:ind w:firstLine="426"/>
        <w:jc w:val="both"/>
      </w:pPr>
      <w:r w:rsidRPr="00D5455F">
        <w:rPr>
          <w:bCs/>
        </w:rPr>
        <w:t>Источник финансирования: Оплата осуществляется за счет средств федерального бюджета, передаваемых Фонду пенсионного и социального страхования Российской Федерации в пределах лимитов бюджетных обязательств, доведенных территориальному отделению Фонда</w:t>
      </w:r>
      <w:r w:rsidRPr="00D5455F">
        <w:t>.</w:t>
      </w:r>
    </w:p>
    <w:p w:rsidR="007B41A5" w:rsidRPr="00D5455F" w:rsidRDefault="007B41A5" w:rsidP="007B41A5">
      <w:pPr>
        <w:widowControl w:val="0"/>
        <w:autoSpaceDE w:val="0"/>
        <w:ind w:firstLine="426"/>
        <w:jc w:val="both"/>
      </w:pPr>
      <w:r w:rsidRPr="00D5455F">
        <w:t>Цена Контракта включает в себя все расходы Поставщика по исполнению настоящего Контракта, а также страхование, уплата всех пошлин, налогов и других обязательных платежей, гарантийное сервисное обслуживание, доставка Товара Получателям.</w:t>
      </w:r>
    </w:p>
    <w:p w:rsidR="007B41A5" w:rsidRDefault="007B41A5" w:rsidP="007B41A5">
      <w:pPr>
        <w:widowControl w:val="0"/>
        <w:autoSpaceDE w:val="0"/>
        <w:ind w:firstLine="426"/>
        <w:jc w:val="both"/>
      </w:pPr>
      <w:r w:rsidRPr="00D5455F">
        <w:t>Неучтенные затраты Поставщика по Контракту, связанные с исполнением Контракта, но не включенные в предлагаемую цену Контракта, не подлежат оплате Заказчиком.</w:t>
      </w:r>
    </w:p>
    <w:p w:rsidR="007B41A5" w:rsidRPr="00D5455F" w:rsidRDefault="007B41A5" w:rsidP="007B41A5">
      <w:pPr>
        <w:widowControl w:val="0"/>
        <w:autoSpaceDE w:val="0"/>
        <w:ind w:firstLine="426"/>
        <w:jc w:val="both"/>
      </w:pPr>
    </w:p>
    <w:tbl>
      <w:tblPr>
        <w:tblW w:w="4796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803"/>
        <w:gridCol w:w="753"/>
        <w:gridCol w:w="793"/>
        <w:gridCol w:w="2590"/>
        <w:gridCol w:w="2685"/>
        <w:gridCol w:w="673"/>
      </w:tblGrid>
      <w:tr w:rsidR="007B41A5" w:rsidRPr="002E681C" w:rsidTr="008D06F7">
        <w:tc>
          <w:tcPr>
            <w:tcW w:w="219" w:type="pct"/>
            <w:shd w:val="clear" w:color="auto" w:fill="auto"/>
          </w:tcPr>
          <w:p w:rsidR="007B41A5" w:rsidRPr="002E681C" w:rsidRDefault="007B41A5" w:rsidP="00501276">
            <w:pPr>
              <w:suppressAutoHyphens/>
              <w:ind w:left="-57" w:right="-57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b/>
                <w:sz w:val="18"/>
                <w:szCs w:val="18"/>
                <w:lang w:eastAsia="zh-CN"/>
              </w:rPr>
              <w:t xml:space="preserve">№ </w:t>
            </w:r>
            <w:proofErr w:type="gramStart"/>
            <w:r>
              <w:rPr>
                <w:rFonts w:eastAsia="Times New Roman"/>
                <w:b/>
                <w:sz w:val="18"/>
                <w:szCs w:val="18"/>
                <w:lang w:eastAsia="zh-CN"/>
              </w:rPr>
              <w:t>п</w:t>
            </w:r>
            <w:proofErr w:type="gramEnd"/>
            <w:r>
              <w:rPr>
                <w:rFonts w:eastAsia="Times New Roman"/>
                <w:b/>
                <w:sz w:val="18"/>
                <w:szCs w:val="18"/>
                <w:lang w:eastAsia="zh-CN"/>
              </w:rPr>
              <w:t>/п</w:t>
            </w:r>
          </w:p>
        </w:tc>
        <w:tc>
          <w:tcPr>
            <w:tcW w:w="927" w:type="pct"/>
          </w:tcPr>
          <w:p w:rsidR="007B41A5" w:rsidRPr="002E681C" w:rsidRDefault="007B41A5" w:rsidP="00501276">
            <w:pPr>
              <w:suppressAutoHyphens/>
              <w:ind w:left="-57" w:right="-57"/>
              <w:jc w:val="center"/>
              <w:rPr>
                <w:rFonts w:eastAsia="Times New Roman"/>
                <w:b/>
                <w:sz w:val="18"/>
                <w:szCs w:val="18"/>
                <w:lang w:eastAsia="zh-CN"/>
              </w:rPr>
            </w:pPr>
            <w:r w:rsidRPr="002E681C">
              <w:rPr>
                <w:rFonts w:eastAsia="Times New Roman"/>
                <w:b/>
                <w:sz w:val="18"/>
                <w:szCs w:val="18"/>
                <w:lang w:eastAsia="zh-CN"/>
              </w:rPr>
              <w:t>Наименование товара по Приказу № 86н от 13.02.2018 г.</w:t>
            </w:r>
          </w:p>
        </w:tc>
        <w:tc>
          <w:tcPr>
            <w:tcW w:w="387" w:type="pct"/>
          </w:tcPr>
          <w:p w:rsidR="007B41A5" w:rsidRPr="002E681C" w:rsidRDefault="007B41A5" w:rsidP="00501276">
            <w:pPr>
              <w:suppressAutoHyphens/>
              <w:ind w:left="-57" w:right="-57"/>
              <w:jc w:val="center"/>
              <w:rPr>
                <w:rFonts w:eastAsia="Times New Roman"/>
                <w:b/>
                <w:sz w:val="18"/>
                <w:szCs w:val="18"/>
                <w:lang w:eastAsia="zh-CN"/>
              </w:rPr>
            </w:pPr>
            <w:r w:rsidRPr="002E681C">
              <w:rPr>
                <w:rFonts w:eastAsia="Times New Roman"/>
                <w:b/>
                <w:sz w:val="18"/>
                <w:szCs w:val="18"/>
                <w:lang w:eastAsia="zh-CN"/>
              </w:rPr>
              <w:t>КОЗ</w:t>
            </w:r>
          </w:p>
        </w:tc>
        <w:tc>
          <w:tcPr>
            <w:tcW w:w="408" w:type="pct"/>
          </w:tcPr>
          <w:p w:rsidR="007B41A5" w:rsidRPr="002E681C" w:rsidRDefault="007B41A5" w:rsidP="00501276">
            <w:pPr>
              <w:suppressAutoHyphens/>
              <w:ind w:left="-57" w:right="-57"/>
              <w:jc w:val="center"/>
              <w:rPr>
                <w:rFonts w:eastAsia="Times New Roman"/>
                <w:b/>
                <w:sz w:val="18"/>
                <w:szCs w:val="18"/>
                <w:lang w:eastAsia="zh-CN"/>
              </w:rPr>
            </w:pPr>
            <w:r w:rsidRPr="002E681C">
              <w:rPr>
                <w:rFonts w:eastAsia="Times New Roman"/>
                <w:b/>
                <w:sz w:val="18"/>
                <w:szCs w:val="18"/>
                <w:lang w:eastAsia="zh-CN"/>
              </w:rPr>
              <w:t>Наименование позиции по КТРУ</w:t>
            </w:r>
          </w:p>
        </w:tc>
        <w:tc>
          <w:tcPr>
            <w:tcW w:w="1332" w:type="pct"/>
            <w:shd w:val="clear" w:color="auto" w:fill="auto"/>
          </w:tcPr>
          <w:p w:rsidR="007B41A5" w:rsidRPr="002E681C" w:rsidRDefault="007B41A5" w:rsidP="00501276">
            <w:pPr>
              <w:suppressAutoHyphens/>
              <w:ind w:left="-57" w:right="-57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2E681C">
              <w:rPr>
                <w:rFonts w:eastAsia="Times New Roman"/>
                <w:b/>
                <w:sz w:val="18"/>
                <w:szCs w:val="18"/>
                <w:lang w:eastAsia="zh-CN"/>
              </w:rPr>
              <w:t>Наименование показателей</w:t>
            </w:r>
          </w:p>
        </w:tc>
        <w:tc>
          <w:tcPr>
            <w:tcW w:w="1381" w:type="pct"/>
            <w:shd w:val="clear" w:color="auto" w:fill="auto"/>
          </w:tcPr>
          <w:p w:rsidR="007B41A5" w:rsidRPr="002E681C" w:rsidRDefault="007B41A5" w:rsidP="00501276">
            <w:pPr>
              <w:suppressAutoHyphens/>
              <w:ind w:left="-57" w:right="-57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2E681C">
              <w:rPr>
                <w:rFonts w:eastAsia="Times New Roman"/>
                <w:b/>
                <w:sz w:val="18"/>
                <w:szCs w:val="18"/>
                <w:lang w:eastAsia="zh-CN"/>
              </w:rPr>
              <w:t>Значение показателей</w:t>
            </w:r>
          </w:p>
        </w:tc>
        <w:tc>
          <w:tcPr>
            <w:tcW w:w="346" w:type="pct"/>
            <w:shd w:val="clear" w:color="auto" w:fill="auto"/>
          </w:tcPr>
          <w:p w:rsidR="007B41A5" w:rsidRPr="002E681C" w:rsidRDefault="007B41A5" w:rsidP="00501276">
            <w:pPr>
              <w:suppressAutoHyphens/>
              <w:ind w:left="-57" w:right="-57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2E681C">
              <w:rPr>
                <w:rFonts w:eastAsia="Times New Roman"/>
                <w:b/>
                <w:sz w:val="18"/>
                <w:szCs w:val="18"/>
                <w:lang w:eastAsia="zh-CN"/>
              </w:rPr>
              <w:t>Кол-во,</w:t>
            </w:r>
            <w:r>
              <w:rPr>
                <w:rFonts w:eastAsia="Times New Roman"/>
                <w:sz w:val="18"/>
                <w:szCs w:val="18"/>
                <w:lang w:eastAsia="zh-CN"/>
              </w:rPr>
              <w:t xml:space="preserve"> </w:t>
            </w:r>
            <w:r w:rsidRPr="002E681C">
              <w:rPr>
                <w:rFonts w:eastAsia="Times New Roman"/>
                <w:b/>
                <w:sz w:val="18"/>
                <w:szCs w:val="18"/>
                <w:lang w:eastAsia="zh-CN"/>
              </w:rPr>
              <w:t>шт.</w:t>
            </w:r>
          </w:p>
        </w:tc>
      </w:tr>
      <w:tr w:rsidR="007B41A5" w:rsidRPr="002E681C" w:rsidTr="008D06F7">
        <w:tc>
          <w:tcPr>
            <w:tcW w:w="219" w:type="pct"/>
            <w:vMerge w:val="restart"/>
            <w:shd w:val="clear" w:color="auto" w:fill="auto"/>
          </w:tcPr>
          <w:p w:rsidR="007B41A5" w:rsidRPr="00B058D2" w:rsidRDefault="007B41A5" w:rsidP="008D06F7">
            <w:pPr>
              <w:suppressAutoHyphens/>
              <w:ind w:firstLine="34"/>
              <w:contextualSpacing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927" w:type="pct"/>
            <w:vMerge w:val="restart"/>
          </w:tcPr>
          <w:p w:rsidR="007B41A5" w:rsidRPr="00364DDC" w:rsidRDefault="007B41A5" w:rsidP="00501276">
            <w:pPr>
              <w:suppressAutoHyphens/>
              <w:contextualSpacing/>
              <w:rPr>
                <w:rFonts w:eastAsia="Times New Roman"/>
                <w:sz w:val="18"/>
                <w:szCs w:val="18"/>
                <w:lang w:eastAsia="zh-CN"/>
              </w:rPr>
            </w:pPr>
            <w:r w:rsidRPr="00364DDC">
              <w:rPr>
                <w:rFonts w:eastAsia="Times New Roman"/>
                <w:sz w:val="18"/>
                <w:szCs w:val="18"/>
                <w:lang w:eastAsia="zh-CN"/>
              </w:rPr>
              <w:t>Бюстгальтер (лиф-крепление) и/или грация (</w:t>
            </w:r>
            <w:proofErr w:type="spellStart"/>
            <w:r w:rsidRPr="00364DDC">
              <w:rPr>
                <w:rFonts w:eastAsia="Times New Roman"/>
                <w:sz w:val="18"/>
                <w:szCs w:val="18"/>
                <w:lang w:eastAsia="zh-CN"/>
              </w:rPr>
              <w:t>полуграция</w:t>
            </w:r>
            <w:proofErr w:type="spellEnd"/>
            <w:r w:rsidRPr="00364DDC">
              <w:rPr>
                <w:rFonts w:eastAsia="Times New Roman"/>
                <w:sz w:val="18"/>
                <w:szCs w:val="18"/>
                <w:lang w:eastAsia="zh-CN"/>
              </w:rPr>
              <w:t xml:space="preserve">) для фиксации </w:t>
            </w:r>
            <w:proofErr w:type="spellStart"/>
            <w:r w:rsidRPr="00364DDC">
              <w:rPr>
                <w:rFonts w:eastAsia="Times New Roman"/>
                <w:sz w:val="18"/>
                <w:szCs w:val="18"/>
                <w:lang w:eastAsia="zh-CN"/>
              </w:rPr>
              <w:t>экзопротеза</w:t>
            </w:r>
            <w:proofErr w:type="spellEnd"/>
            <w:r w:rsidRPr="00364DDC">
              <w:rPr>
                <w:rFonts w:eastAsia="Times New Roman"/>
                <w:sz w:val="18"/>
                <w:szCs w:val="18"/>
                <w:lang w:eastAsia="zh-CN"/>
              </w:rPr>
              <w:t xml:space="preserve"> молочной железы</w:t>
            </w:r>
          </w:p>
          <w:p w:rsidR="007B41A5" w:rsidRPr="00364DDC" w:rsidRDefault="007B41A5" w:rsidP="00501276">
            <w:pPr>
              <w:suppressAutoHyphens/>
              <w:ind w:firstLine="426"/>
              <w:contextualSpacing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  <w:p w:rsidR="007B41A5" w:rsidRPr="00364DDC" w:rsidRDefault="007B41A5" w:rsidP="00501276">
            <w:pPr>
              <w:suppressAutoHyphens/>
              <w:contextualSpacing/>
              <w:rPr>
                <w:rFonts w:eastAsia="Times New Roman"/>
                <w:sz w:val="18"/>
                <w:szCs w:val="18"/>
                <w:lang w:eastAsia="zh-CN"/>
              </w:rPr>
            </w:pPr>
            <w:r w:rsidRPr="00364DDC">
              <w:rPr>
                <w:rFonts w:eastAsia="Times New Roman"/>
                <w:i/>
                <w:sz w:val="18"/>
                <w:szCs w:val="18"/>
                <w:lang w:eastAsia="zh-CN"/>
              </w:rPr>
              <w:t>Указывается наименование товара и страна происхождения</w:t>
            </w:r>
          </w:p>
        </w:tc>
        <w:tc>
          <w:tcPr>
            <w:tcW w:w="387" w:type="pct"/>
            <w:vMerge w:val="restart"/>
          </w:tcPr>
          <w:p w:rsidR="007B41A5" w:rsidRPr="00364DDC" w:rsidRDefault="007B41A5" w:rsidP="00501276">
            <w:pPr>
              <w:suppressAutoHyphens/>
              <w:contextualSpacing/>
              <w:rPr>
                <w:rFonts w:eastAsia="Times New Roman"/>
                <w:sz w:val="18"/>
                <w:szCs w:val="18"/>
                <w:lang w:eastAsia="zh-CN"/>
              </w:rPr>
            </w:pPr>
            <w:r w:rsidRPr="00364DDC">
              <w:rPr>
                <w:rFonts w:eastAsia="Times New Roman"/>
                <w:sz w:val="18"/>
                <w:szCs w:val="18"/>
                <w:lang w:eastAsia="zh-CN"/>
              </w:rPr>
              <w:t>01.28.08.09.21</w:t>
            </w:r>
          </w:p>
        </w:tc>
        <w:tc>
          <w:tcPr>
            <w:tcW w:w="408" w:type="pct"/>
            <w:vMerge w:val="restart"/>
          </w:tcPr>
          <w:p w:rsidR="007B41A5" w:rsidRPr="00364DDC" w:rsidRDefault="007B41A5" w:rsidP="007B41A5">
            <w:pPr>
              <w:suppressAutoHyphens/>
              <w:ind w:firstLine="18"/>
              <w:contextualSpacing/>
              <w:rPr>
                <w:rFonts w:eastAsia="Times New Roman"/>
                <w:sz w:val="18"/>
                <w:szCs w:val="18"/>
                <w:lang w:val="en-US" w:eastAsia="zh-CN"/>
              </w:rPr>
            </w:pPr>
            <w:r w:rsidRPr="00364DDC">
              <w:rPr>
                <w:rFonts w:eastAsia="Times New Roman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713" w:type="pct"/>
            <w:gridSpan w:val="2"/>
            <w:shd w:val="clear" w:color="auto" w:fill="auto"/>
          </w:tcPr>
          <w:p w:rsidR="007B41A5" w:rsidRPr="00364DDC" w:rsidRDefault="007B41A5" w:rsidP="00501276">
            <w:pPr>
              <w:tabs>
                <w:tab w:val="left" w:pos="8780"/>
              </w:tabs>
              <w:suppressAutoHyphens/>
              <w:ind w:firstLine="426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364DDC">
              <w:rPr>
                <w:rFonts w:eastAsia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346" w:type="pct"/>
            <w:vMerge w:val="restart"/>
            <w:shd w:val="clear" w:color="auto" w:fill="auto"/>
          </w:tcPr>
          <w:p w:rsidR="007B41A5" w:rsidRPr="00CD3978" w:rsidRDefault="007B41A5" w:rsidP="00501276">
            <w:pPr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</w:t>
            </w:r>
          </w:p>
        </w:tc>
      </w:tr>
      <w:tr w:rsidR="007B41A5" w:rsidRPr="002E681C" w:rsidTr="008D06F7">
        <w:tc>
          <w:tcPr>
            <w:tcW w:w="219" w:type="pct"/>
            <w:vMerge/>
            <w:shd w:val="clear" w:color="auto" w:fill="auto"/>
          </w:tcPr>
          <w:p w:rsidR="007B41A5" w:rsidRPr="002E681C" w:rsidRDefault="007B41A5" w:rsidP="00501276">
            <w:pPr>
              <w:suppressAutoHyphens/>
              <w:ind w:firstLine="426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927" w:type="pct"/>
            <w:vMerge/>
          </w:tcPr>
          <w:p w:rsidR="007B41A5" w:rsidRPr="00364DDC" w:rsidRDefault="007B41A5" w:rsidP="00501276">
            <w:pPr>
              <w:suppressAutoHyphens/>
              <w:ind w:firstLine="426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387" w:type="pct"/>
            <w:vMerge/>
          </w:tcPr>
          <w:p w:rsidR="007B41A5" w:rsidRPr="00364DDC" w:rsidRDefault="007B41A5" w:rsidP="00501276">
            <w:pPr>
              <w:suppressAutoHyphens/>
              <w:ind w:firstLine="426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408" w:type="pct"/>
            <w:vMerge/>
          </w:tcPr>
          <w:p w:rsidR="007B41A5" w:rsidRPr="00364DDC" w:rsidRDefault="007B41A5" w:rsidP="00501276">
            <w:pPr>
              <w:suppressAutoHyphens/>
              <w:ind w:firstLine="426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1A5" w:rsidRPr="00364DDC" w:rsidRDefault="007B41A5" w:rsidP="00501276">
            <w:pPr>
              <w:ind w:right="-57"/>
              <w:contextualSpacing/>
              <w:jc w:val="center"/>
              <w:rPr>
                <w:sz w:val="18"/>
                <w:szCs w:val="18"/>
              </w:rPr>
            </w:pPr>
            <w:r w:rsidRPr="00364DDC">
              <w:rPr>
                <w:color w:val="000000"/>
                <w:sz w:val="18"/>
                <w:szCs w:val="18"/>
              </w:rPr>
              <w:t>Назначение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1A5" w:rsidRPr="00364DDC" w:rsidRDefault="007B41A5" w:rsidP="00501276">
            <w:pPr>
              <w:suppressAutoHyphens/>
              <w:contextualSpacing/>
              <w:jc w:val="center"/>
              <w:rPr>
                <w:sz w:val="18"/>
                <w:szCs w:val="18"/>
              </w:rPr>
            </w:pPr>
            <w:r w:rsidRPr="00364DDC">
              <w:rPr>
                <w:color w:val="000000"/>
                <w:sz w:val="18"/>
                <w:szCs w:val="18"/>
              </w:rPr>
              <w:t xml:space="preserve">Для фиксации </w:t>
            </w:r>
            <w:proofErr w:type="spellStart"/>
            <w:r w:rsidRPr="00364DDC">
              <w:rPr>
                <w:color w:val="000000"/>
                <w:sz w:val="18"/>
                <w:szCs w:val="18"/>
              </w:rPr>
              <w:t>экзопротеза</w:t>
            </w:r>
            <w:proofErr w:type="spellEnd"/>
          </w:p>
        </w:tc>
        <w:tc>
          <w:tcPr>
            <w:tcW w:w="346" w:type="pct"/>
            <w:vMerge/>
            <w:shd w:val="clear" w:color="auto" w:fill="auto"/>
          </w:tcPr>
          <w:p w:rsidR="007B41A5" w:rsidRPr="002E681C" w:rsidRDefault="007B41A5" w:rsidP="00501276">
            <w:pPr>
              <w:suppressAutoHyphens/>
              <w:ind w:left="-57" w:right="-57" w:firstLine="426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</w:tr>
      <w:tr w:rsidR="007B41A5" w:rsidRPr="002E681C" w:rsidTr="008D06F7">
        <w:tc>
          <w:tcPr>
            <w:tcW w:w="219" w:type="pct"/>
            <w:vMerge/>
            <w:shd w:val="clear" w:color="auto" w:fill="auto"/>
          </w:tcPr>
          <w:p w:rsidR="007B41A5" w:rsidRPr="002E681C" w:rsidRDefault="007B41A5" w:rsidP="00501276">
            <w:pPr>
              <w:suppressAutoHyphens/>
              <w:snapToGrid w:val="0"/>
              <w:ind w:firstLine="426"/>
              <w:jc w:val="center"/>
              <w:rPr>
                <w:rFonts w:eastAsia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7" w:type="pct"/>
            <w:vMerge/>
          </w:tcPr>
          <w:p w:rsidR="007B41A5" w:rsidRPr="00364DDC" w:rsidRDefault="007B41A5" w:rsidP="00501276">
            <w:pPr>
              <w:suppressAutoHyphens/>
              <w:ind w:firstLine="426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387" w:type="pct"/>
            <w:vMerge/>
          </w:tcPr>
          <w:p w:rsidR="007B41A5" w:rsidRPr="00364DDC" w:rsidRDefault="007B41A5" w:rsidP="00501276">
            <w:pPr>
              <w:suppressAutoHyphens/>
              <w:ind w:firstLine="426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408" w:type="pct"/>
            <w:vMerge/>
          </w:tcPr>
          <w:p w:rsidR="007B41A5" w:rsidRPr="00364DDC" w:rsidRDefault="007B41A5" w:rsidP="00501276">
            <w:pPr>
              <w:suppressAutoHyphens/>
              <w:ind w:firstLine="426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1A5" w:rsidRPr="00364DDC" w:rsidRDefault="007B41A5" w:rsidP="00501276">
            <w:pPr>
              <w:ind w:right="-57"/>
              <w:contextualSpacing/>
              <w:jc w:val="center"/>
              <w:rPr>
                <w:sz w:val="18"/>
                <w:szCs w:val="18"/>
              </w:rPr>
            </w:pPr>
            <w:r w:rsidRPr="00364DDC">
              <w:rPr>
                <w:color w:val="000000"/>
                <w:sz w:val="18"/>
                <w:szCs w:val="18"/>
              </w:rPr>
              <w:t>Материал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1A5" w:rsidRPr="00364DDC" w:rsidRDefault="007B41A5" w:rsidP="00501276">
            <w:pPr>
              <w:suppressAutoHyphens/>
              <w:contextualSpacing/>
              <w:jc w:val="center"/>
              <w:rPr>
                <w:sz w:val="18"/>
                <w:szCs w:val="18"/>
              </w:rPr>
            </w:pPr>
            <w:r w:rsidRPr="00364DDC">
              <w:rPr>
                <w:color w:val="000000"/>
                <w:sz w:val="18"/>
                <w:szCs w:val="18"/>
              </w:rPr>
              <w:t>Хлопчатобумажные и (или) эластичные материалы</w:t>
            </w:r>
          </w:p>
        </w:tc>
        <w:tc>
          <w:tcPr>
            <w:tcW w:w="346" w:type="pct"/>
            <w:vMerge/>
            <w:shd w:val="clear" w:color="auto" w:fill="auto"/>
          </w:tcPr>
          <w:p w:rsidR="007B41A5" w:rsidRPr="002E681C" w:rsidRDefault="007B41A5" w:rsidP="00501276">
            <w:pPr>
              <w:suppressAutoHyphens/>
              <w:snapToGrid w:val="0"/>
              <w:ind w:left="-57" w:right="-57" w:firstLine="426"/>
              <w:jc w:val="center"/>
              <w:rPr>
                <w:rFonts w:eastAsia="Times New Roman"/>
                <w:b/>
                <w:i/>
                <w:color w:val="808080"/>
                <w:sz w:val="20"/>
                <w:szCs w:val="20"/>
                <w:lang w:eastAsia="zh-CN"/>
              </w:rPr>
            </w:pPr>
          </w:p>
        </w:tc>
      </w:tr>
      <w:tr w:rsidR="007B41A5" w:rsidRPr="002E681C" w:rsidTr="008D06F7">
        <w:tc>
          <w:tcPr>
            <w:tcW w:w="219" w:type="pct"/>
            <w:vMerge/>
            <w:shd w:val="clear" w:color="auto" w:fill="auto"/>
          </w:tcPr>
          <w:p w:rsidR="007B41A5" w:rsidRPr="002E681C" w:rsidRDefault="007B41A5" w:rsidP="00501276">
            <w:pPr>
              <w:suppressAutoHyphens/>
              <w:snapToGrid w:val="0"/>
              <w:ind w:firstLine="426"/>
              <w:jc w:val="center"/>
              <w:rPr>
                <w:rFonts w:eastAsia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7" w:type="pct"/>
            <w:vMerge/>
          </w:tcPr>
          <w:p w:rsidR="007B41A5" w:rsidRPr="00364DDC" w:rsidRDefault="007B41A5" w:rsidP="00501276">
            <w:pPr>
              <w:suppressAutoHyphens/>
              <w:ind w:firstLine="426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387" w:type="pct"/>
            <w:vMerge/>
          </w:tcPr>
          <w:p w:rsidR="007B41A5" w:rsidRPr="00364DDC" w:rsidRDefault="007B41A5" w:rsidP="00501276">
            <w:pPr>
              <w:suppressAutoHyphens/>
              <w:ind w:firstLine="426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408" w:type="pct"/>
            <w:vMerge/>
          </w:tcPr>
          <w:p w:rsidR="007B41A5" w:rsidRPr="00364DDC" w:rsidRDefault="007B41A5" w:rsidP="00501276">
            <w:pPr>
              <w:suppressAutoHyphens/>
              <w:ind w:firstLine="426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1A5" w:rsidRPr="00364DDC" w:rsidRDefault="007B41A5" w:rsidP="00501276">
            <w:pPr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Клапаны для крепления </w:t>
            </w:r>
            <w:proofErr w:type="spellStart"/>
            <w:r w:rsidRPr="00364DDC">
              <w:rPr>
                <w:color w:val="000000"/>
                <w:sz w:val="18"/>
                <w:szCs w:val="18"/>
              </w:rPr>
              <w:t>экзопротеза</w:t>
            </w:r>
            <w:proofErr w:type="spellEnd"/>
            <w:r w:rsidRPr="00364DDC">
              <w:rPr>
                <w:color w:val="000000"/>
                <w:sz w:val="18"/>
                <w:szCs w:val="18"/>
              </w:rPr>
              <w:t xml:space="preserve"> к лифу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1A5" w:rsidRPr="00364DDC" w:rsidRDefault="007B41A5" w:rsidP="00501276">
            <w:pPr>
              <w:suppressAutoHyphens/>
              <w:contextualSpacing/>
              <w:jc w:val="center"/>
              <w:rPr>
                <w:sz w:val="18"/>
                <w:szCs w:val="18"/>
              </w:rPr>
            </w:pPr>
            <w:r w:rsidRPr="00364DDC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346" w:type="pct"/>
            <w:vMerge/>
            <w:shd w:val="clear" w:color="auto" w:fill="auto"/>
          </w:tcPr>
          <w:p w:rsidR="007B41A5" w:rsidRPr="002E681C" w:rsidRDefault="007B41A5" w:rsidP="00501276">
            <w:pPr>
              <w:suppressAutoHyphens/>
              <w:snapToGrid w:val="0"/>
              <w:ind w:left="-57" w:right="-57" w:firstLine="426"/>
              <w:jc w:val="center"/>
              <w:rPr>
                <w:rFonts w:eastAsia="Times New Roman"/>
                <w:b/>
                <w:i/>
                <w:color w:val="808080"/>
                <w:sz w:val="20"/>
                <w:szCs w:val="20"/>
                <w:lang w:eastAsia="zh-CN"/>
              </w:rPr>
            </w:pPr>
          </w:p>
        </w:tc>
      </w:tr>
      <w:tr w:rsidR="007B41A5" w:rsidRPr="002E681C" w:rsidTr="008D06F7">
        <w:tc>
          <w:tcPr>
            <w:tcW w:w="219" w:type="pct"/>
            <w:vMerge/>
            <w:shd w:val="clear" w:color="auto" w:fill="auto"/>
          </w:tcPr>
          <w:p w:rsidR="007B41A5" w:rsidRPr="002E681C" w:rsidRDefault="007B41A5" w:rsidP="00501276">
            <w:pPr>
              <w:suppressAutoHyphens/>
              <w:snapToGrid w:val="0"/>
              <w:ind w:firstLine="426"/>
              <w:jc w:val="center"/>
              <w:rPr>
                <w:rFonts w:eastAsia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7" w:type="pct"/>
            <w:vMerge/>
          </w:tcPr>
          <w:p w:rsidR="007B41A5" w:rsidRPr="00364DDC" w:rsidRDefault="007B41A5" w:rsidP="00501276">
            <w:pPr>
              <w:suppressAutoHyphens/>
              <w:ind w:firstLine="426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387" w:type="pct"/>
            <w:vMerge/>
          </w:tcPr>
          <w:p w:rsidR="007B41A5" w:rsidRPr="00364DDC" w:rsidRDefault="007B41A5" w:rsidP="00501276">
            <w:pPr>
              <w:suppressAutoHyphens/>
              <w:ind w:firstLine="426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408" w:type="pct"/>
            <w:vMerge/>
          </w:tcPr>
          <w:p w:rsidR="007B41A5" w:rsidRPr="00364DDC" w:rsidRDefault="007B41A5" w:rsidP="00501276">
            <w:pPr>
              <w:suppressAutoHyphens/>
              <w:ind w:firstLine="426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1A5" w:rsidRPr="00364DDC" w:rsidRDefault="007B41A5" w:rsidP="00501276">
            <w:pPr>
              <w:suppressAutoHyphens/>
              <w:contextualSpacing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364DDC">
              <w:rPr>
                <w:color w:val="000000"/>
                <w:sz w:val="18"/>
                <w:szCs w:val="18"/>
              </w:rPr>
              <w:t>Застежка на крючки</w:t>
            </w:r>
          </w:p>
          <w:p w:rsidR="007B41A5" w:rsidRPr="00364DDC" w:rsidRDefault="007B41A5" w:rsidP="00501276">
            <w:pPr>
              <w:ind w:left="-57" w:right="-57" w:firstLine="426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1A5" w:rsidRPr="00364DDC" w:rsidRDefault="007B41A5" w:rsidP="00501276">
            <w:pPr>
              <w:suppressAutoHyphens/>
              <w:contextualSpacing/>
              <w:jc w:val="center"/>
              <w:rPr>
                <w:sz w:val="18"/>
                <w:szCs w:val="18"/>
              </w:rPr>
            </w:pPr>
            <w:r w:rsidRPr="00364DDC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346" w:type="pct"/>
            <w:vMerge/>
            <w:shd w:val="clear" w:color="auto" w:fill="auto"/>
          </w:tcPr>
          <w:p w:rsidR="007B41A5" w:rsidRPr="002E681C" w:rsidRDefault="007B41A5" w:rsidP="00501276">
            <w:pPr>
              <w:suppressAutoHyphens/>
              <w:snapToGrid w:val="0"/>
              <w:ind w:left="-57" w:right="-57" w:firstLine="426"/>
              <w:jc w:val="center"/>
              <w:rPr>
                <w:rFonts w:eastAsia="Times New Roman"/>
                <w:b/>
                <w:i/>
                <w:color w:val="808080"/>
                <w:sz w:val="20"/>
                <w:szCs w:val="20"/>
                <w:lang w:eastAsia="zh-CN"/>
              </w:rPr>
            </w:pPr>
          </w:p>
        </w:tc>
      </w:tr>
      <w:tr w:rsidR="007B41A5" w:rsidRPr="002E681C" w:rsidTr="008D06F7">
        <w:tc>
          <w:tcPr>
            <w:tcW w:w="219" w:type="pct"/>
            <w:vMerge/>
            <w:shd w:val="clear" w:color="auto" w:fill="auto"/>
          </w:tcPr>
          <w:p w:rsidR="007B41A5" w:rsidRPr="002E681C" w:rsidRDefault="007B41A5" w:rsidP="00501276">
            <w:pPr>
              <w:suppressAutoHyphens/>
              <w:snapToGrid w:val="0"/>
              <w:ind w:firstLine="426"/>
              <w:jc w:val="center"/>
              <w:rPr>
                <w:rFonts w:eastAsia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27" w:type="pct"/>
            <w:vMerge/>
          </w:tcPr>
          <w:p w:rsidR="007B41A5" w:rsidRPr="00364DDC" w:rsidRDefault="007B41A5" w:rsidP="00501276">
            <w:pPr>
              <w:suppressAutoHyphens/>
              <w:ind w:firstLine="426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387" w:type="pct"/>
            <w:vMerge/>
          </w:tcPr>
          <w:p w:rsidR="007B41A5" w:rsidRPr="00364DDC" w:rsidRDefault="007B41A5" w:rsidP="00501276">
            <w:pPr>
              <w:suppressAutoHyphens/>
              <w:ind w:firstLine="426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408" w:type="pct"/>
            <w:vMerge/>
          </w:tcPr>
          <w:p w:rsidR="007B41A5" w:rsidRPr="00364DDC" w:rsidRDefault="007B41A5" w:rsidP="00501276">
            <w:pPr>
              <w:suppressAutoHyphens/>
              <w:ind w:firstLine="426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1A5" w:rsidRPr="00364DDC" w:rsidRDefault="007B41A5" w:rsidP="00501276">
            <w:pPr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 w:rsidRPr="00364DDC">
              <w:rPr>
                <w:color w:val="000000"/>
                <w:sz w:val="18"/>
                <w:szCs w:val="18"/>
              </w:rPr>
              <w:t>Размерный ряд от 0 до 12 размеров (для индивидуального подбора инвалидам)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1A5" w:rsidRPr="00364DDC" w:rsidRDefault="007B41A5" w:rsidP="00501276">
            <w:pPr>
              <w:suppressAutoHyphens/>
              <w:contextualSpacing/>
              <w:jc w:val="center"/>
              <w:rPr>
                <w:sz w:val="18"/>
                <w:szCs w:val="18"/>
              </w:rPr>
            </w:pPr>
            <w:r w:rsidRPr="00364DDC">
              <w:rPr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346" w:type="pct"/>
            <w:vMerge/>
            <w:shd w:val="clear" w:color="auto" w:fill="auto"/>
          </w:tcPr>
          <w:p w:rsidR="007B41A5" w:rsidRPr="002E681C" w:rsidRDefault="007B41A5" w:rsidP="00501276">
            <w:pPr>
              <w:suppressAutoHyphens/>
              <w:snapToGrid w:val="0"/>
              <w:ind w:left="-57" w:right="-57" w:firstLine="426"/>
              <w:jc w:val="center"/>
              <w:rPr>
                <w:rFonts w:eastAsia="Times New Roman"/>
                <w:i/>
                <w:color w:val="808080"/>
                <w:sz w:val="20"/>
                <w:szCs w:val="20"/>
                <w:lang w:eastAsia="zh-CN"/>
              </w:rPr>
            </w:pPr>
          </w:p>
        </w:tc>
      </w:tr>
      <w:tr w:rsidR="008D06F7" w:rsidRPr="002E681C" w:rsidTr="008D06F7">
        <w:tc>
          <w:tcPr>
            <w:tcW w:w="4654" w:type="pct"/>
            <w:gridSpan w:val="6"/>
            <w:vAlign w:val="center"/>
          </w:tcPr>
          <w:p w:rsidR="008D06F7" w:rsidRPr="00D5455F" w:rsidRDefault="008D06F7" w:rsidP="00501276">
            <w:pPr>
              <w:suppressAutoHyphens/>
              <w:ind w:firstLine="426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eastAsia="zh-CN"/>
              </w:rPr>
            </w:pPr>
            <w:bookmarkStart w:id="0" w:name="_GoBack" w:colFirst="0" w:colLast="0"/>
            <w:r w:rsidRPr="00D5455F">
              <w:rPr>
                <w:rFonts w:eastAsia="Times New Roman"/>
                <w:b/>
                <w:color w:val="000000"/>
                <w:sz w:val="20"/>
                <w:szCs w:val="20"/>
                <w:lang w:eastAsia="zh-CN"/>
              </w:rPr>
              <w:t>ИТОГО:</w:t>
            </w:r>
          </w:p>
        </w:tc>
        <w:tc>
          <w:tcPr>
            <w:tcW w:w="346" w:type="pct"/>
            <w:shd w:val="clear" w:color="auto" w:fill="auto"/>
          </w:tcPr>
          <w:p w:rsidR="008D06F7" w:rsidRPr="002E681C" w:rsidRDefault="008D06F7" w:rsidP="00501276">
            <w:pPr>
              <w:suppressAutoHyphens/>
              <w:snapToGrid w:val="0"/>
              <w:rPr>
                <w:rFonts w:eastAsia="Times New Roman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zh-CN"/>
              </w:rPr>
              <w:t>1100</w:t>
            </w:r>
          </w:p>
        </w:tc>
      </w:tr>
      <w:bookmarkEnd w:id="0"/>
    </w:tbl>
    <w:p w:rsidR="007B41A5" w:rsidRDefault="007B41A5" w:rsidP="007B41A5">
      <w:pPr>
        <w:widowControl w:val="0"/>
        <w:autoSpaceDE w:val="0"/>
        <w:ind w:firstLine="426"/>
        <w:jc w:val="both"/>
      </w:pPr>
    </w:p>
    <w:p w:rsidR="007B41A5" w:rsidRPr="00BE7E69" w:rsidRDefault="007B41A5" w:rsidP="007B41A5">
      <w:pPr>
        <w:widowControl w:val="0"/>
        <w:autoSpaceDE w:val="0"/>
        <w:ind w:firstLine="426"/>
        <w:jc w:val="both"/>
        <w:rPr>
          <w:sz w:val="20"/>
          <w:szCs w:val="20"/>
        </w:rPr>
      </w:pPr>
      <w:proofErr w:type="gramStart"/>
      <w:r w:rsidRPr="00BE7E69">
        <w:rPr>
          <w:sz w:val="20"/>
          <w:szCs w:val="20"/>
        </w:rPr>
        <w:t>Описание объектов закупки составлено в соответствии с предусмотренными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а также в соответствии с индивидуальными особенностями получателей, отраженными в индивидуальных программах реабилитации (</w:t>
      </w:r>
      <w:proofErr w:type="spellStart"/>
      <w:r w:rsidRPr="00BE7E69">
        <w:rPr>
          <w:sz w:val="20"/>
          <w:szCs w:val="20"/>
        </w:rPr>
        <w:t>абилитации</w:t>
      </w:r>
      <w:proofErr w:type="spellEnd"/>
      <w:r w:rsidRPr="00BE7E69">
        <w:rPr>
          <w:sz w:val="20"/>
          <w:szCs w:val="20"/>
        </w:rPr>
        <w:t>), которые соответствуют классификатору, утвержденному Приказом Министерства труда и социальной</w:t>
      </w:r>
      <w:proofErr w:type="gramEnd"/>
      <w:r w:rsidRPr="00BE7E69">
        <w:rPr>
          <w:sz w:val="20"/>
          <w:szCs w:val="20"/>
        </w:rPr>
        <w:t xml:space="preserve"> защиты РФ от 13 февраля 2018 г. N 86н "Об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2347-р". </w:t>
      </w:r>
    </w:p>
    <w:p w:rsidR="007B41A5" w:rsidRPr="00BE7E69" w:rsidRDefault="007B41A5" w:rsidP="007B41A5">
      <w:pPr>
        <w:widowControl w:val="0"/>
        <w:autoSpaceDE w:val="0"/>
        <w:ind w:firstLine="426"/>
        <w:jc w:val="both"/>
        <w:rPr>
          <w:sz w:val="20"/>
          <w:szCs w:val="20"/>
        </w:rPr>
      </w:pPr>
      <w:proofErr w:type="gramStart"/>
      <w:r w:rsidRPr="00BE7E69">
        <w:rPr>
          <w:sz w:val="20"/>
          <w:szCs w:val="20"/>
        </w:rPr>
        <w:t xml:space="preserve">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регулировании, законодательством Российской </w:t>
      </w:r>
      <w:r w:rsidRPr="00BE7E69">
        <w:rPr>
          <w:sz w:val="20"/>
          <w:szCs w:val="20"/>
        </w:rPr>
        <w:lastRenderedPageBreak/>
        <w:t>Федерации о стандартизации показатели, требования, условные обозначения и терминология, то это является необходимостью, обусловленной характером закупаемого товара (работ, услуг), потребностями Заказчика и обычаями делового оборота (в случае использования и/или не использования Заказчиком таких показателей, требований, условных обозначений и</w:t>
      </w:r>
      <w:proofErr w:type="gramEnd"/>
      <w:r w:rsidRPr="00BE7E69">
        <w:rPr>
          <w:sz w:val="20"/>
          <w:szCs w:val="20"/>
        </w:rPr>
        <w:t xml:space="preserve"> терминологии).</w:t>
      </w:r>
    </w:p>
    <w:p w:rsidR="007B41A5" w:rsidRPr="00D5455F" w:rsidRDefault="007B41A5" w:rsidP="007B41A5">
      <w:pPr>
        <w:widowControl w:val="0"/>
        <w:autoSpaceDE w:val="0"/>
        <w:ind w:firstLine="426"/>
        <w:jc w:val="both"/>
      </w:pPr>
    </w:p>
    <w:p w:rsidR="007B41A5" w:rsidRPr="00D5455F" w:rsidRDefault="007B41A5" w:rsidP="007B41A5">
      <w:pPr>
        <w:widowControl w:val="0"/>
        <w:autoSpaceDE w:val="0"/>
        <w:ind w:firstLine="426"/>
        <w:jc w:val="center"/>
      </w:pPr>
      <w:r w:rsidRPr="00D5455F">
        <w:rPr>
          <w:b/>
          <w:bCs/>
        </w:rPr>
        <w:t>Требования к качеству товара</w:t>
      </w:r>
    </w:p>
    <w:p w:rsidR="007B41A5" w:rsidRPr="00D5455F" w:rsidRDefault="007B41A5" w:rsidP="007B41A5">
      <w:pPr>
        <w:widowControl w:val="0"/>
        <w:autoSpaceDE w:val="0"/>
        <w:ind w:firstLine="426"/>
        <w:jc w:val="both"/>
      </w:pPr>
      <w:r w:rsidRPr="00D5455F">
        <w:t xml:space="preserve">Выдача Товара должна соответствовать назначениям </w:t>
      </w:r>
      <w:proofErr w:type="gramStart"/>
      <w:r w:rsidRPr="00D5455F">
        <w:t>медико-социальной</w:t>
      </w:r>
      <w:proofErr w:type="gramEnd"/>
      <w:r w:rsidRPr="00D5455F">
        <w:t xml:space="preserve"> экспертизы. При выдаче Товара должен быть </w:t>
      </w:r>
      <w:proofErr w:type="gramStart"/>
      <w:r w:rsidRPr="00D5455F">
        <w:t>осуществлен контроль при примерке Получателями указанных средств реабилитации Получатели не должны</w:t>
      </w:r>
      <w:proofErr w:type="gramEnd"/>
      <w:r w:rsidRPr="00D5455F">
        <w:t xml:space="preserve"> испытывать болей, избыточного давления, обуславливающих нарушение кровообращения.  </w:t>
      </w:r>
    </w:p>
    <w:p w:rsidR="007B41A5" w:rsidRPr="00D5455F" w:rsidRDefault="007B41A5" w:rsidP="007B41A5">
      <w:pPr>
        <w:widowControl w:val="0"/>
        <w:autoSpaceDE w:val="0"/>
        <w:ind w:firstLine="426"/>
        <w:jc w:val="both"/>
      </w:pPr>
      <w:r w:rsidRPr="00D5455F">
        <w:t xml:space="preserve">Товар должен соответствовать ГОСТ </w:t>
      </w:r>
      <w:proofErr w:type="gramStart"/>
      <w:r w:rsidRPr="00D5455F">
        <w:t>Р</w:t>
      </w:r>
      <w:proofErr w:type="gramEnd"/>
      <w:r w:rsidRPr="00D5455F">
        <w:t xml:space="preserve"> 51632-2021, ГОСТ </w:t>
      </w:r>
      <w:r w:rsidRPr="00D5455F">
        <w:rPr>
          <w:lang w:val="en-US"/>
        </w:rPr>
        <w:t>ISO</w:t>
      </w:r>
      <w:r w:rsidRPr="00D5455F">
        <w:t xml:space="preserve"> 10993-1-2021, ГОСТ </w:t>
      </w:r>
      <w:r w:rsidRPr="00D5455F">
        <w:rPr>
          <w:lang w:val="en-US"/>
        </w:rPr>
        <w:t>ISO</w:t>
      </w:r>
      <w:r w:rsidRPr="00D5455F">
        <w:t xml:space="preserve"> 10993-5-2011, ГОСТ </w:t>
      </w:r>
      <w:r w:rsidRPr="00D5455F">
        <w:rPr>
          <w:lang w:val="en-US"/>
        </w:rPr>
        <w:t>ISO</w:t>
      </w:r>
      <w:r w:rsidRPr="00D5455F">
        <w:t xml:space="preserve"> 10993-10-2011.</w:t>
      </w:r>
    </w:p>
    <w:p w:rsidR="007B41A5" w:rsidRPr="00D5455F" w:rsidRDefault="007B41A5" w:rsidP="007B41A5">
      <w:pPr>
        <w:widowControl w:val="0"/>
        <w:autoSpaceDE w:val="0"/>
        <w:ind w:firstLine="426"/>
        <w:jc w:val="both"/>
      </w:pPr>
      <w:r w:rsidRPr="00D5455F">
        <w:t xml:space="preserve">Требования к техническим характеристикам </w:t>
      </w:r>
      <w:r w:rsidRPr="00D5455F">
        <w:rPr>
          <w:bCs/>
        </w:rPr>
        <w:t>Товара: указаны в таблице.</w:t>
      </w:r>
    </w:p>
    <w:p w:rsidR="007B41A5" w:rsidRPr="00D5455F" w:rsidRDefault="007B41A5" w:rsidP="007B41A5">
      <w:pPr>
        <w:widowControl w:val="0"/>
        <w:autoSpaceDE w:val="0"/>
        <w:ind w:firstLine="426"/>
        <w:jc w:val="both"/>
        <w:rPr>
          <w:b/>
        </w:rPr>
      </w:pPr>
    </w:p>
    <w:p w:rsidR="007B41A5" w:rsidRPr="00D5455F" w:rsidRDefault="007B41A5" w:rsidP="007B41A5">
      <w:pPr>
        <w:widowControl w:val="0"/>
        <w:autoSpaceDE w:val="0"/>
        <w:ind w:firstLine="426"/>
        <w:jc w:val="center"/>
      </w:pPr>
      <w:r w:rsidRPr="00D5455F">
        <w:rPr>
          <w:b/>
        </w:rPr>
        <w:t xml:space="preserve">Требования к безопасности </w:t>
      </w:r>
      <w:r w:rsidRPr="00D5455F">
        <w:rPr>
          <w:b/>
          <w:bCs/>
        </w:rPr>
        <w:t>товара</w:t>
      </w:r>
    </w:p>
    <w:p w:rsidR="007B41A5" w:rsidRPr="00D5455F" w:rsidRDefault="007B41A5" w:rsidP="007B41A5">
      <w:pPr>
        <w:widowControl w:val="0"/>
        <w:autoSpaceDE w:val="0"/>
        <w:ind w:firstLine="426"/>
        <w:jc w:val="both"/>
      </w:pPr>
      <w:r w:rsidRPr="00D5455F">
        <w:t>Поставщик предоставляет регистрационные удостоверения, и (</w:t>
      </w:r>
      <w:r w:rsidRPr="00D5455F">
        <w:rPr>
          <w:b/>
        </w:rPr>
        <w:t>если есть в наличии</w:t>
      </w:r>
      <w:r w:rsidRPr="00D5455F">
        <w:t>) сертификаты соответствия, либо декларации о соответствии,</w:t>
      </w:r>
      <w:r w:rsidRPr="00D5455F">
        <w:rPr>
          <w:bCs/>
        </w:rPr>
        <w:t xml:space="preserve"> либо иные документы, свидетельствующие о качестве и безопасности Товара, предусмотренные действующим законодательством Российской Федерации</w:t>
      </w:r>
      <w:r w:rsidRPr="00D5455F">
        <w:t>.</w:t>
      </w:r>
    </w:p>
    <w:p w:rsidR="007B41A5" w:rsidRPr="00D5455F" w:rsidRDefault="007B41A5" w:rsidP="007B41A5">
      <w:pPr>
        <w:widowControl w:val="0"/>
        <w:autoSpaceDE w:val="0"/>
        <w:ind w:firstLine="426"/>
        <w:jc w:val="both"/>
        <w:rPr>
          <w:b/>
        </w:rPr>
      </w:pPr>
    </w:p>
    <w:p w:rsidR="007B41A5" w:rsidRPr="00D5455F" w:rsidRDefault="007B41A5" w:rsidP="007B41A5">
      <w:pPr>
        <w:widowControl w:val="0"/>
        <w:autoSpaceDE w:val="0"/>
        <w:ind w:firstLine="426"/>
        <w:jc w:val="center"/>
      </w:pPr>
      <w:r w:rsidRPr="00D5455F">
        <w:rPr>
          <w:b/>
        </w:rPr>
        <w:t xml:space="preserve">Требования к результатам </w:t>
      </w:r>
      <w:r w:rsidRPr="00D5455F">
        <w:rPr>
          <w:b/>
          <w:bCs/>
        </w:rPr>
        <w:t>поставки товара</w:t>
      </w:r>
    </w:p>
    <w:p w:rsidR="007B41A5" w:rsidRPr="00D5455F" w:rsidRDefault="007B41A5" w:rsidP="007B41A5">
      <w:pPr>
        <w:widowControl w:val="0"/>
        <w:autoSpaceDE w:val="0"/>
        <w:ind w:firstLine="426"/>
        <w:jc w:val="both"/>
      </w:pPr>
      <w:r w:rsidRPr="00D5455F">
        <w:t>Обеспечение Получателей должно быть выполнено с надлежащим качеством и в установленные сроки.</w:t>
      </w:r>
    </w:p>
    <w:p w:rsidR="007B41A5" w:rsidRPr="00D5455F" w:rsidRDefault="007B41A5" w:rsidP="007B41A5">
      <w:pPr>
        <w:widowControl w:val="0"/>
        <w:autoSpaceDE w:val="0"/>
        <w:ind w:firstLine="426"/>
        <w:jc w:val="both"/>
      </w:pPr>
      <w:r w:rsidRPr="00D5455F">
        <w:t>Выдача Товара должна быть осуществлена по индивидуальным размерам Получателей.</w:t>
      </w:r>
    </w:p>
    <w:p w:rsidR="007B41A5" w:rsidRPr="00D5455F" w:rsidRDefault="007B41A5" w:rsidP="007B41A5">
      <w:pPr>
        <w:widowControl w:val="0"/>
        <w:autoSpaceDE w:val="0"/>
        <w:ind w:firstLine="426"/>
        <w:jc w:val="both"/>
      </w:pPr>
      <w:r w:rsidRPr="00D5455F">
        <w:t>Выдаваемый Товар должен быть упакован в упаковку, обеспечивающую защиту от повреждений, порчи или загрязнения во время хранения и транспортировки.</w:t>
      </w:r>
    </w:p>
    <w:p w:rsidR="007B41A5" w:rsidRPr="00D5455F" w:rsidRDefault="007B41A5" w:rsidP="007B41A5">
      <w:pPr>
        <w:widowControl w:val="0"/>
        <w:autoSpaceDE w:val="0"/>
        <w:ind w:firstLine="426"/>
        <w:jc w:val="both"/>
        <w:rPr>
          <w:b/>
          <w:bCs/>
        </w:rPr>
      </w:pPr>
    </w:p>
    <w:p w:rsidR="007B41A5" w:rsidRPr="00D5455F" w:rsidRDefault="007B41A5" w:rsidP="007B41A5">
      <w:pPr>
        <w:widowControl w:val="0"/>
        <w:autoSpaceDE w:val="0"/>
        <w:ind w:firstLine="426"/>
        <w:jc w:val="both"/>
      </w:pPr>
      <w:r w:rsidRPr="00D5455F">
        <w:rPr>
          <w:b/>
        </w:rPr>
        <w:t xml:space="preserve">Требования к сроку и (или) объему предоставления гарантий </w:t>
      </w:r>
      <w:r w:rsidRPr="00D5455F">
        <w:rPr>
          <w:b/>
          <w:bCs/>
        </w:rPr>
        <w:t>товара</w:t>
      </w:r>
    </w:p>
    <w:p w:rsidR="007B41A5" w:rsidRPr="00D5455F" w:rsidRDefault="007B41A5" w:rsidP="007B41A5">
      <w:pPr>
        <w:widowControl w:val="0"/>
        <w:autoSpaceDE w:val="0"/>
        <w:ind w:firstLine="426"/>
        <w:jc w:val="both"/>
      </w:pPr>
      <w:r w:rsidRPr="00D5455F">
        <w:rPr>
          <w:bCs/>
        </w:rPr>
        <w:t>Гарантийный срок Товара 12 месяцев со дня выдачи бюстгальтера (лиф-крепление) и/или грация (</w:t>
      </w:r>
      <w:proofErr w:type="spellStart"/>
      <w:r w:rsidRPr="00D5455F">
        <w:rPr>
          <w:bCs/>
        </w:rPr>
        <w:t>полуграция</w:t>
      </w:r>
      <w:proofErr w:type="spellEnd"/>
      <w:r w:rsidRPr="00D5455F">
        <w:rPr>
          <w:bCs/>
        </w:rPr>
        <w:t xml:space="preserve">) для фиксации </w:t>
      </w:r>
      <w:proofErr w:type="spellStart"/>
      <w:r w:rsidRPr="00D5455F">
        <w:rPr>
          <w:bCs/>
        </w:rPr>
        <w:t>экзопротеза</w:t>
      </w:r>
      <w:proofErr w:type="spellEnd"/>
      <w:r w:rsidRPr="00D5455F">
        <w:rPr>
          <w:bCs/>
        </w:rPr>
        <w:t xml:space="preserve"> молочной железы Получателю. </w:t>
      </w:r>
    </w:p>
    <w:p w:rsidR="007B41A5" w:rsidRPr="00D5455F" w:rsidRDefault="007B41A5" w:rsidP="007B41A5">
      <w:pPr>
        <w:widowControl w:val="0"/>
        <w:autoSpaceDE w:val="0"/>
        <w:ind w:firstLine="426"/>
        <w:jc w:val="both"/>
        <w:rPr>
          <w:b/>
          <w:bCs/>
        </w:rPr>
      </w:pPr>
    </w:p>
    <w:p w:rsidR="007B41A5" w:rsidRPr="00D5455F" w:rsidRDefault="007B41A5" w:rsidP="007B41A5">
      <w:pPr>
        <w:widowControl w:val="0"/>
        <w:autoSpaceDE w:val="0"/>
        <w:ind w:firstLine="426"/>
        <w:jc w:val="center"/>
      </w:pPr>
      <w:r w:rsidRPr="00D5455F">
        <w:rPr>
          <w:b/>
        </w:rPr>
        <w:t xml:space="preserve">Место, условия и сроки (периоды) </w:t>
      </w:r>
      <w:r w:rsidRPr="00D5455F">
        <w:rPr>
          <w:b/>
          <w:bCs/>
        </w:rPr>
        <w:t>поставки товара</w:t>
      </w:r>
    </w:p>
    <w:p w:rsidR="007B41A5" w:rsidRPr="00D5455F" w:rsidRDefault="007B41A5" w:rsidP="007B41A5">
      <w:pPr>
        <w:widowControl w:val="0"/>
        <w:autoSpaceDE w:val="0"/>
        <w:ind w:firstLine="426"/>
        <w:jc w:val="both"/>
      </w:pPr>
      <w:r w:rsidRPr="00D5455F">
        <w:t xml:space="preserve">Срок предоставления Товара на проверку Заказчику — не позднее 10 (десяти) рабочих дней </w:t>
      </w:r>
      <w:proofErr w:type="gramStart"/>
      <w:r w:rsidRPr="00D5455F">
        <w:t>с даты подписания</w:t>
      </w:r>
      <w:proofErr w:type="gramEnd"/>
      <w:r w:rsidRPr="00D5455F">
        <w:t xml:space="preserve"> Контракта в пункте выдачи Товара Поставщика, находящегося на территории г. Орла, должно находиться 100 (сто) процентов от общего объема Товара для осуществления Заказчиком выборочной проверки на соответствие Товара требованиям, установленным настоящим Контрактом.</w:t>
      </w:r>
    </w:p>
    <w:p w:rsidR="007B41A5" w:rsidRPr="00D5455F" w:rsidRDefault="007B41A5" w:rsidP="007B41A5">
      <w:pPr>
        <w:widowControl w:val="0"/>
        <w:autoSpaceDE w:val="0"/>
        <w:ind w:firstLine="426"/>
        <w:jc w:val="both"/>
      </w:pPr>
      <w:r w:rsidRPr="00D5455F">
        <w:t xml:space="preserve">Поставщик обязан организовать в г. Орле пункт выдачи товара Получателям (далее – пункт выдачи) и обеспечить его бесперебойную работу. </w:t>
      </w:r>
    </w:p>
    <w:p w:rsidR="007B41A5" w:rsidRPr="00D5455F" w:rsidRDefault="007B41A5" w:rsidP="007B41A5">
      <w:pPr>
        <w:widowControl w:val="0"/>
        <w:autoSpaceDE w:val="0"/>
        <w:ind w:firstLine="426"/>
        <w:jc w:val="both"/>
      </w:pPr>
      <w:r w:rsidRPr="00D5455F">
        <w:t>Место поставки товара: Поставка товара происходит в г. Орел и Орловскую область, с доставкой по месту жительства Получателя (в пределах Орловской области) или по согласованию с Получателем выдается ему по месту нахождения пункта выдачи в день обращения Получателя (в г. Орле).</w:t>
      </w:r>
    </w:p>
    <w:p w:rsidR="007B41A5" w:rsidRPr="00D5455F" w:rsidRDefault="007B41A5" w:rsidP="007B41A5">
      <w:pPr>
        <w:widowControl w:val="0"/>
        <w:autoSpaceDE w:val="0"/>
        <w:ind w:firstLine="426"/>
        <w:jc w:val="both"/>
      </w:pPr>
      <w:r w:rsidRPr="00D5455F">
        <w:t>Поставщик обязан предоставлять Получателям право выбора способа получения Товара (по месту жительства Получателя или по месту нахождения пункта выдачи).</w:t>
      </w:r>
    </w:p>
    <w:p w:rsidR="007B41A5" w:rsidRPr="00D5455F" w:rsidRDefault="007B41A5" w:rsidP="007B41A5">
      <w:pPr>
        <w:widowControl w:val="0"/>
        <w:autoSpaceDE w:val="0"/>
        <w:ind w:firstLine="426"/>
        <w:jc w:val="both"/>
      </w:pPr>
      <w:r w:rsidRPr="00D5455F">
        <w:t xml:space="preserve">Пункт выдачи должен быть организован не позднее 10 (десяти) рабочих дней </w:t>
      </w:r>
      <w:proofErr w:type="gramStart"/>
      <w:r w:rsidRPr="00D5455F">
        <w:t>с даты подписания</w:t>
      </w:r>
      <w:proofErr w:type="gramEnd"/>
      <w:r w:rsidRPr="00D5455F">
        <w:t xml:space="preserve"> Сторонами государственного контракта и действовать до выдачи всего предусмотренного контрактом объема Товара. Не позднее указанного срока Поставщик передает Заказчику документы, подтверждающие право Поставщика использовать помещение пункта выдачи, адреса и график работы пункта. Пункт выдачи должен быть организован в г. Орел на расстоянии шаговой доступности от остановки общественного транспорта. Пункт выдачи должен иметь зону ожидания для </w:t>
      </w:r>
      <w:proofErr w:type="gramStart"/>
      <w:r w:rsidRPr="00D5455F">
        <w:t>Получателей</w:t>
      </w:r>
      <w:proofErr w:type="gramEnd"/>
      <w:r w:rsidRPr="00D5455F">
        <w:t xml:space="preserve"> оборудованную мебелью для ожидания в сидячем положении. Максимальное время ожидания Получателей в очереди не должно </w:t>
      </w:r>
      <w:r w:rsidRPr="00D5455F">
        <w:lastRenderedPageBreak/>
        <w:t>превышать 15 минут.</w:t>
      </w:r>
    </w:p>
    <w:p w:rsidR="007B41A5" w:rsidRPr="00D5455F" w:rsidRDefault="007B41A5" w:rsidP="007B41A5">
      <w:pPr>
        <w:widowControl w:val="0"/>
        <w:autoSpaceDE w:val="0"/>
        <w:ind w:firstLine="426"/>
        <w:jc w:val="both"/>
      </w:pPr>
      <w:r w:rsidRPr="00D5455F">
        <w:t>Пункт выдачи должен быть оборудован телефонными аппаратами для консультации Получателей ТСР.</w:t>
      </w:r>
    </w:p>
    <w:p w:rsidR="007B41A5" w:rsidRPr="00D5455F" w:rsidRDefault="007B41A5" w:rsidP="007B41A5">
      <w:pPr>
        <w:widowControl w:val="0"/>
        <w:autoSpaceDE w:val="0"/>
        <w:ind w:firstLine="426"/>
        <w:jc w:val="both"/>
      </w:pPr>
      <w:r w:rsidRPr="00D5455F">
        <w:t>Пункты выдачи Товара и склад Поставщика должны быть оснащены видеокамерами.</w:t>
      </w:r>
    </w:p>
    <w:p w:rsidR="007B41A5" w:rsidRPr="00D5455F" w:rsidRDefault="007B41A5" w:rsidP="007B41A5">
      <w:pPr>
        <w:widowControl w:val="0"/>
        <w:autoSpaceDE w:val="0"/>
        <w:ind w:firstLine="426"/>
        <w:jc w:val="both"/>
      </w:pPr>
      <w:r w:rsidRPr="00D5455F">
        <w:t>Вход в пункт выдачи должен быть обозначен надписью (например, "Пункт выдачи ТСР для инвалидов"), позволяющей однозначно определить место нахождения указанного пункта. Пункт выдачи должен иметь отдельный вход, обеспечивающий свободный доступ Получателей.</w:t>
      </w:r>
    </w:p>
    <w:p w:rsidR="007B41A5" w:rsidRPr="00D5455F" w:rsidRDefault="007B41A5" w:rsidP="007B41A5">
      <w:pPr>
        <w:widowControl w:val="0"/>
        <w:autoSpaceDE w:val="0"/>
        <w:ind w:firstLine="426"/>
        <w:jc w:val="both"/>
      </w:pPr>
      <w:r w:rsidRPr="00D5455F">
        <w:t>Проход в пункт выдачи и передвижение по ним должны быть беспрепятственны для инвалидов. Пункт выдачи должен иметь туалетную комнату, оборудованную для посещения инвалидами, со свободным и бесплатным доступом Получателей.</w:t>
      </w:r>
    </w:p>
    <w:p w:rsidR="007B41A5" w:rsidRPr="00D5455F" w:rsidRDefault="007B41A5" w:rsidP="007B41A5">
      <w:pPr>
        <w:widowControl w:val="0"/>
        <w:autoSpaceDE w:val="0"/>
        <w:ind w:firstLine="426"/>
        <w:jc w:val="both"/>
      </w:pPr>
      <w:r w:rsidRPr="00D5455F">
        <w:t>В случае выбора Получателем способа получения Товара по месту нахождения пункта выдачи, организованным Поставщиком, передача Товара Получателю осуществляется в день обращения Получателя в пункт выдачи с направлением. На отрывном талоне направления Поставщик в обязательном порядке проставляет дату обращения Получателя.</w:t>
      </w:r>
    </w:p>
    <w:p w:rsidR="007B41A5" w:rsidRPr="00D5455F" w:rsidRDefault="007B41A5" w:rsidP="007B41A5">
      <w:pPr>
        <w:widowControl w:val="0"/>
        <w:autoSpaceDE w:val="0"/>
        <w:ind w:firstLine="426"/>
        <w:jc w:val="both"/>
      </w:pPr>
      <w:r w:rsidRPr="00D5455F">
        <w:t>Передача Товара Получателям должна производиться в пункте выдачи не менее 5 (пяти) дней в неделю (включая работу в один из выходных дней), не менее 40 (сорока) часов в неделю, при этом время работы должно попадать в интервал с 09:00 до 19:00.</w:t>
      </w:r>
    </w:p>
    <w:p w:rsidR="007B41A5" w:rsidRPr="00D5455F" w:rsidRDefault="007B41A5" w:rsidP="007B41A5">
      <w:pPr>
        <w:widowControl w:val="0"/>
        <w:autoSpaceDE w:val="0"/>
        <w:ind w:firstLine="426"/>
        <w:jc w:val="both"/>
      </w:pPr>
      <w:r w:rsidRPr="00D5455F">
        <w:t>В случае выбора Получателем способа получения путем передачи Товара по месту нахождения Получателя, такая доставка осуществляется Поставщиком в пределах Орловской области, не менее чем с 10:00 до 20:00 с понедельника по пятницу, по предварительной записи по телефону. Такая доставка осуществляется в срок, согласованный с Получателем.</w:t>
      </w:r>
    </w:p>
    <w:p w:rsidR="007B41A5" w:rsidRPr="00D5455F" w:rsidRDefault="007B41A5" w:rsidP="007B41A5">
      <w:pPr>
        <w:widowControl w:val="0"/>
        <w:autoSpaceDE w:val="0"/>
        <w:ind w:firstLine="426"/>
        <w:jc w:val="both"/>
      </w:pPr>
      <w:r w:rsidRPr="00D5455F">
        <w:t>Заказчик вправе произвести выборочную проверку Товара и соответствия пункта выдачи требованиям государственного контракта. При проведении выборочной проверки Заказчик вправе осуществлять видеозапись.</w:t>
      </w:r>
    </w:p>
    <w:p w:rsidR="007B41A5" w:rsidRPr="00D5455F" w:rsidRDefault="007B41A5" w:rsidP="007B41A5">
      <w:pPr>
        <w:widowControl w:val="0"/>
        <w:autoSpaceDE w:val="0"/>
        <w:ind w:firstLine="426"/>
        <w:jc w:val="both"/>
        <w:rPr>
          <w:rFonts w:eastAsia="Times New Roman"/>
          <w:bCs/>
          <w:color w:val="000000"/>
          <w:lang w:eastAsia="zh-CN"/>
        </w:rPr>
      </w:pPr>
    </w:p>
    <w:p w:rsidR="004C3CEC" w:rsidRPr="00CD5A02" w:rsidRDefault="004C3CEC" w:rsidP="002E6DE6">
      <w:pPr>
        <w:jc w:val="center"/>
      </w:pPr>
    </w:p>
    <w:sectPr w:rsidR="004C3CEC" w:rsidRPr="00CD5A02" w:rsidSect="00E40D27">
      <w:footerReference w:type="default" r:id="rId8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50E" w:rsidRDefault="0019550E" w:rsidP="00524E7E">
      <w:r>
        <w:separator/>
      </w:r>
    </w:p>
  </w:endnote>
  <w:endnote w:type="continuationSeparator" w:id="0">
    <w:p w:rsidR="0019550E" w:rsidRDefault="0019550E" w:rsidP="00524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T)">
    <w:altName w:val="Times New Roman"/>
    <w:panose1 w:val="00000000000000000000"/>
    <w:charset w:val="00"/>
    <w:family w:val="roman"/>
    <w:notTrueType/>
    <w:pitch w:val="default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8441280"/>
      <w:docPartObj>
        <w:docPartGallery w:val="Page Numbers (Bottom of Page)"/>
        <w:docPartUnique/>
      </w:docPartObj>
    </w:sdtPr>
    <w:sdtEndPr/>
    <w:sdtContent>
      <w:p w:rsidR="00B131D6" w:rsidRDefault="00803679" w:rsidP="00524E7E">
        <w:pPr>
          <w:pStyle w:val="ae"/>
          <w:jc w:val="center"/>
        </w:pPr>
        <w:r>
          <w:fldChar w:fldCharType="begin"/>
        </w:r>
        <w:r w:rsidR="00B131D6">
          <w:instrText>PAGE   \* MERGEFORMAT</w:instrText>
        </w:r>
        <w:r>
          <w:fldChar w:fldCharType="separate"/>
        </w:r>
        <w:r w:rsidR="008D06F7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50E" w:rsidRDefault="0019550E" w:rsidP="00524E7E">
      <w:r>
        <w:separator/>
      </w:r>
    </w:p>
  </w:footnote>
  <w:footnote w:type="continuationSeparator" w:id="0">
    <w:p w:rsidR="0019550E" w:rsidRDefault="0019550E" w:rsidP="00524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427C95"/>
    <w:multiLevelType w:val="multilevel"/>
    <w:tmpl w:val="42FC3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EF42AB"/>
    <w:multiLevelType w:val="multilevel"/>
    <w:tmpl w:val="A4A49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5E41"/>
    <w:rsid w:val="00043F12"/>
    <w:rsid w:val="0007640E"/>
    <w:rsid w:val="00087018"/>
    <w:rsid w:val="00091E1D"/>
    <w:rsid w:val="000A226F"/>
    <w:rsid w:val="000B7E39"/>
    <w:rsid w:val="000C3A0A"/>
    <w:rsid w:val="000C6708"/>
    <w:rsid w:val="000C7C0A"/>
    <w:rsid w:val="000E2D0B"/>
    <w:rsid w:val="000F429D"/>
    <w:rsid w:val="00100DAC"/>
    <w:rsid w:val="00110269"/>
    <w:rsid w:val="00115477"/>
    <w:rsid w:val="001205D3"/>
    <w:rsid w:val="001401A5"/>
    <w:rsid w:val="001452B5"/>
    <w:rsid w:val="0014600E"/>
    <w:rsid w:val="0014780C"/>
    <w:rsid w:val="0015300E"/>
    <w:rsid w:val="00174D96"/>
    <w:rsid w:val="0019550E"/>
    <w:rsid w:val="001A757F"/>
    <w:rsid w:val="001A76B8"/>
    <w:rsid w:val="001B0006"/>
    <w:rsid w:val="001C7538"/>
    <w:rsid w:val="001C7989"/>
    <w:rsid w:val="001D07DE"/>
    <w:rsid w:val="001D5EE8"/>
    <w:rsid w:val="001E7ACB"/>
    <w:rsid w:val="00206D8C"/>
    <w:rsid w:val="00210EF2"/>
    <w:rsid w:val="002415D9"/>
    <w:rsid w:val="002425B7"/>
    <w:rsid w:val="00266E86"/>
    <w:rsid w:val="00275B94"/>
    <w:rsid w:val="002819BD"/>
    <w:rsid w:val="00295851"/>
    <w:rsid w:val="002B67FF"/>
    <w:rsid w:val="002C3C5B"/>
    <w:rsid w:val="002E6DE6"/>
    <w:rsid w:val="00305175"/>
    <w:rsid w:val="00305187"/>
    <w:rsid w:val="00346D2A"/>
    <w:rsid w:val="0035100F"/>
    <w:rsid w:val="00380FBC"/>
    <w:rsid w:val="003B1D0C"/>
    <w:rsid w:val="003B734C"/>
    <w:rsid w:val="003C3480"/>
    <w:rsid w:val="00405AFC"/>
    <w:rsid w:val="00432F82"/>
    <w:rsid w:val="00484261"/>
    <w:rsid w:val="00487EB8"/>
    <w:rsid w:val="00496DFF"/>
    <w:rsid w:val="004A52D7"/>
    <w:rsid w:val="004C3CEC"/>
    <w:rsid w:val="004F7BEB"/>
    <w:rsid w:val="005152AC"/>
    <w:rsid w:val="00524E7E"/>
    <w:rsid w:val="005260DE"/>
    <w:rsid w:val="00526F64"/>
    <w:rsid w:val="0053532B"/>
    <w:rsid w:val="00542E59"/>
    <w:rsid w:val="005558B7"/>
    <w:rsid w:val="00562AE2"/>
    <w:rsid w:val="005914A2"/>
    <w:rsid w:val="00592569"/>
    <w:rsid w:val="005C3B58"/>
    <w:rsid w:val="005C5DA2"/>
    <w:rsid w:val="005D1987"/>
    <w:rsid w:val="005D3618"/>
    <w:rsid w:val="005D47B6"/>
    <w:rsid w:val="005D674B"/>
    <w:rsid w:val="005F4513"/>
    <w:rsid w:val="006048B4"/>
    <w:rsid w:val="00614822"/>
    <w:rsid w:val="00641034"/>
    <w:rsid w:val="00642BAF"/>
    <w:rsid w:val="00647DCD"/>
    <w:rsid w:val="00656FB7"/>
    <w:rsid w:val="0066192B"/>
    <w:rsid w:val="00686084"/>
    <w:rsid w:val="006908F2"/>
    <w:rsid w:val="00692964"/>
    <w:rsid w:val="006B2605"/>
    <w:rsid w:val="006B3225"/>
    <w:rsid w:val="006B6D3B"/>
    <w:rsid w:val="006E0BEF"/>
    <w:rsid w:val="00727719"/>
    <w:rsid w:val="00753263"/>
    <w:rsid w:val="00754A9D"/>
    <w:rsid w:val="007602D1"/>
    <w:rsid w:val="00763577"/>
    <w:rsid w:val="007725C2"/>
    <w:rsid w:val="00773A7C"/>
    <w:rsid w:val="007757DD"/>
    <w:rsid w:val="007A0066"/>
    <w:rsid w:val="007B2DE5"/>
    <w:rsid w:val="007B41A5"/>
    <w:rsid w:val="007C44C5"/>
    <w:rsid w:val="007D2D20"/>
    <w:rsid w:val="007F10BF"/>
    <w:rsid w:val="00800E0F"/>
    <w:rsid w:val="00803679"/>
    <w:rsid w:val="00817809"/>
    <w:rsid w:val="0082355E"/>
    <w:rsid w:val="00825983"/>
    <w:rsid w:val="00827D7B"/>
    <w:rsid w:val="00832F36"/>
    <w:rsid w:val="00852110"/>
    <w:rsid w:val="008751D2"/>
    <w:rsid w:val="00875DC4"/>
    <w:rsid w:val="008835F6"/>
    <w:rsid w:val="008978D9"/>
    <w:rsid w:val="008B78CE"/>
    <w:rsid w:val="008C40C5"/>
    <w:rsid w:val="008C4F6A"/>
    <w:rsid w:val="008D06F7"/>
    <w:rsid w:val="008D311E"/>
    <w:rsid w:val="008E36BD"/>
    <w:rsid w:val="008E7497"/>
    <w:rsid w:val="00924544"/>
    <w:rsid w:val="00924791"/>
    <w:rsid w:val="00935708"/>
    <w:rsid w:val="00941B24"/>
    <w:rsid w:val="0095043A"/>
    <w:rsid w:val="00963028"/>
    <w:rsid w:val="009752C2"/>
    <w:rsid w:val="009814EA"/>
    <w:rsid w:val="00985FD4"/>
    <w:rsid w:val="009A36C3"/>
    <w:rsid w:val="009B1A52"/>
    <w:rsid w:val="009B6502"/>
    <w:rsid w:val="009C39A6"/>
    <w:rsid w:val="009D3A9A"/>
    <w:rsid w:val="009D7A70"/>
    <w:rsid w:val="009E5E41"/>
    <w:rsid w:val="00A1026F"/>
    <w:rsid w:val="00A219A7"/>
    <w:rsid w:val="00A47ED1"/>
    <w:rsid w:val="00A63BDC"/>
    <w:rsid w:val="00A8015F"/>
    <w:rsid w:val="00A80A13"/>
    <w:rsid w:val="00A973D5"/>
    <w:rsid w:val="00AC5984"/>
    <w:rsid w:val="00AD7F11"/>
    <w:rsid w:val="00AF0D7D"/>
    <w:rsid w:val="00B07247"/>
    <w:rsid w:val="00B131D6"/>
    <w:rsid w:val="00B1440C"/>
    <w:rsid w:val="00B25D50"/>
    <w:rsid w:val="00B57774"/>
    <w:rsid w:val="00B712B0"/>
    <w:rsid w:val="00B91E28"/>
    <w:rsid w:val="00BB584D"/>
    <w:rsid w:val="00BB6AA2"/>
    <w:rsid w:val="00BD2C95"/>
    <w:rsid w:val="00BE2719"/>
    <w:rsid w:val="00C00600"/>
    <w:rsid w:val="00C10FD5"/>
    <w:rsid w:val="00C24AD7"/>
    <w:rsid w:val="00C33C69"/>
    <w:rsid w:val="00C513A3"/>
    <w:rsid w:val="00CA0FB2"/>
    <w:rsid w:val="00CA20DA"/>
    <w:rsid w:val="00CB166C"/>
    <w:rsid w:val="00CB200B"/>
    <w:rsid w:val="00CB3731"/>
    <w:rsid w:val="00CC5FBE"/>
    <w:rsid w:val="00CD5078"/>
    <w:rsid w:val="00CD53FB"/>
    <w:rsid w:val="00CD5A02"/>
    <w:rsid w:val="00CD6C2C"/>
    <w:rsid w:val="00CF05EA"/>
    <w:rsid w:val="00CF7D01"/>
    <w:rsid w:val="00D203DD"/>
    <w:rsid w:val="00D214F5"/>
    <w:rsid w:val="00DB4E11"/>
    <w:rsid w:val="00DB6303"/>
    <w:rsid w:val="00DE624C"/>
    <w:rsid w:val="00DF4AC8"/>
    <w:rsid w:val="00DF69E5"/>
    <w:rsid w:val="00E04D81"/>
    <w:rsid w:val="00E053D2"/>
    <w:rsid w:val="00E30A0C"/>
    <w:rsid w:val="00E331CF"/>
    <w:rsid w:val="00E40D27"/>
    <w:rsid w:val="00E55821"/>
    <w:rsid w:val="00E72BAB"/>
    <w:rsid w:val="00E8626B"/>
    <w:rsid w:val="00EA16EC"/>
    <w:rsid w:val="00EA63E4"/>
    <w:rsid w:val="00EE2F2B"/>
    <w:rsid w:val="00EE5D7B"/>
    <w:rsid w:val="00F35455"/>
    <w:rsid w:val="00F40E26"/>
    <w:rsid w:val="00F42606"/>
    <w:rsid w:val="00F50F0A"/>
    <w:rsid w:val="00F539D1"/>
    <w:rsid w:val="00F92674"/>
    <w:rsid w:val="00FA4CBB"/>
    <w:rsid w:val="00FB10B2"/>
    <w:rsid w:val="00FC2AD3"/>
    <w:rsid w:val="00FC30A8"/>
    <w:rsid w:val="00FD75AA"/>
    <w:rsid w:val="00FE35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D0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5D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6E0BEF"/>
    <w:pPr>
      <w:keepNext/>
      <w:numPr>
        <w:ilvl w:val="2"/>
        <w:numId w:val="1"/>
      </w:numPr>
      <w:suppressAutoHyphens/>
      <w:autoSpaceDE w:val="0"/>
      <w:jc w:val="center"/>
      <w:outlineLvl w:val="2"/>
    </w:pPr>
    <w:rPr>
      <w:rFonts w:eastAsia="Times New Roman"/>
      <w:b/>
      <w:bCs/>
      <w:sz w:val="28"/>
      <w:szCs w:val="20"/>
      <w:lang w:eastAsia="zh-CN"/>
    </w:rPr>
  </w:style>
  <w:style w:type="paragraph" w:styleId="4">
    <w:name w:val="heading 4"/>
    <w:basedOn w:val="a"/>
    <w:next w:val="a"/>
    <w:link w:val="40"/>
    <w:uiPriority w:val="9"/>
    <w:unhideWhenUsed/>
    <w:qFormat/>
    <w:rsid w:val="00EE5D7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2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0E2D0B"/>
    <w:pPr>
      <w:suppressLineNumbers/>
      <w:suppressAutoHyphens/>
    </w:pPr>
    <w:rPr>
      <w:rFonts w:eastAsia="Times New Roman"/>
      <w:lang w:eastAsia="zh-CN"/>
    </w:rPr>
  </w:style>
  <w:style w:type="character" w:customStyle="1" w:styleId="30">
    <w:name w:val="Заголовок 3 Знак"/>
    <w:basedOn w:val="a0"/>
    <w:link w:val="3"/>
    <w:rsid w:val="006E0BEF"/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paragraph" w:styleId="a5">
    <w:name w:val="Body Text Indent"/>
    <w:aliases w:val="текст"/>
    <w:basedOn w:val="a"/>
    <w:link w:val="a6"/>
    <w:qFormat/>
    <w:rsid w:val="006E0BEF"/>
    <w:pPr>
      <w:suppressAutoHyphens/>
      <w:ind w:left="720"/>
      <w:jc w:val="center"/>
    </w:pPr>
    <w:rPr>
      <w:rFonts w:eastAsia="Times New Roman"/>
      <w:lang w:eastAsia="zh-CN"/>
    </w:rPr>
  </w:style>
  <w:style w:type="character" w:customStyle="1" w:styleId="a6">
    <w:name w:val="Основной текст с отступом Знак"/>
    <w:aliases w:val="текст Знак"/>
    <w:basedOn w:val="a0"/>
    <w:link w:val="a5"/>
    <w:rsid w:val="006E0BE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link w:val="ConsPlusNormal0"/>
    <w:uiPriority w:val="99"/>
    <w:qFormat/>
    <w:rsid w:val="006E0BE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754A9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4A9D"/>
    <w:rPr>
      <w:rFonts w:ascii="Segoe UI" w:hAnsi="Segoe UI" w:cs="Segoe UI"/>
      <w:sz w:val="18"/>
      <w:szCs w:val="18"/>
      <w:lang w:eastAsia="ru-RU"/>
    </w:rPr>
  </w:style>
  <w:style w:type="paragraph" w:styleId="a9">
    <w:name w:val="Normal (Web)"/>
    <w:aliases w:val="Обычный (Web)"/>
    <w:basedOn w:val="a"/>
    <w:uiPriority w:val="99"/>
    <w:qFormat/>
    <w:rsid w:val="00E331CF"/>
    <w:pPr>
      <w:suppressAutoHyphens/>
      <w:spacing w:before="280" w:after="280"/>
    </w:pPr>
    <w:rPr>
      <w:rFonts w:ascii="Arial" w:eastAsia="Arial Unicode MS" w:hAnsi="Arial" w:cs="Arial"/>
      <w:sz w:val="18"/>
      <w:szCs w:val="18"/>
      <w:lang w:eastAsia="zh-CN"/>
    </w:rPr>
  </w:style>
  <w:style w:type="character" w:customStyle="1" w:styleId="ConsPlusNormal0">
    <w:name w:val="ConsPlusNormal Знак"/>
    <w:link w:val="ConsPlusNormal"/>
    <w:locked/>
    <w:rsid w:val="0095043A"/>
    <w:rPr>
      <w:rFonts w:ascii="Arial" w:eastAsia="Times New Roman" w:hAnsi="Arial" w:cs="Arial"/>
      <w:sz w:val="20"/>
      <w:szCs w:val="20"/>
      <w:lang w:eastAsia="zh-CN"/>
    </w:rPr>
  </w:style>
  <w:style w:type="paragraph" w:styleId="aa">
    <w:name w:val="Title"/>
    <w:basedOn w:val="a"/>
    <w:link w:val="ab"/>
    <w:qFormat/>
    <w:rsid w:val="0095043A"/>
    <w:pPr>
      <w:ind w:left="180"/>
      <w:jc w:val="center"/>
    </w:pPr>
    <w:rPr>
      <w:rFonts w:eastAsia="Times New Roman"/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rsid w:val="0095043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header"/>
    <w:basedOn w:val="a"/>
    <w:link w:val="ad"/>
    <w:uiPriority w:val="99"/>
    <w:unhideWhenUsed/>
    <w:rsid w:val="00524E7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24E7E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nhideWhenUsed/>
    <w:rsid w:val="00524E7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524E7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E5D7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E5D7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customStyle="1" w:styleId="text">
    <w:name w:val="text"/>
    <w:basedOn w:val="a"/>
    <w:rsid w:val="00EE5D7B"/>
    <w:pPr>
      <w:ind w:left="120" w:right="120" w:firstLine="150"/>
    </w:pPr>
    <w:rPr>
      <w:rFonts w:ascii="Tahoma" w:eastAsia="Times New Roman" w:hAnsi="Tahoma" w:cs="Tahoma"/>
      <w:sz w:val="18"/>
      <w:szCs w:val="18"/>
    </w:rPr>
  </w:style>
  <w:style w:type="character" w:customStyle="1" w:styleId="k-in">
    <w:name w:val="k-in"/>
    <w:rsid w:val="00852110"/>
  </w:style>
  <w:style w:type="character" w:styleId="af0">
    <w:name w:val="Hyperlink"/>
    <w:rsid w:val="00E55821"/>
    <w:rPr>
      <w:color w:val="0000FF"/>
      <w:u w:val="single"/>
    </w:rPr>
  </w:style>
  <w:style w:type="paragraph" w:customStyle="1" w:styleId="western">
    <w:name w:val="western"/>
    <w:basedOn w:val="a"/>
    <w:rsid w:val="00F50F0A"/>
    <w:pPr>
      <w:spacing w:before="100" w:beforeAutospacing="1"/>
      <w:jc w:val="center"/>
    </w:pPr>
    <w:rPr>
      <w:rFonts w:eastAsia="Times New Roman"/>
      <w:color w:val="000000"/>
      <w:sz w:val="28"/>
      <w:szCs w:val="28"/>
    </w:rPr>
  </w:style>
  <w:style w:type="paragraph" w:customStyle="1" w:styleId="21">
    <w:name w:val="Основной текст с отступом 21"/>
    <w:basedOn w:val="a"/>
    <w:rsid w:val="00F50F0A"/>
    <w:pPr>
      <w:tabs>
        <w:tab w:val="left" w:pos="6096"/>
      </w:tabs>
      <w:suppressAutoHyphens/>
      <w:ind w:left="-142"/>
    </w:pPr>
    <w:rPr>
      <w:rFonts w:eastAsia="Times New Roman"/>
      <w:sz w:val="28"/>
      <w:szCs w:val="20"/>
      <w:lang w:eastAsia="zh-CN"/>
    </w:rPr>
  </w:style>
  <w:style w:type="paragraph" w:customStyle="1" w:styleId="formattexttopleveltext">
    <w:name w:val="formattext topleveltext"/>
    <w:basedOn w:val="a"/>
    <w:rsid w:val="001401A5"/>
    <w:pPr>
      <w:spacing w:before="100" w:beforeAutospacing="1" w:after="100" w:afterAutospacing="1"/>
    </w:pPr>
    <w:rPr>
      <w:rFonts w:eastAsia="Times New Roman"/>
    </w:rPr>
  </w:style>
  <w:style w:type="paragraph" w:customStyle="1" w:styleId="Standard">
    <w:name w:val="Standard"/>
    <w:rsid w:val="001401A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G Times (WT)"/>
      <w:kern w:val="3"/>
      <w:sz w:val="24"/>
      <w:szCs w:val="20"/>
      <w:lang w:eastAsia="ru-RU"/>
    </w:rPr>
  </w:style>
  <w:style w:type="paragraph" w:customStyle="1" w:styleId="TableContents">
    <w:name w:val="Table Contents"/>
    <w:basedOn w:val="Standard"/>
    <w:rsid w:val="001401A5"/>
    <w:pPr>
      <w:suppressLineNumbers/>
    </w:pPr>
  </w:style>
  <w:style w:type="paragraph" w:customStyle="1" w:styleId="1">
    <w:name w:val="Обычный1"/>
    <w:uiPriority w:val="99"/>
    <w:qFormat/>
    <w:rsid w:val="00CD5A02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szCs w:val="20"/>
      <w:lang w:eastAsia="zh-CN"/>
    </w:rPr>
  </w:style>
  <w:style w:type="character" w:styleId="af1">
    <w:name w:val="page number"/>
    <w:rsid w:val="00CF7D01"/>
  </w:style>
  <w:style w:type="table" w:customStyle="1" w:styleId="7">
    <w:name w:val="Сетка таблицы7"/>
    <w:basedOn w:val="a1"/>
    <w:next w:val="a3"/>
    <w:uiPriority w:val="59"/>
    <w:rsid w:val="008C4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аголовок"/>
    <w:basedOn w:val="a"/>
    <w:next w:val="af3"/>
    <w:qFormat/>
    <w:rsid w:val="002E6DE6"/>
    <w:pPr>
      <w:keepNext/>
      <w:spacing w:before="240" w:after="120" w:line="276" w:lineRule="auto"/>
    </w:pPr>
    <w:rPr>
      <w:rFonts w:ascii="Liberation Sans" w:eastAsia="Microsoft YaHei" w:hAnsi="Liberation Sans" w:cs="Mangal"/>
      <w:color w:val="00000A"/>
      <w:sz w:val="28"/>
      <w:szCs w:val="28"/>
      <w:lang w:eastAsia="en-US"/>
    </w:rPr>
  </w:style>
  <w:style w:type="paragraph" w:styleId="af3">
    <w:name w:val="Body Text"/>
    <w:basedOn w:val="a"/>
    <w:link w:val="af4"/>
    <w:uiPriority w:val="99"/>
    <w:semiHidden/>
    <w:unhideWhenUsed/>
    <w:rsid w:val="002E6DE6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2E6DE6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1244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Шахова Надежда Александровна</dc:creator>
  <cp:lastModifiedBy>Бардина Наталья Анатольевна</cp:lastModifiedBy>
  <cp:revision>36</cp:revision>
  <cp:lastPrinted>2023-10-24T12:18:00Z</cp:lastPrinted>
  <dcterms:created xsi:type="dcterms:W3CDTF">2023-10-24T12:03:00Z</dcterms:created>
  <dcterms:modified xsi:type="dcterms:W3CDTF">2024-04-25T14:43:00Z</dcterms:modified>
</cp:coreProperties>
</file>