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EC" w:rsidRPr="0000406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00406A">
        <w:rPr>
          <w:b w:val="0"/>
          <w:i/>
          <w:sz w:val="24"/>
          <w:szCs w:val="24"/>
        </w:rPr>
        <w:t xml:space="preserve">Приложение № 3 </w:t>
      </w:r>
    </w:p>
    <w:p w:rsidR="00AE5DEC" w:rsidRPr="0000406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06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004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00406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00406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A46004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4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A460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1A3B" w:rsidRPr="009A7FE9" w:rsidRDefault="009A7FE9" w:rsidP="0046471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A7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работ в целях социального обеспечения (выполнение работ по изготовлению протезов нижних конечностей (3) для обеспечения в 2025 году</w:t>
      </w:r>
      <w:proofErr w:type="gramEnd"/>
    </w:p>
    <w:p w:rsidR="00E57CA8" w:rsidRPr="00A46004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A46004" w:rsidRDefault="001475A2" w:rsidP="00894B3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170"/>
        <w:gridCol w:w="7241"/>
        <w:gridCol w:w="1012"/>
      </w:tblGrid>
      <w:tr w:rsidR="00373240" w:rsidRPr="00464718" w:rsidTr="00AA4F68">
        <w:tc>
          <w:tcPr>
            <w:tcW w:w="264" w:type="pct"/>
            <w:shd w:val="clear" w:color="auto" w:fill="auto"/>
            <w:vAlign w:val="center"/>
          </w:tcPr>
          <w:p w:rsidR="00D026D9" w:rsidRPr="00464718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64718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464718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464718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986" w:type="pct"/>
            <w:vAlign w:val="center"/>
          </w:tcPr>
          <w:p w:rsidR="00D026D9" w:rsidRPr="00464718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64718">
              <w:rPr>
                <w:rFonts w:ascii="Times New Roman" w:eastAsia="Times New Roman" w:hAnsi="Times New Roman"/>
                <w:lang w:eastAsia="ru-RU"/>
              </w:rPr>
              <w:t>Наименование Изделия*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D026D9" w:rsidRPr="00464718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64718">
              <w:rPr>
                <w:rFonts w:ascii="Times New Roman" w:eastAsia="Times New Roman" w:hAnsi="Times New Roman"/>
                <w:lang w:eastAsia="ru-RU"/>
              </w:rPr>
              <w:t>Характеристики Изделия</w:t>
            </w:r>
          </w:p>
        </w:tc>
        <w:tc>
          <w:tcPr>
            <w:tcW w:w="460" w:type="pct"/>
            <w:vAlign w:val="center"/>
          </w:tcPr>
          <w:p w:rsidR="00D026D9" w:rsidRPr="00464718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lang w:eastAsia="ru-RU"/>
              </w:rPr>
              <w:t>Количество штук</w:t>
            </w:r>
          </w:p>
        </w:tc>
      </w:tr>
      <w:tr w:rsidR="00464718" w:rsidRPr="00464718" w:rsidTr="00A46004">
        <w:trPr>
          <w:trHeight w:val="3863"/>
        </w:trPr>
        <w:tc>
          <w:tcPr>
            <w:tcW w:w="264" w:type="pct"/>
            <w:shd w:val="clear" w:color="auto" w:fill="auto"/>
          </w:tcPr>
          <w:p w:rsidR="00464718" w:rsidRPr="00464718" w:rsidRDefault="00464718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464718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86" w:type="pct"/>
          </w:tcPr>
          <w:p w:rsidR="00464718" w:rsidRPr="00464718" w:rsidRDefault="00464718" w:rsidP="00B472E8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8-07-09</w:t>
            </w:r>
          </w:p>
          <w:p w:rsidR="00464718" w:rsidRPr="00464718" w:rsidRDefault="00464718" w:rsidP="00B472E8">
            <w:pPr>
              <w:spacing w:after="0" w:line="240" w:lineRule="atLeast"/>
              <w:rPr>
                <w:rFonts w:ascii="Times New Roman" w:eastAsia="Times New Roman" w:hAnsi="Times New Roman"/>
                <w:i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Протез голени модульный, в том числе при недоразвитии</w:t>
            </w:r>
          </w:p>
          <w:p w:rsidR="00464718" w:rsidRPr="00464718" w:rsidRDefault="00464718" w:rsidP="00B472E8">
            <w:pPr>
              <w:spacing w:after="0" w:line="24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3290" w:type="pct"/>
            <w:shd w:val="clear" w:color="auto" w:fill="auto"/>
          </w:tcPr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- постоянную приемную гильзу индивидуального изготовления по слепку с культи получателя из слоистого пластика на основе акриловых смол;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- пробную приемную гильзу;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мягкостенную</w:t>
            </w:r>
            <w:proofErr w:type="spellEnd"/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внутреннюю гильзу, которая должна быть из вспененного полиэтилена;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- стопу, которая должна быть с соединенными сдвоенными пружинными элементами, смягчающими ударные нагрузки при наступлении на пятку, с передачей в фазе опоры накопленной энергии, с сохранением равновесия и комфорта при движении по пересеченной местности;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- регулировочно-соединительные устройства должны соответствовать весу получателя.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Формообразующая часть косметической облицовки должна быть модульная из </w:t>
            </w:r>
            <w:proofErr w:type="gramStart"/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вспененного</w:t>
            </w:r>
            <w:proofErr w:type="gramEnd"/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пенополиуретана</w:t>
            </w:r>
            <w:proofErr w:type="spellEnd"/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Косметическое покрытие облицовки должно быть </w:t>
            </w:r>
            <w:proofErr w:type="spellStart"/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перлоновые</w:t>
            </w:r>
            <w:proofErr w:type="spellEnd"/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гольфы.</w:t>
            </w:r>
          </w:p>
          <w:p w:rsidR="00464718" w:rsidRPr="00464718" w:rsidRDefault="00464718" w:rsidP="004647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протеза на получателе должно быть за счёт наколенника из сополимера.</w:t>
            </w:r>
          </w:p>
          <w:p w:rsidR="00464718" w:rsidRPr="00464718" w:rsidRDefault="00464718" w:rsidP="00876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4718">
              <w:rPr>
                <w:rFonts w:ascii="Times New Roman" w:hAnsi="Times New Roman"/>
              </w:rPr>
              <w:t>Изготовленное Изделие должно соответствовать:</w:t>
            </w:r>
          </w:p>
          <w:p w:rsidR="00464718" w:rsidRPr="00464718" w:rsidRDefault="00464718" w:rsidP="00876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4718">
              <w:rPr>
                <w:rFonts w:ascii="Times New Roman" w:hAnsi="Times New Roman"/>
              </w:rPr>
              <w:t xml:space="preserve">- ГОСТ </w:t>
            </w:r>
            <w:proofErr w:type="gramStart"/>
            <w:r w:rsidRPr="00464718">
              <w:rPr>
                <w:rFonts w:ascii="Times New Roman" w:hAnsi="Times New Roman"/>
              </w:rPr>
              <w:t>Р</w:t>
            </w:r>
            <w:proofErr w:type="gramEnd"/>
            <w:r w:rsidRPr="00464718">
              <w:rPr>
                <w:rFonts w:ascii="Times New Roman" w:hAnsi="Times New Roman"/>
              </w:rPr>
              <w:t xml:space="preserve"> 53869-2021 «Протезы нижних конечностей. Технические требования»</w:t>
            </w:r>
          </w:p>
        </w:tc>
        <w:tc>
          <w:tcPr>
            <w:tcW w:w="460" w:type="pct"/>
          </w:tcPr>
          <w:p w:rsidR="00464718" w:rsidRPr="00464718" w:rsidRDefault="00464718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718">
              <w:rPr>
                <w:rFonts w:ascii="Times New Roman" w:hAnsi="Times New Roman"/>
              </w:rPr>
              <w:t>1</w:t>
            </w:r>
          </w:p>
        </w:tc>
      </w:tr>
      <w:tr w:rsidR="00464718" w:rsidRPr="00464718" w:rsidTr="000860AB">
        <w:trPr>
          <w:trHeight w:val="983"/>
        </w:trPr>
        <w:tc>
          <w:tcPr>
            <w:tcW w:w="264" w:type="pct"/>
            <w:shd w:val="clear" w:color="auto" w:fill="auto"/>
          </w:tcPr>
          <w:p w:rsidR="00464718" w:rsidRPr="00464718" w:rsidRDefault="00464718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464718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86" w:type="pct"/>
          </w:tcPr>
          <w:p w:rsidR="00464718" w:rsidRPr="00464718" w:rsidRDefault="00464718" w:rsidP="00B472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lang w:eastAsia="ru-RU"/>
              </w:rPr>
              <w:t>8-07-09</w:t>
            </w:r>
          </w:p>
          <w:p w:rsidR="00464718" w:rsidRPr="00464718" w:rsidRDefault="00464718" w:rsidP="00B472E8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lang w:eastAsia="ru-RU"/>
              </w:rPr>
              <w:t>Протез голени модульный, в том числе при недоразвитии</w:t>
            </w:r>
          </w:p>
          <w:p w:rsidR="00464718" w:rsidRPr="00464718" w:rsidRDefault="00464718" w:rsidP="00464718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464718">
              <w:rPr>
                <w:rFonts w:ascii="Times New Roman" w:eastAsia="Times New Roman" w:hAnsi="Times New Roman"/>
                <w:lang w:eastAsia="ru-RU"/>
              </w:rPr>
              <w:t>(ТИП 2)</w:t>
            </w:r>
          </w:p>
        </w:tc>
        <w:tc>
          <w:tcPr>
            <w:tcW w:w="3290" w:type="pct"/>
            <w:shd w:val="clear" w:color="auto" w:fill="auto"/>
          </w:tcPr>
          <w:p w:rsidR="00464718" w:rsidRPr="00464718" w:rsidRDefault="00464718" w:rsidP="00B4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t>Протез голени модульный, в том числе при недоразвитии должен иметь:</w:t>
            </w:r>
          </w:p>
          <w:p w:rsidR="00464718" w:rsidRPr="00464718" w:rsidRDefault="00464718" w:rsidP="00B4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t>- одну пробную приемную гильзу по индивидуальному слепку, которая должна изготавливаться методом глубокой вытяжки из листового термопластичного материала и должна предназначаться для достижения наибольшего прилегания поверхности гильзы к культе</w:t>
            </w: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464718" w:rsidRPr="00464718" w:rsidRDefault="00464718" w:rsidP="00B4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t xml:space="preserve">- постоянную приемную гильзу по индивидуальному слепку, которая должна изготавливаться по жидкофазной технологии вакуумным методом и должна состоять из слоистых </w:t>
            </w:r>
            <w:proofErr w:type="spellStart"/>
            <w:r w:rsidRPr="00464718">
              <w:rPr>
                <w:rFonts w:ascii="Times New Roman" w:hAnsi="Times New Roman"/>
                <w:bCs/>
              </w:rPr>
              <w:t>полиармированных</w:t>
            </w:r>
            <w:proofErr w:type="spellEnd"/>
            <w:r w:rsidRPr="00464718">
              <w:rPr>
                <w:rFonts w:ascii="Times New Roman" w:hAnsi="Times New Roman"/>
                <w:bCs/>
              </w:rPr>
              <w:t xml:space="preserve"> композиционных материалов на основе акриловых смол с усилением участков давления угольными тканевыми элементами</w:t>
            </w: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464718" w:rsidRPr="00464718" w:rsidRDefault="00464718" w:rsidP="00B4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t xml:space="preserve">- полимерный чехол. </w:t>
            </w:r>
          </w:p>
          <w:p w:rsidR="00464718" w:rsidRPr="00464718" w:rsidRDefault="00464718" w:rsidP="00B4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t xml:space="preserve">- стопу с интегрированным вакуумным насосом, которая должна быть выполнена из гибкого композита на основе углеродного волокна и соединенной базовой пружины, предназначенной для повседневной жизни и активного отдыха. Раздельная зона передней части стопы должна легко адаптироваться к различным поверхностям, должна обеспечивать хорошее сцепление при ходьбе по пересеченной местности и при быстрой смене направления, должна обеспечивать стабильность, безопасность, высокую отдачу энергии и контроль над движениями получателя. Взаимозаменяемые пяточные клинья должны позволять индивидуально настроить характеристики переката. </w:t>
            </w:r>
          </w:p>
          <w:p w:rsidR="00464718" w:rsidRPr="00464718" w:rsidRDefault="00464718" w:rsidP="00B4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t>Регулировочно-соединительные устройства должны соответствовать весу получателя.</w:t>
            </w:r>
          </w:p>
          <w:p w:rsidR="00464718" w:rsidRPr="00464718" w:rsidRDefault="00464718" w:rsidP="00B4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t>Косметическая облицовка должна быть из вспененного полимера, косметическое покрытие облицовки должно быть гольфы ортопедические.</w:t>
            </w:r>
          </w:p>
          <w:p w:rsidR="00464718" w:rsidRPr="00464718" w:rsidRDefault="00464718" w:rsidP="00B4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lastRenderedPageBreak/>
              <w:t xml:space="preserve">В качестве крепления должен применяться наколенник из </w:t>
            </w:r>
            <w:proofErr w:type="spellStart"/>
            <w:r w:rsidRPr="00464718">
              <w:rPr>
                <w:rFonts w:ascii="Times New Roman" w:hAnsi="Times New Roman"/>
                <w:bCs/>
              </w:rPr>
              <w:t>соплимера</w:t>
            </w:r>
            <w:proofErr w:type="spellEnd"/>
            <w:r w:rsidRPr="00464718">
              <w:rPr>
                <w:rFonts w:ascii="Times New Roman" w:hAnsi="Times New Roman"/>
                <w:bCs/>
              </w:rPr>
              <w:t>;</w:t>
            </w:r>
          </w:p>
          <w:p w:rsidR="00464718" w:rsidRPr="00464718" w:rsidRDefault="00464718" w:rsidP="00B472E8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464718">
              <w:rPr>
                <w:rFonts w:ascii="Times New Roman" w:hAnsi="Times New Roman"/>
                <w:bCs/>
              </w:rPr>
              <w:t>Протез должен быть укомплектован набором чехлов, необходимых получателю на весь срок пользования изделием.</w:t>
            </w:r>
          </w:p>
        </w:tc>
        <w:tc>
          <w:tcPr>
            <w:tcW w:w="460" w:type="pct"/>
          </w:tcPr>
          <w:p w:rsidR="00464718" w:rsidRPr="00464718" w:rsidRDefault="00464718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718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464718" w:rsidRPr="00464718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464718" w:rsidRPr="00464718" w:rsidRDefault="00464718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464718">
              <w:rPr>
                <w:rFonts w:ascii="Times New Roman" w:hAnsi="Times New Roman"/>
                <w:lang w:eastAsia="ar-SA"/>
              </w:rPr>
              <w:lastRenderedPageBreak/>
              <w:t>3</w:t>
            </w:r>
          </w:p>
        </w:tc>
        <w:tc>
          <w:tcPr>
            <w:tcW w:w="986" w:type="pct"/>
          </w:tcPr>
          <w:p w:rsidR="00464718" w:rsidRPr="00464718" w:rsidRDefault="00464718" w:rsidP="00464718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8-07-10 </w:t>
            </w:r>
          </w:p>
          <w:p w:rsidR="00464718" w:rsidRPr="00464718" w:rsidRDefault="00464718" w:rsidP="00464718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Протез бедра модульный, в том числе при врожденном недоразвитии</w:t>
            </w:r>
          </w:p>
          <w:p w:rsidR="00464718" w:rsidRPr="00464718" w:rsidRDefault="00464718" w:rsidP="00461B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90" w:type="pct"/>
            <w:shd w:val="clear" w:color="auto" w:fill="auto"/>
          </w:tcPr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индивидуальную приёмную гильзу, которая должна быть изготовлена из дерева; 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- стопу, которая должна быть с пружинным каркасом и должна быть выполнена из материалов на основе полимеров высокой прочности, с эффектом рекуперации для уменьшения суммарных затрат энергии в цикле движения, с опорным модулем повышенной устойчивости, с отформованными пальцами и отведенным большим пальцем;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- коленный модуль, который должен быть пневматический, полицентрический, с независимой регулировкой сопротивления сгибания и разгибания;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Косметическая облицовка должна быть из вспененного полимера, косметическое покрытие облицовки должно быть чулки ортопедические трикотажные; 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- регулировочно-соединительные устройства должны соответствовать весу получателя.</w:t>
            </w:r>
          </w:p>
          <w:p w:rsidR="00464718" w:rsidRPr="00464718" w:rsidRDefault="00464718" w:rsidP="004647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Протез должен подходить для получателей с низкой двигательной активностью, с аллергическими реакциями кожного покрова на полимерные материалы.</w:t>
            </w:r>
          </w:p>
          <w:p w:rsidR="00464718" w:rsidRPr="00464718" w:rsidRDefault="00464718" w:rsidP="004647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4718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протеза на получателе должно быть вакуумное с использованием бандажа.</w:t>
            </w:r>
          </w:p>
          <w:p w:rsidR="00464718" w:rsidRPr="00464718" w:rsidRDefault="00464718" w:rsidP="00E01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4718">
              <w:rPr>
                <w:rFonts w:ascii="Times New Roman" w:hAnsi="Times New Roman"/>
              </w:rPr>
              <w:t>Изготовленное Изделие должно соответствовать:</w:t>
            </w:r>
          </w:p>
          <w:p w:rsidR="00464718" w:rsidRPr="00464718" w:rsidRDefault="00464718" w:rsidP="00E01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4718">
              <w:rPr>
                <w:rFonts w:ascii="Times New Roman" w:hAnsi="Times New Roman"/>
              </w:rPr>
              <w:t xml:space="preserve">- ГОСТ </w:t>
            </w:r>
            <w:proofErr w:type="gramStart"/>
            <w:r w:rsidRPr="00464718">
              <w:rPr>
                <w:rFonts w:ascii="Times New Roman" w:hAnsi="Times New Roman"/>
              </w:rPr>
              <w:t>Р</w:t>
            </w:r>
            <w:proofErr w:type="gramEnd"/>
            <w:r w:rsidRPr="00464718">
              <w:rPr>
                <w:rFonts w:ascii="Times New Roman" w:hAnsi="Times New Roman"/>
              </w:rPr>
              <w:t xml:space="preserve"> 53869-2021 «Протезы нижних конечностей. Технические требования»</w:t>
            </w:r>
          </w:p>
        </w:tc>
        <w:tc>
          <w:tcPr>
            <w:tcW w:w="460" w:type="pct"/>
          </w:tcPr>
          <w:p w:rsidR="00464718" w:rsidRPr="00464718" w:rsidRDefault="00464718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718">
              <w:rPr>
                <w:rFonts w:ascii="Times New Roman" w:hAnsi="Times New Roman"/>
              </w:rPr>
              <w:t>1</w:t>
            </w:r>
          </w:p>
        </w:tc>
      </w:tr>
      <w:tr w:rsidR="00464718" w:rsidRPr="00464718" w:rsidTr="00A46004">
        <w:trPr>
          <w:trHeight w:val="330"/>
        </w:trPr>
        <w:tc>
          <w:tcPr>
            <w:tcW w:w="4540" w:type="pct"/>
            <w:gridSpan w:val="3"/>
            <w:shd w:val="clear" w:color="auto" w:fill="auto"/>
          </w:tcPr>
          <w:p w:rsidR="00464718" w:rsidRPr="00464718" w:rsidRDefault="00464718" w:rsidP="00A46004">
            <w:pPr>
              <w:spacing w:after="0"/>
              <w:jc w:val="right"/>
              <w:rPr>
                <w:rFonts w:ascii="Times New Roman" w:hAnsi="Times New Roman"/>
              </w:rPr>
            </w:pPr>
            <w:r w:rsidRPr="00464718">
              <w:rPr>
                <w:rFonts w:ascii="Times New Roman" w:hAnsi="Times New Roman"/>
              </w:rPr>
              <w:t>ИТОГО</w:t>
            </w:r>
          </w:p>
        </w:tc>
        <w:tc>
          <w:tcPr>
            <w:tcW w:w="460" w:type="pct"/>
          </w:tcPr>
          <w:p w:rsidR="00464718" w:rsidRPr="00464718" w:rsidRDefault="00464718" w:rsidP="00A46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64718">
              <w:rPr>
                <w:rFonts w:ascii="Times New Roman" w:hAnsi="Times New Roman"/>
                <w:b/>
              </w:rPr>
              <w:t>3</w:t>
            </w:r>
          </w:p>
        </w:tc>
      </w:tr>
    </w:tbl>
    <w:p w:rsidR="00B9230C" w:rsidRPr="00EE0A25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A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00406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B9230C" w:rsidRPr="0000406A" w:rsidTr="00464718">
        <w:trPr>
          <w:trHeight w:val="284"/>
        </w:trPr>
        <w:tc>
          <w:tcPr>
            <w:tcW w:w="10773" w:type="dxa"/>
            <w:vAlign w:val="center"/>
          </w:tcPr>
          <w:p w:rsidR="00B9230C" w:rsidRPr="0000406A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610326" w:rsidRPr="00610326" w:rsidTr="00464718">
        <w:trPr>
          <w:trHeight w:val="267"/>
        </w:trPr>
        <w:tc>
          <w:tcPr>
            <w:tcW w:w="10773" w:type="dxa"/>
            <w:vAlign w:val="center"/>
          </w:tcPr>
          <w:p w:rsidR="00992FC4" w:rsidRPr="00CC3563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даты заключения</w:t>
            </w:r>
            <w:proofErr w:type="gramEnd"/>
            <w:r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государственного контракта по </w:t>
            </w:r>
            <w:r w:rsidR="00C44328"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B45F7"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C44328"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2CF" w:rsidRPr="00CC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10326" w:rsidRPr="00610326" w:rsidTr="00464718">
        <w:trPr>
          <w:trHeight w:val="284"/>
        </w:trPr>
        <w:tc>
          <w:tcPr>
            <w:tcW w:w="10773" w:type="dxa"/>
            <w:vAlign w:val="center"/>
          </w:tcPr>
          <w:p w:rsidR="00B9230C" w:rsidRPr="00CC3563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</w:t>
            </w:r>
            <w:r w:rsidR="00B9230C" w:rsidRPr="00CC3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выполнения работ</w:t>
            </w:r>
          </w:p>
        </w:tc>
      </w:tr>
      <w:tr w:rsidR="00C63DDA" w:rsidRPr="00C63DDA" w:rsidTr="00464718">
        <w:trPr>
          <w:trHeight w:val="1990"/>
        </w:trPr>
        <w:tc>
          <w:tcPr>
            <w:tcW w:w="10773" w:type="dxa"/>
            <w:shd w:val="clear" w:color="auto" w:fill="auto"/>
          </w:tcPr>
          <w:p w:rsidR="00992FC4" w:rsidRPr="00EB4FDC" w:rsidRDefault="008B45F7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72CF" w:rsidRPr="00EB4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0A5F2C" w:rsidRPr="00EB4FDC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</w:t>
            </w:r>
            <w:r w:rsidR="00C63DDA" w:rsidRPr="00EB4FDC">
              <w:rPr>
                <w:rFonts w:ascii="Times New Roman" w:hAnsi="Times New Roman" w:cs="Times New Roman"/>
                <w:sz w:val="24"/>
                <w:szCs w:val="24"/>
              </w:rPr>
              <w:t>бо изготовление, специального талона</w:t>
            </w: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 и  именного  направления  для бесплатного  получения  проездных документов для</w:t>
            </w:r>
            <w:proofErr w:type="gramEnd"/>
            <w:r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proofErr w:type="gramStart"/>
            <w:r w:rsidR="00241DCE" w:rsidRPr="00EB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EB4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EB4F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AA1441" w:rsidRPr="00EB4FDC" w:rsidRDefault="005A0B3B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C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не ранее 09.01.2025.</w:t>
            </w:r>
          </w:p>
        </w:tc>
      </w:tr>
      <w:tr w:rsidR="00610326" w:rsidRPr="00610326" w:rsidTr="00464718">
        <w:trPr>
          <w:trHeight w:val="319"/>
        </w:trPr>
        <w:tc>
          <w:tcPr>
            <w:tcW w:w="10773" w:type="dxa"/>
            <w:shd w:val="clear" w:color="auto" w:fill="auto"/>
          </w:tcPr>
          <w:p w:rsidR="00872B7C" w:rsidRPr="00EB4FDC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C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610326" w:rsidRPr="00610326" w:rsidTr="00464718">
        <w:trPr>
          <w:trHeight w:val="1990"/>
        </w:trPr>
        <w:tc>
          <w:tcPr>
            <w:tcW w:w="10773" w:type="dxa"/>
            <w:shd w:val="clear" w:color="auto" w:fill="auto"/>
          </w:tcPr>
          <w:p w:rsidR="00AA1441" w:rsidRPr="00EB4FDC" w:rsidRDefault="004771A2" w:rsidP="004771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FDC">
              <w:rPr>
                <w:rFonts w:ascii="Times New Roman" w:hAnsi="Times New Roman"/>
                <w:sz w:val="24"/>
                <w:szCs w:val="24"/>
              </w:rPr>
              <w:t>Передача изготовленных Изделий Получателям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610326" w:rsidRPr="00610326" w:rsidTr="00464718">
        <w:trPr>
          <w:trHeight w:val="261"/>
        </w:trPr>
        <w:tc>
          <w:tcPr>
            <w:tcW w:w="10773" w:type="dxa"/>
          </w:tcPr>
          <w:p w:rsidR="00B9230C" w:rsidRPr="00EB4FDC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B4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словия и порядок выполнения работ</w:t>
            </w:r>
          </w:p>
        </w:tc>
      </w:tr>
      <w:tr w:rsidR="00610326" w:rsidRPr="00610326" w:rsidTr="00464718">
        <w:trPr>
          <w:trHeight w:val="261"/>
        </w:trPr>
        <w:tc>
          <w:tcPr>
            <w:tcW w:w="10773" w:type="dxa"/>
          </w:tcPr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</w:t>
            </w:r>
            <w:r w:rsidR="00EB4FDC"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по изготовлению Изделий включает</w:t>
            </w: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прием, осмотр, обмеры Получателя соответствующими специалистами в стационарном пункте, организованном Ис</w:t>
            </w:r>
            <w:r w:rsidR="004311C4"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полнителем в городе Москве или </w:t>
            </w: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Москва </w:t>
            </w:r>
            <w:r w:rsidR="00EB4FDC"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Московской области </w:t>
            </w: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невозможности (по состоянию здоровья) его приезда в пункт (по заявлению Получателя); </w:t>
            </w:r>
          </w:p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в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AA1441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B15BBF" w:rsidRPr="00EB4FDC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610326" w:rsidRPr="00610326" w:rsidTr="00464718">
        <w:trPr>
          <w:trHeight w:val="261"/>
        </w:trPr>
        <w:tc>
          <w:tcPr>
            <w:tcW w:w="10773" w:type="dxa"/>
          </w:tcPr>
          <w:p w:rsidR="00B9230C" w:rsidRPr="004311C4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610326" w:rsidRPr="00610326" w:rsidTr="00464718">
        <w:trPr>
          <w:trHeight w:val="261"/>
        </w:trPr>
        <w:tc>
          <w:tcPr>
            <w:tcW w:w="10773" w:type="dxa"/>
          </w:tcPr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Изделием должен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должен составлять не менее </w:t>
            </w:r>
            <w:r w:rsidR="002A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мес</w:t>
            </w:r>
            <w:r w:rsidR="00464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2A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</w:t>
            </w: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подписания Получателем акта приемки Изделия.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67FA7" w:rsidRPr="00D34B20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7F1A26" w:rsidRPr="004311C4" w:rsidRDefault="00567FA7" w:rsidP="00ED7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или в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610326" w:rsidRDefault="00B9230C" w:rsidP="00FF2D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230C" w:rsidRPr="00610326" w:rsidSect="00AA1441">
      <w:pgSz w:w="11906" w:h="16838"/>
      <w:pgMar w:top="737" w:right="79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C4" w:rsidRDefault="00AE31C4">
      <w:pPr>
        <w:spacing w:after="0" w:line="240" w:lineRule="auto"/>
      </w:pPr>
      <w:r>
        <w:separator/>
      </w:r>
    </w:p>
  </w:endnote>
  <w:endnote w:type="continuationSeparator" w:id="0">
    <w:p w:rsidR="00AE31C4" w:rsidRDefault="00AE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C4" w:rsidRDefault="00AE31C4">
      <w:pPr>
        <w:spacing w:after="0" w:line="240" w:lineRule="auto"/>
      </w:pPr>
      <w:r>
        <w:separator/>
      </w:r>
    </w:p>
  </w:footnote>
  <w:footnote w:type="continuationSeparator" w:id="0">
    <w:p w:rsidR="00AE31C4" w:rsidRDefault="00AE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BA"/>
    <w:rsid w:val="0000112D"/>
    <w:rsid w:val="00002265"/>
    <w:rsid w:val="00002A29"/>
    <w:rsid w:val="0000406A"/>
    <w:rsid w:val="00006C13"/>
    <w:rsid w:val="0001063C"/>
    <w:rsid w:val="0001613A"/>
    <w:rsid w:val="00016A09"/>
    <w:rsid w:val="0002491E"/>
    <w:rsid w:val="0003130C"/>
    <w:rsid w:val="00036623"/>
    <w:rsid w:val="00037BF0"/>
    <w:rsid w:val="00041428"/>
    <w:rsid w:val="00041ECD"/>
    <w:rsid w:val="00042694"/>
    <w:rsid w:val="0004518B"/>
    <w:rsid w:val="00046979"/>
    <w:rsid w:val="0004724A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860AB"/>
    <w:rsid w:val="000920E4"/>
    <w:rsid w:val="0009381A"/>
    <w:rsid w:val="000A0512"/>
    <w:rsid w:val="000A2C4C"/>
    <w:rsid w:val="000A5F2C"/>
    <w:rsid w:val="000C1B20"/>
    <w:rsid w:val="000C43EA"/>
    <w:rsid w:val="000D24CD"/>
    <w:rsid w:val="000D30A2"/>
    <w:rsid w:val="000D60FC"/>
    <w:rsid w:val="000D72DC"/>
    <w:rsid w:val="000E53F5"/>
    <w:rsid w:val="000E7D62"/>
    <w:rsid w:val="00101416"/>
    <w:rsid w:val="0010618C"/>
    <w:rsid w:val="001133CB"/>
    <w:rsid w:val="0011446B"/>
    <w:rsid w:val="00114EEF"/>
    <w:rsid w:val="00120130"/>
    <w:rsid w:val="001226EB"/>
    <w:rsid w:val="00123EDC"/>
    <w:rsid w:val="0012573F"/>
    <w:rsid w:val="00136B80"/>
    <w:rsid w:val="00136D86"/>
    <w:rsid w:val="0013710E"/>
    <w:rsid w:val="001415D5"/>
    <w:rsid w:val="001475A2"/>
    <w:rsid w:val="00147ABD"/>
    <w:rsid w:val="00157746"/>
    <w:rsid w:val="001677BE"/>
    <w:rsid w:val="00170E12"/>
    <w:rsid w:val="0017136F"/>
    <w:rsid w:val="00175192"/>
    <w:rsid w:val="00185E05"/>
    <w:rsid w:val="00190EF1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5595"/>
    <w:rsid w:val="00205AED"/>
    <w:rsid w:val="002078F7"/>
    <w:rsid w:val="00211731"/>
    <w:rsid w:val="00211CC5"/>
    <w:rsid w:val="002120F7"/>
    <w:rsid w:val="00212AFF"/>
    <w:rsid w:val="00212C39"/>
    <w:rsid w:val="00216A2A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4E80"/>
    <w:rsid w:val="002A5EA8"/>
    <w:rsid w:val="002A60ED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3240"/>
    <w:rsid w:val="0037436D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3803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11C4"/>
    <w:rsid w:val="004332B8"/>
    <w:rsid w:val="004349F9"/>
    <w:rsid w:val="004401A3"/>
    <w:rsid w:val="00445D0C"/>
    <w:rsid w:val="00446599"/>
    <w:rsid w:val="004565FF"/>
    <w:rsid w:val="00456C48"/>
    <w:rsid w:val="00456F57"/>
    <w:rsid w:val="00461B35"/>
    <w:rsid w:val="004632FD"/>
    <w:rsid w:val="00464718"/>
    <w:rsid w:val="00470A67"/>
    <w:rsid w:val="00471775"/>
    <w:rsid w:val="004771A2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3841"/>
    <w:rsid w:val="00514A94"/>
    <w:rsid w:val="00517075"/>
    <w:rsid w:val="00517C57"/>
    <w:rsid w:val="00517CBC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67FA7"/>
    <w:rsid w:val="00570855"/>
    <w:rsid w:val="0058043A"/>
    <w:rsid w:val="0059253C"/>
    <w:rsid w:val="005A0B3B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CD6"/>
    <w:rsid w:val="005E0D47"/>
    <w:rsid w:val="005E5EAB"/>
    <w:rsid w:val="0060449B"/>
    <w:rsid w:val="00610326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164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88E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823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5474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250FB"/>
    <w:rsid w:val="00835308"/>
    <w:rsid w:val="008367F1"/>
    <w:rsid w:val="008369C4"/>
    <w:rsid w:val="00837845"/>
    <w:rsid w:val="0084172D"/>
    <w:rsid w:val="00854137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76F96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1A3B"/>
    <w:rsid w:val="009428F1"/>
    <w:rsid w:val="00944CF9"/>
    <w:rsid w:val="00947A10"/>
    <w:rsid w:val="00957A00"/>
    <w:rsid w:val="00967B8D"/>
    <w:rsid w:val="00974049"/>
    <w:rsid w:val="00975C2A"/>
    <w:rsid w:val="00977DD8"/>
    <w:rsid w:val="009838DA"/>
    <w:rsid w:val="00983F4E"/>
    <w:rsid w:val="00984079"/>
    <w:rsid w:val="00984BFF"/>
    <w:rsid w:val="009851C3"/>
    <w:rsid w:val="00986173"/>
    <w:rsid w:val="00986ED4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A7FE9"/>
    <w:rsid w:val="009B27C1"/>
    <w:rsid w:val="009B7456"/>
    <w:rsid w:val="009C2E07"/>
    <w:rsid w:val="009C56DD"/>
    <w:rsid w:val="009E0B07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46004"/>
    <w:rsid w:val="00A50541"/>
    <w:rsid w:val="00A51A89"/>
    <w:rsid w:val="00A53DB8"/>
    <w:rsid w:val="00A62514"/>
    <w:rsid w:val="00A651E1"/>
    <w:rsid w:val="00A73710"/>
    <w:rsid w:val="00A77201"/>
    <w:rsid w:val="00A7764B"/>
    <w:rsid w:val="00A85134"/>
    <w:rsid w:val="00A90B95"/>
    <w:rsid w:val="00A92DB2"/>
    <w:rsid w:val="00A973C1"/>
    <w:rsid w:val="00A97E79"/>
    <w:rsid w:val="00AA1441"/>
    <w:rsid w:val="00AA1606"/>
    <w:rsid w:val="00AA353F"/>
    <w:rsid w:val="00AA4F68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31C4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15BBF"/>
    <w:rsid w:val="00B23F83"/>
    <w:rsid w:val="00B25B4A"/>
    <w:rsid w:val="00B26AF1"/>
    <w:rsid w:val="00B31978"/>
    <w:rsid w:val="00B54E2F"/>
    <w:rsid w:val="00B60D5F"/>
    <w:rsid w:val="00B61088"/>
    <w:rsid w:val="00B63BE5"/>
    <w:rsid w:val="00B7223D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352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328"/>
    <w:rsid w:val="00C4473F"/>
    <w:rsid w:val="00C464BB"/>
    <w:rsid w:val="00C56B4F"/>
    <w:rsid w:val="00C56EA8"/>
    <w:rsid w:val="00C63DDA"/>
    <w:rsid w:val="00C6421B"/>
    <w:rsid w:val="00C670E6"/>
    <w:rsid w:val="00C73E80"/>
    <w:rsid w:val="00C75B32"/>
    <w:rsid w:val="00C76BBD"/>
    <w:rsid w:val="00C76C81"/>
    <w:rsid w:val="00C77D4A"/>
    <w:rsid w:val="00C804FC"/>
    <w:rsid w:val="00C81E5F"/>
    <w:rsid w:val="00C85CFD"/>
    <w:rsid w:val="00C87366"/>
    <w:rsid w:val="00C87389"/>
    <w:rsid w:val="00C93CA0"/>
    <w:rsid w:val="00CC3563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7785"/>
    <w:rsid w:val="00D31B79"/>
    <w:rsid w:val="00D327F9"/>
    <w:rsid w:val="00D33C12"/>
    <w:rsid w:val="00D34B20"/>
    <w:rsid w:val="00D36352"/>
    <w:rsid w:val="00D36CC8"/>
    <w:rsid w:val="00D42760"/>
    <w:rsid w:val="00D44266"/>
    <w:rsid w:val="00D46F40"/>
    <w:rsid w:val="00D561C5"/>
    <w:rsid w:val="00D607EC"/>
    <w:rsid w:val="00D62828"/>
    <w:rsid w:val="00D71B0D"/>
    <w:rsid w:val="00D75AD1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7773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1C51"/>
    <w:rsid w:val="00E04CC9"/>
    <w:rsid w:val="00E062AF"/>
    <w:rsid w:val="00E10177"/>
    <w:rsid w:val="00E102CE"/>
    <w:rsid w:val="00E21B30"/>
    <w:rsid w:val="00E22CC4"/>
    <w:rsid w:val="00E342F7"/>
    <w:rsid w:val="00E34AB6"/>
    <w:rsid w:val="00E35732"/>
    <w:rsid w:val="00E36515"/>
    <w:rsid w:val="00E36774"/>
    <w:rsid w:val="00E368B3"/>
    <w:rsid w:val="00E36E11"/>
    <w:rsid w:val="00E37612"/>
    <w:rsid w:val="00E40BD4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1E5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B4FDC"/>
    <w:rsid w:val="00EC5B8F"/>
    <w:rsid w:val="00EC6CAC"/>
    <w:rsid w:val="00ED1F76"/>
    <w:rsid w:val="00ED3F78"/>
    <w:rsid w:val="00ED4C79"/>
    <w:rsid w:val="00ED7E79"/>
    <w:rsid w:val="00EE0A25"/>
    <w:rsid w:val="00EE3200"/>
    <w:rsid w:val="00EF6340"/>
    <w:rsid w:val="00F00233"/>
    <w:rsid w:val="00F01E40"/>
    <w:rsid w:val="00F02DD7"/>
    <w:rsid w:val="00F20822"/>
    <w:rsid w:val="00F252A6"/>
    <w:rsid w:val="00F26449"/>
    <w:rsid w:val="00F33CCD"/>
    <w:rsid w:val="00F410D5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0C7C-8DBF-43AF-9CC5-50877E94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ЧУБАРОВ АНТОН НИКОЛАЕВИЧ</cp:lastModifiedBy>
  <cp:revision>34</cp:revision>
  <cp:lastPrinted>2024-02-06T07:49:00Z</cp:lastPrinted>
  <dcterms:created xsi:type="dcterms:W3CDTF">2024-07-16T13:43:00Z</dcterms:created>
  <dcterms:modified xsi:type="dcterms:W3CDTF">2024-11-21T11:20:00Z</dcterms:modified>
</cp:coreProperties>
</file>