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A0" w:rsidRPr="00A01BA0" w:rsidRDefault="00A01BA0" w:rsidP="00A01BA0">
      <w:pPr>
        <w:jc w:val="right"/>
        <w:rPr>
          <w:sz w:val="24"/>
          <w:szCs w:val="24"/>
        </w:rPr>
      </w:pPr>
      <w:r w:rsidRPr="00A01BA0">
        <w:rPr>
          <w:sz w:val="24"/>
          <w:szCs w:val="24"/>
        </w:rPr>
        <w:t>Приложение № 1 к извещению</w:t>
      </w:r>
    </w:p>
    <w:p w:rsidR="00A01BA0" w:rsidRDefault="00A01BA0"/>
    <w:tbl>
      <w:tblPr>
        <w:tblStyle w:val="a9"/>
        <w:tblW w:w="15026" w:type="dxa"/>
        <w:tblInd w:w="113" w:type="dxa"/>
        <w:tblLayout w:type="fixed"/>
        <w:tblLook w:val="04A0" w:firstRow="1" w:lastRow="0" w:firstColumn="1" w:lastColumn="0" w:noHBand="0" w:noVBand="1"/>
      </w:tblPr>
      <w:tblGrid>
        <w:gridCol w:w="709"/>
        <w:gridCol w:w="1559"/>
        <w:gridCol w:w="986"/>
        <w:gridCol w:w="815"/>
        <w:gridCol w:w="892"/>
        <w:gridCol w:w="1698"/>
        <w:gridCol w:w="1698"/>
        <w:gridCol w:w="4117"/>
        <w:gridCol w:w="1134"/>
        <w:gridCol w:w="1418"/>
      </w:tblGrid>
      <w:tr w:rsidR="0017149E" w:rsidRPr="0017149E" w:rsidTr="00A01BA0">
        <w:trPr>
          <w:trHeight w:val="851"/>
        </w:trPr>
        <w:tc>
          <w:tcPr>
            <w:tcW w:w="15026" w:type="dxa"/>
            <w:gridSpan w:val="10"/>
            <w:tcBorders>
              <w:top w:val="nil"/>
              <w:left w:val="nil"/>
              <w:bottom w:val="single" w:sz="4" w:space="0" w:color="auto"/>
              <w:right w:val="nil"/>
            </w:tcBorders>
            <w:vAlign w:val="center"/>
            <w:hideMark/>
          </w:tcPr>
          <w:p w:rsidR="00B97140" w:rsidRDefault="00A01BA0" w:rsidP="00673767">
            <w:pPr>
              <w:jc w:val="center"/>
              <w:rPr>
                <w:rFonts w:ascii="Times New Roman" w:hAnsi="Times New Roman" w:cs="Times New Roman"/>
                <w:b/>
                <w:bCs/>
                <w:sz w:val="28"/>
                <w:szCs w:val="28"/>
              </w:rPr>
            </w:pPr>
            <w:r>
              <w:rPr>
                <w:rFonts w:ascii="Times New Roman" w:hAnsi="Times New Roman" w:cs="Times New Roman"/>
                <w:b/>
                <w:bCs/>
                <w:sz w:val="28"/>
                <w:szCs w:val="28"/>
              </w:rPr>
              <w:t>Описание объекта закупки</w:t>
            </w:r>
          </w:p>
          <w:p w:rsidR="00673767" w:rsidRPr="00E34A8C" w:rsidRDefault="00A01BA0" w:rsidP="00673767">
            <w:pPr>
              <w:jc w:val="center"/>
              <w:rPr>
                <w:rFonts w:ascii="Times New Roman" w:hAnsi="Times New Roman" w:cs="Times New Roman"/>
                <w:bCs/>
                <w:sz w:val="24"/>
                <w:szCs w:val="28"/>
              </w:rPr>
            </w:pPr>
            <w:r>
              <w:rPr>
                <w:rFonts w:ascii="Times New Roman" w:hAnsi="Times New Roman" w:cs="Times New Roman"/>
                <w:bCs/>
                <w:sz w:val="24"/>
                <w:szCs w:val="28"/>
              </w:rPr>
              <w:t>н</w:t>
            </w:r>
            <w:bookmarkStart w:id="0" w:name="_GoBack"/>
            <w:bookmarkEnd w:id="0"/>
            <w:r>
              <w:rPr>
                <w:rFonts w:ascii="Times New Roman" w:hAnsi="Times New Roman" w:cs="Times New Roman"/>
                <w:bCs/>
                <w:sz w:val="24"/>
                <w:szCs w:val="28"/>
              </w:rPr>
              <w:t>а в</w:t>
            </w:r>
            <w:r w:rsidR="006D010A">
              <w:rPr>
                <w:rFonts w:ascii="Times New Roman" w:hAnsi="Times New Roman" w:cs="Times New Roman"/>
                <w:bCs/>
                <w:sz w:val="24"/>
                <w:szCs w:val="28"/>
              </w:rPr>
              <w:t>ыполнение работ по изготовлению</w:t>
            </w:r>
            <w:r w:rsidR="00B97140" w:rsidRPr="00E34A8C">
              <w:rPr>
                <w:rFonts w:ascii="Times New Roman" w:hAnsi="Times New Roman" w:cs="Times New Roman"/>
                <w:bCs/>
                <w:sz w:val="24"/>
                <w:szCs w:val="28"/>
              </w:rPr>
              <w:t xml:space="preserve"> </w:t>
            </w:r>
            <w:r w:rsidR="00AC08A3">
              <w:rPr>
                <w:rFonts w:ascii="Times New Roman" w:hAnsi="Times New Roman" w:cs="Times New Roman"/>
                <w:bCs/>
                <w:sz w:val="24"/>
                <w:szCs w:val="28"/>
              </w:rPr>
              <w:t>аппаратов на верхние конечности</w:t>
            </w:r>
            <w:r w:rsidR="00B97140" w:rsidRPr="00E34A8C">
              <w:rPr>
                <w:rFonts w:ascii="Times New Roman" w:hAnsi="Times New Roman" w:cs="Times New Roman"/>
                <w:bCs/>
                <w:sz w:val="24"/>
                <w:szCs w:val="28"/>
              </w:rPr>
              <w:t xml:space="preserve"> в целях социального обеспечения граждан</w:t>
            </w:r>
          </w:p>
          <w:p w:rsidR="00B97140" w:rsidRPr="0017149E" w:rsidRDefault="00B97140" w:rsidP="00673767">
            <w:pPr>
              <w:jc w:val="center"/>
              <w:rPr>
                <w:rFonts w:ascii="Times New Roman" w:hAnsi="Times New Roman" w:cs="Times New Roman"/>
                <w:b/>
                <w:bCs/>
                <w:sz w:val="28"/>
                <w:szCs w:val="28"/>
              </w:rPr>
            </w:pPr>
          </w:p>
        </w:tc>
      </w:tr>
      <w:tr w:rsidR="0017149E" w:rsidRPr="00AC08A3" w:rsidTr="00A01BA0">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ind w:left="-108" w:right="-68"/>
              <w:jc w:val="center"/>
              <w:rPr>
                <w:rFonts w:ascii="Times New Roman" w:hAnsi="Times New Roman" w:cs="Times New Roman"/>
                <w:bCs/>
                <w:sz w:val="20"/>
                <w:szCs w:val="20"/>
              </w:rPr>
            </w:pPr>
            <w:r w:rsidRPr="00AC08A3">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ОКПД2/</w:t>
            </w:r>
          </w:p>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 xml:space="preserve">Ед. </w:t>
            </w:r>
            <w:proofErr w:type="spellStart"/>
            <w:r w:rsidRPr="00AC08A3">
              <w:rPr>
                <w:rFonts w:ascii="Times New Roman" w:hAnsi="Times New Roman" w:cs="Times New Roman"/>
                <w:bCs/>
                <w:sz w:val="20"/>
                <w:szCs w:val="20"/>
              </w:rPr>
              <w:t>измере</w:t>
            </w:r>
            <w:r w:rsidR="00673767" w:rsidRPr="00AC08A3">
              <w:rPr>
                <w:rFonts w:ascii="Times New Roman" w:hAnsi="Times New Roman" w:cs="Times New Roman"/>
                <w:bCs/>
                <w:sz w:val="20"/>
                <w:szCs w:val="20"/>
              </w:rPr>
              <w:t>-</w:t>
            </w:r>
            <w:r w:rsidRPr="00AC08A3">
              <w:rPr>
                <w:rFonts w:ascii="Times New Roman" w:hAnsi="Times New Roman" w:cs="Times New Roman"/>
                <w:bCs/>
                <w:sz w:val="20"/>
                <w:szCs w:val="20"/>
              </w:rPr>
              <w:t>ния</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Тип характеристики</w:t>
            </w:r>
          </w:p>
        </w:tc>
        <w:tc>
          <w:tcPr>
            <w:tcW w:w="4117"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AC08A3" w:rsidRDefault="0019578E" w:rsidP="00575E18">
            <w:pPr>
              <w:jc w:val="center"/>
              <w:rPr>
                <w:rFonts w:ascii="Times New Roman" w:hAnsi="Times New Roman" w:cs="Times New Roman"/>
                <w:bCs/>
                <w:sz w:val="20"/>
                <w:szCs w:val="20"/>
              </w:rPr>
            </w:pPr>
            <w:r w:rsidRPr="00AC08A3">
              <w:rPr>
                <w:rFonts w:ascii="Times New Roman" w:hAnsi="Times New Roman" w:cs="Times New Roman"/>
                <w:bCs/>
                <w:sz w:val="20"/>
                <w:szCs w:val="20"/>
              </w:rPr>
              <w:t xml:space="preserve">Инструкция </w:t>
            </w:r>
            <w:r w:rsidR="00673767" w:rsidRPr="00AC08A3">
              <w:rPr>
                <w:rFonts w:ascii="Times New Roman" w:hAnsi="Times New Roman" w:cs="Times New Roman"/>
                <w:bCs/>
                <w:sz w:val="20"/>
                <w:szCs w:val="20"/>
              </w:rPr>
              <w:br/>
            </w:r>
            <w:r w:rsidRPr="00AC08A3">
              <w:rPr>
                <w:rFonts w:ascii="Times New Roman" w:hAnsi="Times New Roman" w:cs="Times New Roman"/>
                <w:bCs/>
                <w:sz w:val="20"/>
                <w:szCs w:val="20"/>
              </w:rPr>
              <w:t>по заполнению характеристики в заявке</w:t>
            </w:r>
          </w:p>
        </w:tc>
      </w:tr>
      <w:tr w:rsidR="0017149E" w:rsidRPr="00AC08A3" w:rsidTr="00A01BA0">
        <w:trPr>
          <w:trHeight w:val="251"/>
        </w:trPr>
        <w:tc>
          <w:tcPr>
            <w:tcW w:w="709"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ind w:left="-108" w:right="-68"/>
              <w:jc w:val="center"/>
              <w:rPr>
                <w:rFonts w:ascii="Times New Roman" w:hAnsi="Times New Roman" w:cs="Times New Roman"/>
                <w:sz w:val="20"/>
                <w:szCs w:val="20"/>
              </w:rPr>
            </w:pPr>
            <w:r w:rsidRPr="00AC08A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7</w:t>
            </w:r>
          </w:p>
        </w:tc>
        <w:tc>
          <w:tcPr>
            <w:tcW w:w="4117"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AC08A3" w:rsidRDefault="0019578E" w:rsidP="00575E18">
            <w:pPr>
              <w:jc w:val="center"/>
              <w:rPr>
                <w:rFonts w:ascii="Times New Roman" w:hAnsi="Times New Roman" w:cs="Times New Roman"/>
                <w:sz w:val="20"/>
                <w:szCs w:val="20"/>
              </w:rPr>
            </w:pPr>
            <w:r w:rsidRPr="00AC08A3">
              <w:rPr>
                <w:rFonts w:ascii="Times New Roman" w:hAnsi="Times New Roman" w:cs="Times New Roman"/>
                <w:sz w:val="20"/>
                <w:szCs w:val="20"/>
              </w:rPr>
              <w:t>10</w:t>
            </w:r>
          </w:p>
        </w:tc>
      </w:tr>
      <w:tr w:rsidR="00D5442C" w:rsidRPr="00AC08A3" w:rsidTr="00A01BA0">
        <w:trPr>
          <w:trHeight w:val="1380"/>
        </w:trPr>
        <w:tc>
          <w:tcPr>
            <w:tcW w:w="709"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t>1</w:t>
            </w:r>
          </w:p>
        </w:tc>
        <w:tc>
          <w:tcPr>
            <w:tcW w:w="1559" w:type="dxa"/>
            <w:tcBorders>
              <w:top w:val="single" w:sz="4" w:space="0" w:color="auto"/>
              <w:left w:val="single" w:sz="4" w:space="0" w:color="auto"/>
              <w:right w:val="single" w:sz="4" w:space="0" w:color="auto"/>
            </w:tcBorders>
            <w:vAlign w:val="center"/>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D5442C" w:rsidRPr="00AC08A3" w:rsidRDefault="00AC08A3" w:rsidP="00AC08A3">
            <w:pPr>
              <w:jc w:val="center"/>
              <w:rPr>
                <w:rFonts w:ascii="Times New Roman" w:hAnsi="Times New Roman" w:cs="Times New Roman"/>
                <w:sz w:val="20"/>
                <w:szCs w:val="20"/>
              </w:rPr>
            </w:pPr>
            <w:r w:rsidRPr="00AC08A3">
              <w:rPr>
                <w:rFonts w:ascii="Times New Roman" w:eastAsia="Calibri" w:hAnsi="Times New Roman" w:cs="Times New Roman"/>
                <w:sz w:val="20"/>
                <w:szCs w:val="20"/>
              </w:rPr>
              <w:t xml:space="preserve"> на кисть</w:t>
            </w:r>
          </w:p>
        </w:tc>
        <w:tc>
          <w:tcPr>
            <w:tcW w:w="986" w:type="dxa"/>
            <w:tcBorders>
              <w:top w:val="single" w:sz="4" w:space="0" w:color="auto"/>
              <w:left w:val="single" w:sz="4" w:space="0" w:color="auto"/>
              <w:right w:val="single" w:sz="4" w:space="0" w:color="auto"/>
            </w:tcBorders>
          </w:tcPr>
          <w:p w:rsidR="00D5442C" w:rsidRPr="00AC08A3" w:rsidRDefault="00CB109E" w:rsidP="00575E18">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top w:val="single" w:sz="4" w:space="0" w:color="auto"/>
              <w:left w:val="single" w:sz="4" w:space="0" w:color="auto"/>
              <w:right w:val="single" w:sz="4" w:space="0" w:color="auto"/>
            </w:tcBorders>
          </w:tcPr>
          <w:p w:rsidR="00D5442C" w:rsidRPr="00AC08A3" w:rsidRDefault="00AC08A3" w:rsidP="00575E18">
            <w:pPr>
              <w:jc w:val="center"/>
              <w:rPr>
                <w:rFonts w:ascii="Times New Roman" w:hAnsi="Times New Roman" w:cs="Times New Roman"/>
                <w:sz w:val="20"/>
                <w:szCs w:val="20"/>
              </w:rPr>
            </w:pPr>
            <w:r>
              <w:rPr>
                <w:rFonts w:ascii="Times New Roman" w:hAnsi="Times New Roman" w:cs="Times New Roman"/>
                <w:sz w:val="20"/>
                <w:szCs w:val="20"/>
              </w:rPr>
              <w:t>5</w:t>
            </w:r>
          </w:p>
        </w:tc>
        <w:tc>
          <w:tcPr>
            <w:tcW w:w="892" w:type="dxa"/>
            <w:tcBorders>
              <w:top w:val="single" w:sz="4" w:space="0" w:color="auto"/>
              <w:left w:val="single" w:sz="4" w:space="0" w:color="auto"/>
              <w:right w:val="single" w:sz="4" w:space="0" w:color="auto"/>
            </w:tcBorders>
          </w:tcPr>
          <w:p w:rsidR="00D5442C" w:rsidRPr="00AC08A3" w:rsidRDefault="00D5442C" w:rsidP="00575E18">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D5442C"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hideMark/>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right w:val="single" w:sz="4" w:space="0" w:color="auto"/>
            </w:tcBorders>
            <w:vAlign w:val="center"/>
          </w:tcPr>
          <w:p w:rsidR="00D5442C" w:rsidRPr="00AC08A3" w:rsidRDefault="00AC08A3" w:rsidP="000836C2">
            <w:pPr>
              <w:suppressAutoHyphens/>
              <w:jc w:val="both"/>
              <w:rPr>
                <w:rFonts w:ascii="Times New Roman" w:hAnsi="Times New Roman" w:cs="Times New Roman"/>
                <w:sz w:val="20"/>
                <w:szCs w:val="20"/>
              </w:rPr>
            </w:pPr>
            <w:r w:rsidRPr="00AC08A3">
              <w:rPr>
                <w:rFonts w:ascii="Times New Roman" w:eastAsia="Calibri" w:hAnsi="Times New Roman" w:cs="Times New Roman"/>
                <w:sz w:val="20"/>
                <w:szCs w:val="20"/>
              </w:rPr>
              <w:t>Аппарат на кисть, фиксирующий, разгружающий, поддерживающий. Гильзы предплечья и кисти изготовлены из эластичных материалов</w:t>
            </w:r>
            <w:r w:rsidR="000836C2">
              <w:rPr>
                <w:rFonts w:ascii="Times New Roman" w:eastAsia="Calibri" w:hAnsi="Times New Roman" w:cs="Times New Roman"/>
                <w:sz w:val="20"/>
                <w:szCs w:val="20"/>
              </w:rPr>
              <w:t>,</w:t>
            </w:r>
            <w:r w:rsidRPr="00AC08A3">
              <w:rPr>
                <w:rFonts w:ascii="Times New Roman" w:eastAsia="Calibri" w:hAnsi="Times New Roman" w:cs="Times New Roman"/>
                <w:sz w:val="20"/>
                <w:szCs w:val="20"/>
              </w:rPr>
              <w:t xml:space="preserve">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соединены специальными шарнирами (в зависимости от медицинских показаний для </w:t>
            </w:r>
            <w:r w:rsidR="000836C2">
              <w:rPr>
                <w:rFonts w:ascii="Times New Roman" w:eastAsia="Calibri" w:hAnsi="Times New Roman" w:cs="Times New Roman"/>
                <w:sz w:val="20"/>
                <w:szCs w:val="20"/>
              </w:rPr>
              <w:t xml:space="preserve">конкретного пациента). Аппарат </w:t>
            </w:r>
            <w:r w:rsidRPr="00AC08A3">
              <w:rPr>
                <w:rFonts w:ascii="Times New Roman" w:eastAsia="Calibri" w:hAnsi="Times New Roman" w:cs="Times New Roman"/>
                <w:sz w:val="20"/>
                <w:szCs w:val="20"/>
              </w:rPr>
              <w:t>выполня</w:t>
            </w:r>
            <w:r w:rsidR="000836C2">
              <w:rPr>
                <w:rFonts w:ascii="Times New Roman" w:eastAsia="Calibri" w:hAnsi="Times New Roman" w:cs="Times New Roman"/>
                <w:sz w:val="20"/>
                <w:szCs w:val="20"/>
              </w:rPr>
              <w:t>ется</w:t>
            </w:r>
            <w:r w:rsidRPr="00AC08A3">
              <w:rPr>
                <w:rFonts w:ascii="Times New Roman" w:eastAsia="Calibri" w:hAnsi="Times New Roman" w:cs="Times New Roman"/>
                <w:sz w:val="20"/>
                <w:szCs w:val="20"/>
              </w:rPr>
              <w:t xml:space="preserve"> с элементами крепления, обеспечивающими 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w:t>
            </w:r>
            <w:r w:rsidR="000836C2">
              <w:rPr>
                <w:rFonts w:ascii="Times New Roman" w:eastAsia="Calibri" w:hAnsi="Times New Roman" w:cs="Times New Roman"/>
                <w:sz w:val="20"/>
                <w:szCs w:val="20"/>
              </w:rPr>
              <w:t xml:space="preserve"> </w:t>
            </w:r>
            <w:r w:rsidRPr="00AC08A3">
              <w:rPr>
                <w:rFonts w:ascii="Times New Roman" w:eastAsia="Calibri" w:hAnsi="Times New Roman" w:cs="Times New Roman"/>
                <w:sz w:val="20"/>
                <w:szCs w:val="20"/>
              </w:rPr>
              <w:t xml:space="preserve">Модификация аппарата определяется врачом-ортопедом организации  </w:t>
            </w:r>
          </w:p>
        </w:tc>
        <w:tc>
          <w:tcPr>
            <w:tcW w:w="1134"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vAlign w:val="center"/>
            <w:hideMark/>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D5442C" w:rsidRPr="00AC08A3" w:rsidTr="00A01BA0">
        <w:trPr>
          <w:trHeight w:val="1380"/>
        </w:trPr>
        <w:tc>
          <w:tcPr>
            <w:tcW w:w="709"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lastRenderedPageBreak/>
              <w:t>2</w:t>
            </w:r>
          </w:p>
        </w:tc>
        <w:tc>
          <w:tcPr>
            <w:tcW w:w="1559" w:type="dxa"/>
            <w:tcBorders>
              <w:top w:val="single" w:sz="4" w:space="0" w:color="auto"/>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D5442C" w:rsidRPr="00AC08A3" w:rsidRDefault="00AC08A3" w:rsidP="00AC08A3">
            <w:pPr>
              <w:jc w:val="center"/>
              <w:rPr>
                <w:rFonts w:ascii="Times New Roman" w:hAnsi="Times New Roman" w:cs="Times New Roman"/>
                <w:sz w:val="20"/>
                <w:szCs w:val="20"/>
              </w:rPr>
            </w:pPr>
            <w:r w:rsidRPr="00AC08A3">
              <w:rPr>
                <w:rFonts w:ascii="Times New Roman" w:eastAsia="Calibri" w:hAnsi="Times New Roman" w:cs="Times New Roman"/>
                <w:sz w:val="20"/>
                <w:szCs w:val="20"/>
              </w:rPr>
              <w:t xml:space="preserve"> на кисть и лучезапястный сустав</w:t>
            </w:r>
            <w:r>
              <w:rPr>
                <w:rFonts w:ascii="Times New Roman" w:eastAsia="Calibri" w:hAnsi="Times New Roman" w:cs="Times New Roman"/>
                <w:sz w:val="20"/>
                <w:szCs w:val="20"/>
              </w:rPr>
              <w:t>ы</w:t>
            </w:r>
          </w:p>
        </w:tc>
        <w:tc>
          <w:tcPr>
            <w:tcW w:w="986" w:type="dxa"/>
            <w:tcBorders>
              <w:top w:val="single" w:sz="4" w:space="0" w:color="auto"/>
              <w:left w:val="single" w:sz="4" w:space="0" w:color="auto"/>
              <w:right w:val="single" w:sz="4" w:space="0" w:color="auto"/>
            </w:tcBorders>
          </w:tcPr>
          <w:p w:rsidR="00D5442C" w:rsidRPr="00AC08A3" w:rsidRDefault="00CB109E" w:rsidP="00182549">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top w:val="single" w:sz="4" w:space="0" w:color="auto"/>
              <w:left w:val="single" w:sz="4" w:space="0" w:color="auto"/>
              <w:right w:val="single" w:sz="4" w:space="0" w:color="auto"/>
            </w:tcBorders>
          </w:tcPr>
          <w:p w:rsidR="00D5442C" w:rsidRPr="00AC08A3" w:rsidRDefault="00AC08A3" w:rsidP="00182549">
            <w:pPr>
              <w:jc w:val="center"/>
              <w:rPr>
                <w:rFonts w:ascii="Times New Roman" w:hAnsi="Times New Roman" w:cs="Times New Roman"/>
                <w:sz w:val="20"/>
                <w:szCs w:val="20"/>
              </w:rPr>
            </w:pPr>
            <w:r>
              <w:rPr>
                <w:rFonts w:ascii="Times New Roman" w:hAnsi="Times New Roman" w:cs="Times New Roman"/>
                <w:sz w:val="20"/>
                <w:szCs w:val="20"/>
              </w:rPr>
              <w:t>12</w:t>
            </w:r>
          </w:p>
        </w:tc>
        <w:tc>
          <w:tcPr>
            <w:tcW w:w="892" w:type="dxa"/>
            <w:tcBorders>
              <w:top w:val="single" w:sz="4" w:space="0" w:color="auto"/>
              <w:left w:val="single" w:sz="4" w:space="0" w:color="auto"/>
              <w:right w:val="single" w:sz="4" w:space="0" w:color="auto"/>
            </w:tcBorders>
          </w:tcPr>
          <w:p w:rsidR="00D5442C" w:rsidRPr="00AC08A3" w:rsidRDefault="00D5442C" w:rsidP="00182549">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right w:val="single" w:sz="4" w:space="0" w:color="auto"/>
            </w:tcBorders>
            <w:vAlign w:val="center"/>
          </w:tcPr>
          <w:p w:rsidR="00D5442C"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right w:val="single" w:sz="4" w:space="0" w:color="auto"/>
            </w:tcBorders>
            <w:vAlign w:val="center"/>
          </w:tcPr>
          <w:p w:rsidR="00D5442C" w:rsidRPr="00AC08A3" w:rsidRDefault="00AC08A3" w:rsidP="00FB1BB5">
            <w:pPr>
              <w:suppressAutoHyphens/>
              <w:jc w:val="both"/>
              <w:rPr>
                <w:rFonts w:ascii="Times New Roman" w:hAnsi="Times New Roman" w:cs="Times New Roman"/>
                <w:sz w:val="20"/>
                <w:szCs w:val="20"/>
              </w:rPr>
            </w:pPr>
            <w:r w:rsidRPr="00AC08A3">
              <w:rPr>
                <w:rFonts w:ascii="Times New Roman" w:eastAsia="Calibri" w:hAnsi="Times New Roman" w:cs="Times New Roman"/>
                <w:sz w:val="20"/>
                <w:szCs w:val="20"/>
              </w:rPr>
              <w:t>Аппарат на кисть, лучезапястный и локтевой сустав, фиксирующий, разгружающий, поддерживающий. Гильзы плеча, предплечья и кисти изготовлены из эластичных материалов,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соединены специальными шарнирами (в зависимости от медицинских показаний для конкретного пациента). Аппарат выполня</w:t>
            </w:r>
            <w:r w:rsidR="00FB1BB5">
              <w:rPr>
                <w:rFonts w:ascii="Times New Roman" w:eastAsia="Calibri" w:hAnsi="Times New Roman" w:cs="Times New Roman"/>
                <w:sz w:val="20"/>
                <w:szCs w:val="20"/>
              </w:rPr>
              <w:t>ется</w:t>
            </w:r>
            <w:r w:rsidRPr="00AC08A3">
              <w:rPr>
                <w:rFonts w:ascii="Times New Roman" w:eastAsia="Calibri" w:hAnsi="Times New Roman" w:cs="Times New Roman"/>
                <w:sz w:val="20"/>
                <w:szCs w:val="20"/>
              </w:rPr>
              <w:t xml:space="preserve"> с элементами крепления, обеспечивающими 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w:t>
            </w:r>
            <w:r w:rsidR="00FB1BB5">
              <w:rPr>
                <w:rFonts w:ascii="Times New Roman" w:eastAsia="Calibri" w:hAnsi="Times New Roman" w:cs="Times New Roman"/>
                <w:sz w:val="20"/>
                <w:szCs w:val="20"/>
              </w:rPr>
              <w:t xml:space="preserve"> </w:t>
            </w:r>
            <w:r w:rsidRPr="00AC08A3">
              <w:rPr>
                <w:rFonts w:ascii="Times New Roman" w:eastAsia="Calibri" w:hAnsi="Times New Roman" w:cs="Times New Roman"/>
                <w:sz w:val="20"/>
                <w:szCs w:val="20"/>
              </w:rPr>
              <w:t>Модификация аппарата определяется врачом-ортопедом организации.</w:t>
            </w:r>
          </w:p>
        </w:tc>
        <w:tc>
          <w:tcPr>
            <w:tcW w:w="1134"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p>
        </w:tc>
        <w:tc>
          <w:tcPr>
            <w:tcW w:w="1418" w:type="dxa"/>
            <w:tcBorders>
              <w:top w:val="single" w:sz="4" w:space="0" w:color="auto"/>
              <w:left w:val="single" w:sz="4" w:space="0" w:color="auto"/>
              <w:right w:val="single" w:sz="4" w:space="0" w:color="auto"/>
            </w:tcBorders>
            <w:vAlign w:val="center"/>
          </w:tcPr>
          <w:p w:rsidR="00D5442C" w:rsidRPr="00AC08A3" w:rsidRDefault="00D5442C" w:rsidP="00575E18">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E318E5" w:rsidRPr="00AC08A3" w:rsidTr="00A01BA0">
        <w:trPr>
          <w:trHeight w:val="466"/>
        </w:trPr>
        <w:tc>
          <w:tcPr>
            <w:tcW w:w="709" w:type="dxa"/>
            <w:tcBorders>
              <w:left w:val="single" w:sz="4" w:space="0" w:color="auto"/>
              <w:right w:val="single" w:sz="4" w:space="0" w:color="auto"/>
            </w:tcBorders>
          </w:tcPr>
          <w:p w:rsidR="00E318E5" w:rsidRPr="00AC08A3" w:rsidRDefault="00E318E5" w:rsidP="00F37284">
            <w:pPr>
              <w:jc w:val="center"/>
              <w:rPr>
                <w:rFonts w:ascii="Times New Roman" w:hAnsi="Times New Roman" w:cs="Times New Roman"/>
                <w:sz w:val="20"/>
                <w:szCs w:val="20"/>
              </w:rPr>
            </w:pPr>
            <w:r w:rsidRPr="00AC08A3">
              <w:rPr>
                <w:rFonts w:ascii="Times New Roman" w:hAnsi="Times New Roman" w:cs="Times New Roman"/>
                <w:sz w:val="20"/>
                <w:szCs w:val="20"/>
              </w:rPr>
              <w:t>3</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E318E5" w:rsidRPr="00AC08A3" w:rsidRDefault="00AC08A3" w:rsidP="00AC08A3">
            <w:pPr>
              <w:jc w:val="center"/>
              <w:rPr>
                <w:rFonts w:ascii="Times New Roman" w:hAnsi="Times New Roman" w:cs="Times New Roman"/>
                <w:sz w:val="20"/>
                <w:szCs w:val="20"/>
              </w:rPr>
            </w:pPr>
            <w:r w:rsidRPr="00AC08A3">
              <w:rPr>
                <w:rFonts w:ascii="Times New Roman" w:eastAsia="Calibri" w:hAnsi="Times New Roman" w:cs="Times New Roman"/>
                <w:sz w:val="20"/>
                <w:szCs w:val="20"/>
              </w:rPr>
              <w:t xml:space="preserve"> на лучезапястный сустав</w:t>
            </w:r>
          </w:p>
        </w:tc>
        <w:tc>
          <w:tcPr>
            <w:tcW w:w="986" w:type="dxa"/>
            <w:tcBorders>
              <w:left w:val="single" w:sz="4" w:space="0" w:color="auto"/>
              <w:right w:val="single" w:sz="4" w:space="0" w:color="auto"/>
            </w:tcBorders>
          </w:tcPr>
          <w:p w:rsidR="00E318E5" w:rsidRPr="00AC08A3" w:rsidRDefault="00CB109E" w:rsidP="00D15DC9">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E318E5" w:rsidRPr="00AC08A3" w:rsidRDefault="00AC08A3" w:rsidP="00D15DC9">
            <w:pPr>
              <w:jc w:val="center"/>
              <w:rPr>
                <w:rFonts w:ascii="Times New Roman" w:hAnsi="Times New Roman" w:cs="Times New Roman"/>
                <w:sz w:val="20"/>
                <w:szCs w:val="20"/>
              </w:rPr>
            </w:pPr>
            <w:r>
              <w:rPr>
                <w:rFonts w:ascii="Times New Roman" w:hAnsi="Times New Roman" w:cs="Times New Roman"/>
                <w:sz w:val="20"/>
                <w:szCs w:val="20"/>
              </w:rPr>
              <w:t>14</w:t>
            </w:r>
          </w:p>
        </w:tc>
        <w:tc>
          <w:tcPr>
            <w:tcW w:w="892" w:type="dxa"/>
            <w:tcBorders>
              <w:left w:val="single" w:sz="4" w:space="0" w:color="auto"/>
              <w:right w:val="single" w:sz="4" w:space="0" w:color="auto"/>
            </w:tcBorders>
          </w:tcPr>
          <w:p w:rsidR="00E318E5" w:rsidRPr="00AC08A3" w:rsidRDefault="00E318E5" w:rsidP="00D15DC9">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E318E5" w:rsidRPr="00AC08A3" w:rsidRDefault="00AC08A3" w:rsidP="00FB1BB5">
            <w:pPr>
              <w:suppressAutoHyphens/>
              <w:jc w:val="both"/>
              <w:rPr>
                <w:rFonts w:ascii="Times New Roman" w:hAnsi="Times New Roman" w:cs="Times New Roman"/>
                <w:sz w:val="20"/>
                <w:szCs w:val="20"/>
              </w:rPr>
            </w:pPr>
            <w:r w:rsidRPr="00AC08A3">
              <w:rPr>
                <w:rFonts w:ascii="Times New Roman" w:eastAsia="Calibri" w:hAnsi="Times New Roman" w:cs="Times New Roman"/>
                <w:sz w:val="20"/>
                <w:szCs w:val="20"/>
              </w:rPr>
              <w:t>Аппарат на лучезапястный сустав, фиксирующий, разгружающий, поддерживающий. Гильзы предплечья и кисти изготовлены из эластичных материалов,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соединены специальными шарнирами (в зависимости от медицинских показаний для конкретного пациента). Аппарат выполня</w:t>
            </w:r>
            <w:r w:rsidR="00FB1BB5">
              <w:rPr>
                <w:rFonts w:ascii="Times New Roman" w:eastAsia="Calibri" w:hAnsi="Times New Roman" w:cs="Times New Roman"/>
                <w:sz w:val="20"/>
                <w:szCs w:val="20"/>
              </w:rPr>
              <w:t>ется</w:t>
            </w:r>
            <w:r w:rsidRPr="00AC08A3">
              <w:rPr>
                <w:rFonts w:ascii="Times New Roman" w:eastAsia="Calibri" w:hAnsi="Times New Roman" w:cs="Times New Roman"/>
                <w:sz w:val="20"/>
                <w:szCs w:val="20"/>
              </w:rPr>
              <w:t xml:space="preserve"> с элементами крепления, обеспечивающими </w:t>
            </w:r>
            <w:r w:rsidRPr="00AC08A3">
              <w:rPr>
                <w:rFonts w:ascii="Times New Roman" w:eastAsia="Calibri" w:hAnsi="Times New Roman" w:cs="Times New Roman"/>
                <w:sz w:val="20"/>
                <w:szCs w:val="20"/>
              </w:rPr>
              <w:lastRenderedPageBreak/>
              <w:t>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w:t>
            </w:r>
            <w:r w:rsidR="00FB1BB5">
              <w:rPr>
                <w:rFonts w:ascii="Times New Roman" w:eastAsia="Calibri" w:hAnsi="Times New Roman" w:cs="Times New Roman"/>
                <w:sz w:val="20"/>
                <w:szCs w:val="20"/>
              </w:rPr>
              <w:t xml:space="preserve"> </w:t>
            </w:r>
            <w:r w:rsidRPr="00AC08A3">
              <w:rPr>
                <w:rFonts w:ascii="Times New Roman" w:eastAsia="Calibri" w:hAnsi="Times New Roman" w:cs="Times New Roman"/>
                <w:sz w:val="20"/>
                <w:szCs w:val="20"/>
              </w:rPr>
              <w:t>Модификация аппарата определяется врачом-ортопедом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E318E5" w:rsidRPr="00AC08A3" w:rsidRDefault="00E318E5"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E318E5" w:rsidRPr="00AC08A3" w:rsidTr="00A01BA0">
        <w:trPr>
          <w:trHeight w:val="466"/>
        </w:trPr>
        <w:tc>
          <w:tcPr>
            <w:tcW w:w="709" w:type="dxa"/>
            <w:tcBorders>
              <w:left w:val="single" w:sz="4" w:space="0" w:color="auto"/>
              <w:right w:val="single" w:sz="4" w:space="0" w:color="auto"/>
            </w:tcBorders>
          </w:tcPr>
          <w:p w:rsidR="00E318E5" w:rsidRPr="00AC08A3" w:rsidRDefault="00E318E5" w:rsidP="00F37284">
            <w:pPr>
              <w:jc w:val="center"/>
              <w:rPr>
                <w:rFonts w:ascii="Times New Roman" w:hAnsi="Times New Roman" w:cs="Times New Roman"/>
                <w:sz w:val="20"/>
                <w:szCs w:val="20"/>
              </w:rPr>
            </w:pPr>
            <w:r w:rsidRPr="00AC08A3">
              <w:rPr>
                <w:rFonts w:ascii="Times New Roman" w:hAnsi="Times New Roman" w:cs="Times New Roman"/>
                <w:sz w:val="20"/>
                <w:szCs w:val="20"/>
              </w:rPr>
              <w:lastRenderedPageBreak/>
              <w:t>4</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E318E5" w:rsidRPr="00AC08A3" w:rsidRDefault="00AC08A3" w:rsidP="00000460">
            <w:pPr>
              <w:jc w:val="center"/>
              <w:rPr>
                <w:rFonts w:ascii="Times New Roman" w:hAnsi="Times New Roman" w:cs="Times New Roman"/>
                <w:sz w:val="20"/>
                <w:szCs w:val="20"/>
              </w:rPr>
            </w:pPr>
            <w:r>
              <w:rPr>
                <w:rFonts w:ascii="Times New Roman" w:hAnsi="Times New Roman" w:cs="Times New Roman"/>
                <w:sz w:val="20"/>
                <w:szCs w:val="20"/>
              </w:rPr>
              <w:t>н</w:t>
            </w:r>
            <w:r w:rsidRPr="00AC08A3">
              <w:rPr>
                <w:rFonts w:ascii="Times New Roman" w:hAnsi="Times New Roman" w:cs="Times New Roman"/>
                <w:sz w:val="20"/>
                <w:szCs w:val="20"/>
              </w:rPr>
              <w:t>а локтевой сустав</w:t>
            </w:r>
          </w:p>
        </w:tc>
        <w:tc>
          <w:tcPr>
            <w:tcW w:w="986" w:type="dxa"/>
            <w:tcBorders>
              <w:left w:val="single" w:sz="4" w:space="0" w:color="auto"/>
              <w:right w:val="single" w:sz="4" w:space="0" w:color="auto"/>
            </w:tcBorders>
          </w:tcPr>
          <w:p w:rsidR="00E318E5" w:rsidRPr="00AC08A3" w:rsidRDefault="00CB109E" w:rsidP="00D15DC9">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E318E5" w:rsidRPr="00AC08A3" w:rsidRDefault="00AC08A3" w:rsidP="00D15DC9">
            <w:pPr>
              <w:jc w:val="center"/>
              <w:rPr>
                <w:rFonts w:ascii="Times New Roman" w:hAnsi="Times New Roman" w:cs="Times New Roman"/>
                <w:sz w:val="20"/>
                <w:szCs w:val="20"/>
              </w:rPr>
            </w:pPr>
            <w:r>
              <w:rPr>
                <w:rFonts w:ascii="Times New Roman" w:hAnsi="Times New Roman" w:cs="Times New Roman"/>
                <w:sz w:val="20"/>
                <w:szCs w:val="20"/>
              </w:rPr>
              <w:t>10</w:t>
            </w:r>
          </w:p>
        </w:tc>
        <w:tc>
          <w:tcPr>
            <w:tcW w:w="892" w:type="dxa"/>
            <w:tcBorders>
              <w:left w:val="single" w:sz="4" w:space="0" w:color="auto"/>
              <w:right w:val="single" w:sz="4" w:space="0" w:color="auto"/>
            </w:tcBorders>
          </w:tcPr>
          <w:p w:rsidR="00E318E5" w:rsidRPr="00AC08A3" w:rsidRDefault="00E318E5" w:rsidP="00D15DC9">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E318E5" w:rsidRPr="00AC08A3" w:rsidRDefault="00AC08A3" w:rsidP="00FB1BB5">
            <w:pPr>
              <w:suppressAutoHyphens/>
              <w:jc w:val="both"/>
              <w:rPr>
                <w:rFonts w:ascii="Times New Roman" w:hAnsi="Times New Roman" w:cs="Times New Roman"/>
                <w:sz w:val="20"/>
                <w:szCs w:val="20"/>
              </w:rPr>
            </w:pPr>
            <w:r w:rsidRPr="00AC08A3">
              <w:rPr>
                <w:rFonts w:ascii="Times New Roman" w:eastAsia="Calibri" w:hAnsi="Times New Roman" w:cs="Times New Roman"/>
                <w:sz w:val="20"/>
                <w:szCs w:val="20"/>
              </w:rPr>
              <w:t>Аппарат на локтевой сустав, фиксирующий, разгружающий, поддерживающий. Гильзы плеча и предплечья изготовлены из эластичных материалов, или из термопластичного пластика, или слоистого пластика на основе ламинирующей смолы. Допускается изготовление аппарата из других полимерных материалов, разрешенных к применению (тип применения материалов зависит от индивидуальных особенностей пациента). Гильзы между собой соединены специальными шарнирами (в зависимости от медицинских показаний для конкретного пациента). Аппарат выполня</w:t>
            </w:r>
            <w:r w:rsidR="00FB1BB5">
              <w:rPr>
                <w:rFonts w:ascii="Times New Roman" w:eastAsia="Calibri" w:hAnsi="Times New Roman" w:cs="Times New Roman"/>
                <w:sz w:val="20"/>
                <w:szCs w:val="20"/>
              </w:rPr>
              <w:t>ется</w:t>
            </w:r>
            <w:r w:rsidRPr="00AC08A3">
              <w:rPr>
                <w:rFonts w:ascii="Times New Roman" w:eastAsia="Calibri" w:hAnsi="Times New Roman" w:cs="Times New Roman"/>
                <w:sz w:val="20"/>
                <w:szCs w:val="20"/>
              </w:rPr>
              <w:t xml:space="preserve"> с элементами крепления, обеспечивающими надежную фиксацию изделия на пациенте. Аппарат изготавливается по индивидуальному слепку и/или по индивидуальным размерам с пациента. Конструкция аппарата обеспечивает удобство пользования им при эксплуатации. Аппарат по назначению постоянный.</w:t>
            </w:r>
            <w:r w:rsidR="00FB1BB5">
              <w:rPr>
                <w:rFonts w:ascii="Times New Roman" w:eastAsia="Calibri" w:hAnsi="Times New Roman" w:cs="Times New Roman"/>
                <w:sz w:val="20"/>
                <w:szCs w:val="20"/>
              </w:rPr>
              <w:t xml:space="preserve"> </w:t>
            </w:r>
            <w:r w:rsidRPr="00AC08A3">
              <w:rPr>
                <w:rFonts w:ascii="Times New Roman" w:eastAsia="Calibri" w:hAnsi="Times New Roman" w:cs="Times New Roman"/>
                <w:sz w:val="20"/>
                <w:szCs w:val="20"/>
              </w:rPr>
              <w:t>Модификация аппарата определяется врачом- ортопедом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E318E5" w:rsidRPr="00AC08A3" w:rsidRDefault="00E318E5" w:rsidP="00575E18">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318E5" w:rsidRPr="00AC08A3" w:rsidRDefault="001E647B" w:rsidP="00575E18">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5</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н</w:t>
            </w:r>
            <w:r w:rsidRPr="00AC08A3">
              <w:rPr>
                <w:rFonts w:ascii="Times New Roman" w:hAnsi="Times New Roman" w:cs="Times New Roman"/>
                <w:sz w:val="20"/>
                <w:szCs w:val="20"/>
              </w:rPr>
              <w:t>а кисть, лучезапястный и локтевой суставы</w:t>
            </w:r>
          </w:p>
        </w:tc>
        <w:tc>
          <w:tcPr>
            <w:tcW w:w="986" w:type="dxa"/>
            <w:tcBorders>
              <w:left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5</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jc w:val="both"/>
              <w:rPr>
                <w:rFonts w:ascii="Times New Roman" w:hAnsi="Times New Roman" w:cs="Times New Roman"/>
                <w:sz w:val="20"/>
                <w:szCs w:val="20"/>
              </w:rPr>
            </w:pPr>
            <w:r w:rsidRPr="00AC08A3">
              <w:rPr>
                <w:rFonts w:ascii="Times New Roman" w:hAnsi="Times New Roman" w:cs="Times New Roman"/>
                <w:color w:val="000000"/>
                <w:sz w:val="20"/>
                <w:szCs w:val="20"/>
              </w:rPr>
              <w:t xml:space="preserve">Аппарат корригирующий, фиксирующий, разгружающий, из термопласта или слоистого пластика (тип применяемого материала зависит от индивидуальных особенностей пациента), с локтевым и лучезапястным шарнирами, с замком или без замка в локтевом шарнире (в зависимости от индивидуальных особенностей пациента), </w:t>
            </w:r>
            <w:r w:rsidRPr="00AC08A3">
              <w:rPr>
                <w:rFonts w:ascii="Times New Roman" w:hAnsi="Times New Roman" w:cs="Times New Roman"/>
                <w:color w:val="000000"/>
                <w:sz w:val="20"/>
                <w:szCs w:val="20"/>
              </w:rPr>
              <w:lastRenderedPageBreak/>
              <w:t>должен быть изготовлен индивидуально, по слепкам, назначение -  постоянное.</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lastRenderedPageBreak/>
              <w:t>6</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на лучезапястный и локтевой суставы</w:t>
            </w:r>
          </w:p>
        </w:tc>
        <w:tc>
          <w:tcPr>
            <w:tcW w:w="986" w:type="dxa"/>
            <w:tcBorders>
              <w:left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8</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pStyle w:val="af0"/>
              <w:jc w:val="both"/>
              <w:rPr>
                <w:rFonts w:ascii="Times New Roman" w:hAnsi="Times New Roman" w:cs="Times New Roman"/>
                <w:sz w:val="20"/>
                <w:szCs w:val="20"/>
              </w:rPr>
            </w:pPr>
            <w:r w:rsidRPr="00AC08A3">
              <w:rPr>
                <w:rFonts w:ascii="Times New Roman" w:hAnsi="Times New Roman" w:cs="Times New Roman"/>
                <w:sz w:val="20"/>
                <w:szCs w:val="20"/>
              </w:rPr>
              <w:t xml:space="preserve">Аппарат на лучезапястный и локтевой суставы фиксирующий, корригирующий, разгружающий. </w:t>
            </w:r>
            <w:r w:rsidR="00FB1BB5">
              <w:rPr>
                <w:rFonts w:ascii="Times New Roman" w:hAnsi="Times New Roman" w:cs="Times New Roman"/>
                <w:sz w:val="20"/>
                <w:szCs w:val="20"/>
              </w:rPr>
              <w:t>И</w:t>
            </w:r>
            <w:r w:rsidRPr="00AC08A3">
              <w:rPr>
                <w:rFonts w:ascii="Times New Roman" w:hAnsi="Times New Roman" w:cs="Times New Roman"/>
                <w:sz w:val="20"/>
                <w:szCs w:val="20"/>
              </w:rPr>
              <w:t>зготовлен из вспененных упругих и смягчающих материалов, с применением высокотемпературного или низкотемпературного термопласта. Узлы (модули) и полуфабрикаты с улучшенными свойствами. Крепление осуществля</w:t>
            </w:r>
            <w:r w:rsidR="00FB1BB5">
              <w:rPr>
                <w:rFonts w:ascii="Times New Roman" w:hAnsi="Times New Roman" w:cs="Times New Roman"/>
                <w:sz w:val="20"/>
                <w:szCs w:val="20"/>
              </w:rPr>
              <w:t>ется</w:t>
            </w:r>
            <w:r w:rsidRPr="00AC08A3">
              <w:rPr>
                <w:rFonts w:ascii="Times New Roman" w:hAnsi="Times New Roman" w:cs="Times New Roman"/>
                <w:sz w:val="20"/>
                <w:szCs w:val="20"/>
              </w:rPr>
              <w:t xml:space="preserve"> с помощью застежки «контакт» или ленты «</w:t>
            </w:r>
            <w:proofErr w:type="spellStart"/>
            <w:r w:rsidRPr="00AC08A3">
              <w:rPr>
                <w:rFonts w:ascii="Times New Roman" w:hAnsi="Times New Roman" w:cs="Times New Roman"/>
                <w:sz w:val="20"/>
                <w:szCs w:val="20"/>
              </w:rPr>
              <w:t>велкро</w:t>
            </w:r>
            <w:proofErr w:type="spellEnd"/>
            <w:r w:rsidRPr="00AC08A3">
              <w:rPr>
                <w:rFonts w:ascii="Times New Roman" w:hAnsi="Times New Roman" w:cs="Times New Roman"/>
                <w:sz w:val="20"/>
                <w:szCs w:val="20"/>
              </w:rPr>
              <w:t>». Аппарат изготовлен по слепку.</w:t>
            </w:r>
            <w:r w:rsidR="00FB1BB5">
              <w:rPr>
                <w:rFonts w:ascii="Times New Roman" w:hAnsi="Times New Roman" w:cs="Times New Roman"/>
                <w:sz w:val="20"/>
                <w:szCs w:val="20"/>
              </w:rPr>
              <w:t xml:space="preserve"> </w:t>
            </w:r>
            <w:r w:rsidRPr="00AC08A3">
              <w:rPr>
                <w:rFonts w:ascii="Times New Roman" w:hAnsi="Times New Roman" w:cs="Times New Roman"/>
                <w:sz w:val="20"/>
                <w:szCs w:val="20"/>
              </w:rPr>
              <w:t xml:space="preserve"> Назначение – постоянное, лечебно-профилактическое.</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7</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на локтевой и плечевой суставы</w:t>
            </w:r>
          </w:p>
        </w:tc>
        <w:tc>
          <w:tcPr>
            <w:tcW w:w="986" w:type="dxa"/>
            <w:tcBorders>
              <w:left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1</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jc w:val="both"/>
              <w:rPr>
                <w:rFonts w:ascii="Times New Roman" w:hAnsi="Times New Roman" w:cs="Times New Roman"/>
                <w:sz w:val="20"/>
                <w:szCs w:val="20"/>
              </w:rPr>
            </w:pPr>
            <w:r w:rsidRPr="00AC08A3">
              <w:rPr>
                <w:rFonts w:ascii="Times New Roman" w:hAnsi="Times New Roman" w:cs="Times New Roman"/>
                <w:color w:val="000000"/>
                <w:sz w:val="20"/>
                <w:szCs w:val="20"/>
              </w:rPr>
              <w:t>Аппарат обеспечива</w:t>
            </w:r>
            <w:r w:rsidR="00FB1BB5">
              <w:rPr>
                <w:rFonts w:ascii="Times New Roman" w:hAnsi="Times New Roman" w:cs="Times New Roman"/>
                <w:color w:val="000000"/>
                <w:sz w:val="20"/>
                <w:szCs w:val="20"/>
              </w:rPr>
              <w:t>ет</w:t>
            </w:r>
            <w:r w:rsidRPr="00AC08A3">
              <w:rPr>
                <w:rFonts w:ascii="Times New Roman" w:hAnsi="Times New Roman" w:cs="Times New Roman"/>
                <w:color w:val="000000"/>
                <w:sz w:val="20"/>
                <w:szCs w:val="20"/>
              </w:rPr>
              <w:t xml:space="preserve"> фиксацию, коррекцию, разгрузку локтевого и плечевого суставов. </w:t>
            </w:r>
            <w:r w:rsidR="00FB1BB5">
              <w:rPr>
                <w:rFonts w:ascii="Times New Roman" w:hAnsi="Times New Roman" w:cs="Times New Roman"/>
                <w:color w:val="000000"/>
                <w:sz w:val="20"/>
                <w:szCs w:val="20"/>
              </w:rPr>
              <w:t>И</w:t>
            </w:r>
            <w:r w:rsidRPr="00AC08A3">
              <w:rPr>
                <w:rFonts w:ascii="Times New Roman" w:hAnsi="Times New Roman" w:cs="Times New Roman"/>
                <w:color w:val="000000"/>
                <w:sz w:val="20"/>
                <w:szCs w:val="20"/>
              </w:rPr>
              <w:t>зготавлива</w:t>
            </w:r>
            <w:r w:rsidR="00FB1BB5">
              <w:rPr>
                <w:rFonts w:ascii="Times New Roman" w:hAnsi="Times New Roman" w:cs="Times New Roman"/>
                <w:color w:val="000000"/>
                <w:sz w:val="20"/>
                <w:szCs w:val="20"/>
              </w:rPr>
              <w:t>ется</w:t>
            </w:r>
            <w:r w:rsidRPr="00AC08A3">
              <w:rPr>
                <w:rFonts w:ascii="Times New Roman" w:hAnsi="Times New Roman" w:cs="Times New Roman"/>
                <w:color w:val="000000"/>
                <w:sz w:val="20"/>
                <w:szCs w:val="20"/>
              </w:rPr>
              <w:t xml:space="preserve"> в виде гильзы, охватыва</w:t>
            </w:r>
            <w:r w:rsidR="00FB1BB5">
              <w:rPr>
                <w:rFonts w:ascii="Times New Roman" w:hAnsi="Times New Roman" w:cs="Times New Roman"/>
                <w:color w:val="000000"/>
                <w:sz w:val="20"/>
                <w:szCs w:val="20"/>
              </w:rPr>
              <w:t>ет</w:t>
            </w:r>
            <w:r w:rsidRPr="00AC08A3">
              <w:rPr>
                <w:rFonts w:ascii="Times New Roman" w:hAnsi="Times New Roman" w:cs="Times New Roman"/>
                <w:color w:val="000000"/>
                <w:sz w:val="20"/>
                <w:szCs w:val="20"/>
              </w:rPr>
              <w:t xml:space="preserve"> область локтевого и плечевого суставов. </w:t>
            </w:r>
            <w:r w:rsidR="00FB1BB5">
              <w:rPr>
                <w:rFonts w:ascii="Times New Roman" w:hAnsi="Times New Roman" w:cs="Times New Roman"/>
                <w:color w:val="000000"/>
                <w:sz w:val="20"/>
                <w:szCs w:val="20"/>
              </w:rPr>
              <w:t>И</w:t>
            </w:r>
            <w:r w:rsidRPr="00AC08A3">
              <w:rPr>
                <w:rFonts w:ascii="Times New Roman" w:hAnsi="Times New Roman" w:cs="Times New Roman"/>
                <w:color w:val="000000"/>
                <w:sz w:val="20"/>
                <w:szCs w:val="20"/>
              </w:rPr>
              <w:t xml:space="preserve">зготовлен из листового термопластичного материала методом вакуумного формования. Гильзы </w:t>
            </w:r>
            <w:r w:rsidR="00FB1BB5">
              <w:rPr>
                <w:rFonts w:ascii="Times New Roman" w:hAnsi="Times New Roman" w:cs="Times New Roman"/>
                <w:color w:val="000000"/>
                <w:sz w:val="20"/>
                <w:szCs w:val="20"/>
              </w:rPr>
              <w:t>крепятся</w:t>
            </w:r>
            <w:r w:rsidRPr="00AC08A3">
              <w:rPr>
                <w:rFonts w:ascii="Times New Roman" w:hAnsi="Times New Roman" w:cs="Times New Roman"/>
                <w:color w:val="000000"/>
                <w:sz w:val="20"/>
                <w:szCs w:val="20"/>
              </w:rPr>
              <w:t xml:space="preserve"> с помощью текстильных застежек типа «Контакт». Аппарат </w:t>
            </w:r>
            <w:proofErr w:type="spellStart"/>
            <w:r w:rsidRPr="00AC08A3">
              <w:rPr>
                <w:rFonts w:ascii="Times New Roman" w:hAnsi="Times New Roman" w:cs="Times New Roman"/>
                <w:color w:val="000000"/>
                <w:sz w:val="20"/>
                <w:szCs w:val="20"/>
              </w:rPr>
              <w:t>состо</w:t>
            </w:r>
            <w:r w:rsidR="00FB1BB5">
              <w:rPr>
                <w:rFonts w:ascii="Times New Roman" w:hAnsi="Times New Roman" w:cs="Times New Roman"/>
                <w:color w:val="000000"/>
                <w:sz w:val="20"/>
                <w:szCs w:val="20"/>
              </w:rPr>
              <w:t>ти</w:t>
            </w:r>
            <w:proofErr w:type="spellEnd"/>
            <w:r w:rsidRPr="00AC08A3">
              <w:rPr>
                <w:rFonts w:ascii="Times New Roman" w:hAnsi="Times New Roman" w:cs="Times New Roman"/>
                <w:color w:val="000000"/>
                <w:sz w:val="20"/>
                <w:szCs w:val="20"/>
              </w:rPr>
              <w:t xml:space="preserve"> из гильз, плеча, предплечья и каркаса из шин, шарнирно соединенных между собой. Аппарат изготавлива</w:t>
            </w:r>
            <w:r w:rsidR="00FB1BB5">
              <w:rPr>
                <w:rFonts w:ascii="Times New Roman" w:hAnsi="Times New Roman" w:cs="Times New Roman"/>
                <w:color w:val="000000"/>
                <w:sz w:val="20"/>
                <w:szCs w:val="20"/>
              </w:rPr>
              <w:t>ется</w:t>
            </w:r>
            <w:r w:rsidRPr="00AC08A3">
              <w:rPr>
                <w:rFonts w:ascii="Times New Roman" w:hAnsi="Times New Roman" w:cs="Times New Roman"/>
                <w:color w:val="000000"/>
                <w:sz w:val="20"/>
                <w:szCs w:val="20"/>
              </w:rPr>
              <w:t xml:space="preserve"> по индивидуальному гипсовому слепку.</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8</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на лучезапястный, локтевой и плечевой суставы</w:t>
            </w:r>
          </w:p>
        </w:tc>
        <w:tc>
          <w:tcPr>
            <w:tcW w:w="986" w:type="dxa"/>
            <w:tcBorders>
              <w:left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1</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jc w:val="both"/>
              <w:rPr>
                <w:rFonts w:ascii="Times New Roman" w:hAnsi="Times New Roman" w:cs="Times New Roman"/>
                <w:sz w:val="20"/>
                <w:szCs w:val="20"/>
              </w:rPr>
            </w:pPr>
            <w:r w:rsidRPr="00AC08A3">
              <w:rPr>
                <w:rFonts w:ascii="Times New Roman" w:eastAsia="Calibri" w:hAnsi="Times New Roman" w:cs="Times New Roman"/>
                <w:sz w:val="20"/>
                <w:szCs w:val="20"/>
              </w:rPr>
              <w:t>Аппарат на лучезапястный, локтевой и плечевой суставы</w:t>
            </w:r>
            <w:r w:rsidRPr="00AC08A3">
              <w:rPr>
                <w:rFonts w:ascii="Times New Roman" w:eastAsia="Arial" w:hAnsi="Times New Roman" w:cs="Times New Roman"/>
                <w:sz w:val="20"/>
                <w:szCs w:val="20"/>
                <w:lang w:eastAsia="zh-CN"/>
              </w:rPr>
              <w:t xml:space="preserve"> фиксирующий, корригирующий, разгружающий. Аппарат изготавлива</w:t>
            </w:r>
            <w:r w:rsidR="00FB1BB5">
              <w:rPr>
                <w:rFonts w:ascii="Times New Roman" w:eastAsia="Arial" w:hAnsi="Times New Roman" w:cs="Times New Roman"/>
                <w:sz w:val="20"/>
                <w:szCs w:val="20"/>
                <w:lang w:eastAsia="zh-CN"/>
              </w:rPr>
              <w:t>ется</w:t>
            </w:r>
            <w:r w:rsidRPr="00AC08A3">
              <w:rPr>
                <w:rFonts w:ascii="Times New Roman" w:eastAsia="Arial" w:hAnsi="Times New Roman" w:cs="Times New Roman"/>
                <w:sz w:val="20"/>
                <w:szCs w:val="20"/>
                <w:lang w:eastAsia="zh-CN"/>
              </w:rPr>
              <w:t xml:space="preserve"> в виде гильзы, охватывающей область лучезапястного, локтевого и плечевого сустава из вспененных упругих и смягчающих материалов, термопласта высокотемпературного, с узлами и модулями и полуфабрикатами. </w:t>
            </w:r>
            <w:r w:rsidR="00FB1BB5">
              <w:rPr>
                <w:rFonts w:ascii="Times New Roman" w:hAnsi="Times New Roman" w:cs="Times New Roman"/>
                <w:sz w:val="20"/>
                <w:szCs w:val="20"/>
              </w:rPr>
              <w:t xml:space="preserve">Аппарат </w:t>
            </w:r>
            <w:r w:rsidRPr="00AC08A3">
              <w:rPr>
                <w:rFonts w:ascii="Times New Roman" w:hAnsi="Times New Roman" w:cs="Times New Roman"/>
                <w:sz w:val="20"/>
                <w:szCs w:val="20"/>
              </w:rPr>
              <w:t>крепится на конечность посредством текстильных застежек «контакт» или аналог</w:t>
            </w:r>
            <w:r w:rsidRPr="00AC08A3">
              <w:rPr>
                <w:rFonts w:ascii="Times New Roman" w:eastAsia="Arial" w:hAnsi="Times New Roman" w:cs="Times New Roman"/>
                <w:sz w:val="20"/>
                <w:szCs w:val="20"/>
                <w:lang w:eastAsia="zh-CN"/>
              </w:rPr>
              <w:t xml:space="preserve">. </w:t>
            </w:r>
            <w:r w:rsidRPr="00AC08A3">
              <w:rPr>
                <w:rFonts w:ascii="Times New Roman" w:hAnsi="Times New Roman" w:cs="Times New Roman"/>
                <w:sz w:val="20"/>
                <w:szCs w:val="20"/>
              </w:rPr>
              <w:t>Аппарат изготавлива</w:t>
            </w:r>
            <w:r w:rsidR="00FB1BB5">
              <w:rPr>
                <w:rFonts w:ascii="Times New Roman" w:hAnsi="Times New Roman" w:cs="Times New Roman"/>
                <w:sz w:val="20"/>
                <w:szCs w:val="20"/>
              </w:rPr>
              <w:t>ется</w:t>
            </w:r>
            <w:r w:rsidRPr="00AC08A3">
              <w:rPr>
                <w:rFonts w:ascii="Times New Roman" w:hAnsi="Times New Roman" w:cs="Times New Roman"/>
                <w:sz w:val="20"/>
                <w:szCs w:val="20"/>
              </w:rPr>
              <w:t xml:space="preserve"> по индивидуальному слепку. Назначение лечебно-профилактическое, постоянное</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lastRenderedPageBreak/>
              <w:t>9</w:t>
            </w:r>
          </w:p>
        </w:tc>
        <w:tc>
          <w:tcPr>
            <w:tcW w:w="1559" w:type="dxa"/>
            <w:tcBorders>
              <w:left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Pr>
                <w:rFonts w:ascii="Times New Roman" w:eastAsia="Calibri" w:hAnsi="Times New Roman" w:cs="Times New Roman"/>
                <w:sz w:val="20"/>
                <w:szCs w:val="20"/>
              </w:rPr>
              <w:t>а</w:t>
            </w:r>
          </w:p>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на плечевой сустав</w:t>
            </w:r>
          </w:p>
        </w:tc>
        <w:tc>
          <w:tcPr>
            <w:tcW w:w="986" w:type="dxa"/>
            <w:tcBorders>
              <w:left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7</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suppressAutoHyphens/>
              <w:jc w:val="both"/>
              <w:rPr>
                <w:rFonts w:ascii="Times New Roman" w:eastAsia="Calibri" w:hAnsi="Times New Roman" w:cs="Times New Roman"/>
                <w:sz w:val="20"/>
                <w:szCs w:val="20"/>
              </w:rPr>
            </w:pPr>
            <w:r w:rsidRPr="00AC08A3">
              <w:rPr>
                <w:rFonts w:ascii="Times New Roman" w:hAnsi="Times New Roman" w:cs="Times New Roman"/>
                <w:bCs/>
                <w:sz w:val="20"/>
                <w:szCs w:val="20"/>
              </w:rPr>
              <w:t xml:space="preserve">Аппарат на плечевой сустав фиксирующий, разгружающий. </w:t>
            </w:r>
            <w:r w:rsidR="00FB1BB5">
              <w:rPr>
                <w:rFonts w:ascii="Times New Roman" w:hAnsi="Times New Roman" w:cs="Times New Roman"/>
                <w:bCs/>
                <w:sz w:val="20"/>
                <w:szCs w:val="20"/>
              </w:rPr>
              <w:t>С</w:t>
            </w:r>
            <w:r w:rsidRPr="00AC08A3">
              <w:rPr>
                <w:rFonts w:ascii="Times New Roman" w:hAnsi="Times New Roman" w:cs="Times New Roman"/>
                <w:bCs/>
                <w:sz w:val="20"/>
                <w:szCs w:val="20"/>
              </w:rPr>
              <w:t>осто</w:t>
            </w:r>
            <w:r w:rsidR="00FB1BB5">
              <w:rPr>
                <w:rFonts w:ascii="Times New Roman" w:hAnsi="Times New Roman" w:cs="Times New Roman"/>
                <w:bCs/>
                <w:sz w:val="20"/>
                <w:szCs w:val="20"/>
              </w:rPr>
              <w:t>ит</w:t>
            </w:r>
            <w:r w:rsidRPr="00AC08A3">
              <w:rPr>
                <w:rFonts w:ascii="Times New Roman" w:hAnsi="Times New Roman" w:cs="Times New Roman"/>
                <w:bCs/>
                <w:sz w:val="20"/>
                <w:szCs w:val="20"/>
              </w:rPr>
              <w:t xml:space="preserve"> из гильз </w:t>
            </w:r>
            <w:proofErr w:type="spellStart"/>
            <w:r w:rsidRPr="00AC08A3">
              <w:rPr>
                <w:rFonts w:ascii="Times New Roman" w:hAnsi="Times New Roman" w:cs="Times New Roman"/>
                <w:bCs/>
                <w:sz w:val="20"/>
                <w:szCs w:val="20"/>
              </w:rPr>
              <w:t>надплечья</w:t>
            </w:r>
            <w:proofErr w:type="spellEnd"/>
            <w:r w:rsidRPr="00AC08A3">
              <w:rPr>
                <w:rFonts w:ascii="Times New Roman" w:hAnsi="Times New Roman" w:cs="Times New Roman"/>
                <w:bCs/>
                <w:sz w:val="20"/>
                <w:szCs w:val="20"/>
              </w:rPr>
              <w:t xml:space="preserve"> и плеча, соединенных между собой. Приемные гильзы изготовлены из термопластичных материалов. Допускается использование смягчающих элементов. Крепление осуществля</w:t>
            </w:r>
            <w:r w:rsidR="00FB1BB5">
              <w:rPr>
                <w:rFonts w:ascii="Times New Roman" w:hAnsi="Times New Roman" w:cs="Times New Roman"/>
                <w:bCs/>
                <w:sz w:val="20"/>
                <w:szCs w:val="20"/>
              </w:rPr>
              <w:t>ется</w:t>
            </w:r>
            <w:r w:rsidRPr="00AC08A3">
              <w:rPr>
                <w:rFonts w:ascii="Times New Roman" w:hAnsi="Times New Roman" w:cs="Times New Roman"/>
                <w:bCs/>
                <w:sz w:val="20"/>
                <w:szCs w:val="20"/>
              </w:rPr>
              <w:t xml:space="preserve"> фиксирующими текстильными застежками по типу «Контакт». Изготовление по слепку и по индивидуальным обмерам, в соответствии с медицинскими показаниями пациента. Назначение постоянное, лечебно-профилактическое.</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r w:rsidR="00AC08A3" w:rsidRPr="00AC08A3" w:rsidTr="00A01BA0">
        <w:trPr>
          <w:trHeight w:val="466"/>
        </w:trPr>
        <w:tc>
          <w:tcPr>
            <w:tcW w:w="709" w:type="dxa"/>
            <w:tcBorders>
              <w:left w:val="single" w:sz="4" w:space="0" w:color="auto"/>
              <w:bottom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10</w:t>
            </w:r>
          </w:p>
        </w:tc>
        <w:tc>
          <w:tcPr>
            <w:tcW w:w="1559" w:type="dxa"/>
            <w:tcBorders>
              <w:left w:val="single" w:sz="4" w:space="0" w:color="auto"/>
              <w:bottom w:val="single" w:sz="4" w:space="0" w:color="auto"/>
              <w:right w:val="single" w:sz="4" w:space="0" w:color="auto"/>
            </w:tcBorders>
          </w:tcPr>
          <w:p w:rsidR="00AC08A3" w:rsidRPr="00AC08A3" w:rsidRDefault="00AC08A3" w:rsidP="00AC08A3">
            <w:pPr>
              <w:jc w:val="center"/>
              <w:rPr>
                <w:rFonts w:ascii="Times New Roman" w:eastAsia="Calibri" w:hAnsi="Times New Roman" w:cs="Times New Roman"/>
                <w:sz w:val="20"/>
                <w:szCs w:val="20"/>
              </w:rPr>
            </w:pPr>
            <w:r w:rsidRPr="00AC08A3">
              <w:rPr>
                <w:rFonts w:ascii="Times New Roman" w:eastAsia="Calibri" w:hAnsi="Times New Roman" w:cs="Times New Roman"/>
                <w:sz w:val="20"/>
                <w:szCs w:val="20"/>
              </w:rPr>
              <w:t>Выполнение работ по изготовлению аппарат</w:t>
            </w:r>
            <w:r w:rsidR="000836C2">
              <w:rPr>
                <w:rFonts w:ascii="Times New Roman" w:eastAsia="Calibri" w:hAnsi="Times New Roman" w:cs="Times New Roman"/>
                <w:sz w:val="20"/>
                <w:szCs w:val="20"/>
              </w:rPr>
              <w:t>а</w:t>
            </w:r>
          </w:p>
          <w:p w:rsidR="00AC08A3" w:rsidRPr="00AC08A3" w:rsidRDefault="00AC08A3" w:rsidP="00AC08A3">
            <w:pPr>
              <w:jc w:val="center"/>
              <w:rPr>
                <w:rFonts w:ascii="Times New Roman" w:eastAsia="Calibri" w:hAnsi="Times New Roman" w:cs="Times New Roman"/>
                <w:sz w:val="20"/>
                <w:szCs w:val="20"/>
              </w:rPr>
            </w:pPr>
            <w:r w:rsidRPr="00AC08A3">
              <w:rPr>
                <w:rFonts w:ascii="Times New Roman" w:hAnsi="Times New Roman" w:cs="Times New Roman"/>
                <w:sz w:val="20"/>
                <w:szCs w:val="20"/>
              </w:rPr>
              <w:t>на всю руку</w:t>
            </w:r>
          </w:p>
        </w:tc>
        <w:tc>
          <w:tcPr>
            <w:tcW w:w="986" w:type="dxa"/>
            <w:tcBorders>
              <w:left w:val="single" w:sz="4" w:space="0" w:color="auto"/>
              <w:bottom w:val="single" w:sz="4" w:space="0" w:color="auto"/>
              <w:right w:val="single" w:sz="4" w:space="0" w:color="auto"/>
            </w:tcBorders>
          </w:tcPr>
          <w:p w:rsidR="00AC08A3" w:rsidRPr="00AC08A3" w:rsidRDefault="00CB109E" w:rsidP="00AC08A3">
            <w:pPr>
              <w:jc w:val="center"/>
              <w:rPr>
                <w:rFonts w:ascii="Times New Roman" w:hAnsi="Times New Roman" w:cs="Times New Roman"/>
                <w:sz w:val="20"/>
                <w:szCs w:val="20"/>
              </w:rPr>
            </w:pPr>
            <w:r>
              <w:rPr>
                <w:rFonts w:ascii="Times New Roman" w:hAnsi="Times New Roman" w:cs="Times New Roman"/>
                <w:sz w:val="18"/>
                <w:szCs w:val="18"/>
              </w:rPr>
              <w:t>32.50.22.129</w:t>
            </w:r>
          </w:p>
        </w:tc>
        <w:tc>
          <w:tcPr>
            <w:tcW w:w="815" w:type="dxa"/>
            <w:tcBorders>
              <w:left w:val="single" w:sz="4" w:space="0" w:color="auto"/>
              <w:bottom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r>
              <w:rPr>
                <w:rFonts w:ascii="Times New Roman" w:hAnsi="Times New Roman" w:cs="Times New Roman"/>
                <w:sz w:val="20"/>
                <w:szCs w:val="20"/>
              </w:rPr>
              <w:t>52</w:t>
            </w:r>
          </w:p>
        </w:tc>
        <w:tc>
          <w:tcPr>
            <w:tcW w:w="892" w:type="dxa"/>
            <w:tcBorders>
              <w:left w:val="single" w:sz="4" w:space="0" w:color="auto"/>
              <w:right w:val="single" w:sz="4" w:space="0" w:color="auto"/>
            </w:tcBorders>
          </w:tcPr>
          <w:p w:rsidR="00AC08A3" w:rsidRPr="00AC08A3" w:rsidRDefault="00AC08A3" w:rsidP="00AC08A3">
            <w:pPr>
              <w:jc w:val="center"/>
              <w:rPr>
                <w:rFonts w:ascii="Times New Roman" w:hAnsi="Times New Roman" w:cs="Times New Roman"/>
                <w:sz w:val="20"/>
                <w:szCs w:val="20"/>
              </w:rPr>
            </w:pPr>
            <w:proofErr w:type="spellStart"/>
            <w:r w:rsidRPr="00AC08A3">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Технические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качественная</w:t>
            </w:r>
          </w:p>
        </w:tc>
        <w:tc>
          <w:tcPr>
            <w:tcW w:w="4117"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FB1BB5">
            <w:pPr>
              <w:suppressAutoHyphens/>
              <w:jc w:val="both"/>
              <w:rPr>
                <w:rFonts w:ascii="Times New Roman" w:eastAsia="Calibri" w:hAnsi="Times New Roman" w:cs="Times New Roman"/>
                <w:sz w:val="20"/>
                <w:szCs w:val="20"/>
              </w:rPr>
            </w:pPr>
            <w:r w:rsidRPr="00AC08A3">
              <w:rPr>
                <w:rFonts w:ascii="Times New Roman" w:hAnsi="Times New Roman" w:cs="Times New Roman"/>
                <w:color w:val="000000"/>
                <w:sz w:val="20"/>
                <w:szCs w:val="20"/>
              </w:rPr>
              <w:t xml:space="preserve">Аппарат на всю руку корригирующий, фиксирующий, разгружающий, из </w:t>
            </w:r>
            <w:proofErr w:type="spellStart"/>
            <w:r w:rsidRPr="00AC08A3">
              <w:rPr>
                <w:rFonts w:ascii="Times New Roman" w:hAnsi="Times New Roman" w:cs="Times New Roman"/>
                <w:color w:val="000000"/>
                <w:sz w:val="20"/>
                <w:szCs w:val="20"/>
              </w:rPr>
              <w:t>термпласта</w:t>
            </w:r>
            <w:proofErr w:type="spellEnd"/>
            <w:r w:rsidRPr="00AC08A3">
              <w:rPr>
                <w:rFonts w:ascii="Times New Roman" w:hAnsi="Times New Roman" w:cs="Times New Roman"/>
                <w:color w:val="000000"/>
                <w:sz w:val="20"/>
                <w:szCs w:val="20"/>
              </w:rPr>
              <w:t xml:space="preserve"> или слоистого пластика (тип применяемого материала должен </w:t>
            </w:r>
            <w:proofErr w:type="spellStart"/>
            <w:r w:rsidRPr="00AC08A3">
              <w:rPr>
                <w:rFonts w:ascii="Times New Roman" w:hAnsi="Times New Roman" w:cs="Times New Roman"/>
                <w:color w:val="000000"/>
                <w:sz w:val="20"/>
                <w:szCs w:val="20"/>
              </w:rPr>
              <w:t>зависить</w:t>
            </w:r>
            <w:proofErr w:type="spellEnd"/>
            <w:r w:rsidRPr="00AC08A3">
              <w:rPr>
                <w:rFonts w:ascii="Times New Roman" w:hAnsi="Times New Roman" w:cs="Times New Roman"/>
                <w:color w:val="000000"/>
                <w:sz w:val="20"/>
                <w:szCs w:val="20"/>
              </w:rPr>
              <w:t xml:space="preserve"> от индивидуальных особенностей пациента). Аппарат с локтевым и лучезапястным шарнирами, с замком или без замка в локтевом шарнире (в зависимости от индивидуальных особенностей пациента), изготовлен индивидуально, по слепкам, постоянный</w:t>
            </w:r>
          </w:p>
        </w:tc>
        <w:tc>
          <w:tcPr>
            <w:tcW w:w="1134"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C08A3" w:rsidRPr="00AC08A3" w:rsidRDefault="00AC08A3" w:rsidP="00AC08A3">
            <w:pPr>
              <w:jc w:val="center"/>
              <w:rPr>
                <w:rFonts w:ascii="Times New Roman" w:hAnsi="Times New Roman" w:cs="Times New Roman"/>
                <w:sz w:val="20"/>
                <w:szCs w:val="20"/>
              </w:rPr>
            </w:pPr>
            <w:r w:rsidRPr="00AC08A3">
              <w:rPr>
                <w:rFonts w:ascii="Times New Roman" w:hAnsi="Times New Roman" w:cs="Times New Roman"/>
                <w:sz w:val="20"/>
                <w:szCs w:val="20"/>
              </w:rPr>
              <w:t xml:space="preserve">Значение </w:t>
            </w:r>
            <w:proofErr w:type="spellStart"/>
            <w:r w:rsidRPr="00AC08A3">
              <w:rPr>
                <w:rFonts w:ascii="Times New Roman" w:hAnsi="Times New Roman" w:cs="Times New Roman"/>
                <w:sz w:val="20"/>
                <w:szCs w:val="20"/>
              </w:rPr>
              <w:t>хар-ки</w:t>
            </w:r>
            <w:proofErr w:type="spellEnd"/>
            <w:r w:rsidRPr="00AC08A3">
              <w:rPr>
                <w:rFonts w:ascii="Times New Roman" w:hAnsi="Times New Roman" w:cs="Times New Roman"/>
                <w:sz w:val="20"/>
                <w:szCs w:val="20"/>
              </w:rPr>
              <w:t xml:space="preserve"> не может меняться</w:t>
            </w:r>
          </w:p>
        </w:tc>
      </w:tr>
    </w:tbl>
    <w:p w:rsidR="00AC08A3" w:rsidRPr="00AC08A3" w:rsidRDefault="00AC08A3" w:rsidP="00AC08A3">
      <w:pPr>
        <w:keepNext/>
        <w:tabs>
          <w:tab w:val="left" w:pos="180"/>
        </w:tabs>
        <w:snapToGrid w:val="0"/>
        <w:ind w:left="-426" w:right="-171" w:firstLine="1277"/>
        <w:jc w:val="both"/>
        <w:rPr>
          <w:color w:val="000000"/>
          <w:sz w:val="20"/>
          <w:szCs w:val="20"/>
        </w:rPr>
      </w:pPr>
      <w:r w:rsidRPr="00AC08A3">
        <w:rPr>
          <w:color w:val="000000"/>
          <w:sz w:val="20"/>
          <w:szCs w:val="20"/>
        </w:rPr>
        <w:t>Изделия  новые (ранее неиспользованными), не содержат восстановленных (отремонтированных) или бывших в употреблении деталей, не име</w:t>
      </w:r>
      <w:r w:rsidR="00FB1BB5">
        <w:rPr>
          <w:color w:val="000000"/>
          <w:sz w:val="20"/>
          <w:szCs w:val="20"/>
        </w:rPr>
        <w:t>ют</w:t>
      </w:r>
      <w:r w:rsidRPr="00AC08A3">
        <w:rPr>
          <w:color w:val="000000"/>
          <w:sz w:val="20"/>
          <w:szCs w:val="20"/>
        </w:rPr>
        <w:t xml:space="preserve"> дефектов (осыпания покрытия, неустойчивости покрытия, дефектов сборки, низкое качество комплектующих и материалов и т.д.), связанных с конструкцией, материалами или функционированием при штатном использовании, и изготовлены в соответствии действующими требованиями Государственного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 Государственного стандарта Российской Федерации </w:t>
      </w:r>
      <w:r w:rsidRPr="00AC08A3">
        <w:rPr>
          <w:sz w:val="20"/>
          <w:szCs w:val="20"/>
        </w:rPr>
        <w:t>ГОСТ Р 51819-2022</w:t>
      </w:r>
      <w:r w:rsidRPr="00AC08A3">
        <w:rPr>
          <w:color w:val="000000"/>
          <w:sz w:val="20"/>
          <w:szCs w:val="20"/>
        </w:rPr>
        <w:t xml:space="preserve"> «Протезирование и </w:t>
      </w:r>
      <w:proofErr w:type="spellStart"/>
      <w:r w:rsidRPr="00AC08A3">
        <w:rPr>
          <w:color w:val="000000"/>
          <w:sz w:val="20"/>
          <w:szCs w:val="20"/>
        </w:rPr>
        <w:t>ортезирование</w:t>
      </w:r>
      <w:proofErr w:type="spellEnd"/>
      <w:r w:rsidRPr="00AC08A3">
        <w:rPr>
          <w:color w:val="000000"/>
          <w:sz w:val="20"/>
          <w:szCs w:val="20"/>
        </w:rPr>
        <w:t xml:space="preserve"> верхних и нижних конечностей.», ГОСТ ИСО 10993-1-2021 «Изделия медицинские. Оценка биологического действия медицинских изделий. Часть 1. Оценка и исследования», ГОСТ ИСО 10993-5-2021 «Изделия медицинские. Оценка биологического действия медицинских изделий. Часть 5. Исследования на </w:t>
      </w:r>
      <w:proofErr w:type="spellStart"/>
      <w:r w:rsidRPr="00AC08A3">
        <w:rPr>
          <w:color w:val="000000"/>
          <w:sz w:val="20"/>
          <w:szCs w:val="20"/>
        </w:rPr>
        <w:t>цитотоксичность</w:t>
      </w:r>
      <w:proofErr w:type="spellEnd"/>
      <w:r w:rsidRPr="00AC08A3">
        <w:rPr>
          <w:color w:val="000000"/>
          <w:sz w:val="20"/>
          <w:szCs w:val="20"/>
        </w:rPr>
        <w:t xml:space="preserve">: методы </w:t>
      </w:r>
      <w:proofErr w:type="spellStart"/>
      <w:r w:rsidRPr="00AC08A3">
        <w:rPr>
          <w:color w:val="000000"/>
          <w:sz w:val="20"/>
          <w:szCs w:val="20"/>
        </w:rPr>
        <w:t>in</w:t>
      </w:r>
      <w:proofErr w:type="spellEnd"/>
      <w:r w:rsidRPr="00AC08A3">
        <w:rPr>
          <w:color w:val="000000"/>
          <w:sz w:val="20"/>
          <w:szCs w:val="20"/>
        </w:rPr>
        <w:t xml:space="preserve"> </w:t>
      </w:r>
      <w:proofErr w:type="spellStart"/>
      <w:r w:rsidRPr="00AC08A3">
        <w:rPr>
          <w:color w:val="000000"/>
          <w:sz w:val="20"/>
          <w:szCs w:val="20"/>
        </w:rPr>
        <w:t>vitro</w:t>
      </w:r>
      <w:proofErr w:type="spellEnd"/>
      <w:r w:rsidRPr="00AC08A3">
        <w:rPr>
          <w:color w:val="000000"/>
          <w:sz w:val="20"/>
          <w:szCs w:val="20"/>
        </w:rPr>
        <w:t>», ГОСТ ИСО 10993-10-2021 «Изделия медицинские. Оценка биологического действия медицинских изделий. Часть 10. Исследования раздражающего и сенсибилизирующего действия», ГОСТ Р 52770-2016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w:t>
      </w:r>
    </w:p>
    <w:p w:rsidR="00AC08A3" w:rsidRPr="00AC08A3" w:rsidRDefault="00AC08A3" w:rsidP="00AC08A3">
      <w:pPr>
        <w:ind w:left="-426" w:right="-171" w:firstLine="1277"/>
        <w:jc w:val="both"/>
        <w:rPr>
          <w:sz w:val="20"/>
          <w:szCs w:val="20"/>
        </w:rPr>
      </w:pPr>
      <w:r w:rsidRPr="00AC08A3">
        <w:rPr>
          <w:sz w:val="20"/>
          <w:szCs w:val="20"/>
        </w:rPr>
        <w:t xml:space="preserve">Выполняемые работы по изготовлению </w:t>
      </w:r>
      <w:r w:rsidRPr="00AC08A3">
        <w:rPr>
          <w:color w:val="000000"/>
          <w:sz w:val="20"/>
          <w:szCs w:val="20"/>
        </w:rPr>
        <w:t>протезно-ортопедических изделий (аппараты)</w:t>
      </w:r>
      <w:r w:rsidRPr="00AC08A3">
        <w:rPr>
          <w:b/>
          <w:color w:val="000000"/>
          <w:sz w:val="20"/>
          <w:szCs w:val="20"/>
        </w:rPr>
        <w:t xml:space="preserve"> </w:t>
      </w:r>
      <w:r w:rsidRPr="00AC08A3">
        <w:rPr>
          <w:sz w:val="20"/>
          <w:szCs w:val="20"/>
        </w:rPr>
        <w:t>содержат комплекс медицинских, технических и организационных мероприятий, проводимых с получателями, имеющими нарушения, дефекты опорно-двигательного аппарата, в целях восстановления, компенсации ограничений их жизнедеятельности.</w:t>
      </w:r>
    </w:p>
    <w:p w:rsidR="00AC08A3" w:rsidRPr="00AC08A3" w:rsidRDefault="00AC08A3" w:rsidP="00AC08A3">
      <w:pPr>
        <w:autoSpaceDE w:val="0"/>
        <w:autoSpaceDN w:val="0"/>
        <w:adjustRightInd w:val="0"/>
        <w:ind w:left="-426" w:right="-171" w:firstLine="1277"/>
        <w:jc w:val="both"/>
        <w:rPr>
          <w:rFonts w:eastAsia="Albany AMT"/>
          <w:color w:val="000000"/>
          <w:sz w:val="20"/>
          <w:szCs w:val="20"/>
        </w:rPr>
      </w:pPr>
      <w:r w:rsidRPr="00AC08A3">
        <w:rPr>
          <w:color w:val="000000"/>
          <w:sz w:val="20"/>
          <w:szCs w:val="20"/>
          <w:lang w:eastAsia="en-US"/>
        </w:rPr>
        <w:t>Изделия не выделя</w:t>
      </w:r>
      <w:r w:rsidR="00FB1BB5">
        <w:rPr>
          <w:color w:val="000000"/>
          <w:sz w:val="20"/>
          <w:szCs w:val="20"/>
          <w:lang w:eastAsia="en-US"/>
        </w:rPr>
        <w:t>ют</w:t>
      </w:r>
      <w:r w:rsidRPr="00AC08A3">
        <w:rPr>
          <w:color w:val="000000"/>
          <w:sz w:val="20"/>
          <w:szCs w:val="20"/>
          <w:lang w:eastAsia="en-US"/>
        </w:rPr>
        <w:t xml:space="preserve"> при эксплуатации токсичных и агрессивных веществ. </w:t>
      </w:r>
      <w:r w:rsidRPr="00AC08A3">
        <w:rPr>
          <w:color w:val="000000"/>
          <w:sz w:val="20"/>
          <w:szCs w:val="20"/>
        </w:rPr>
        <w:t>Изделия соответств</w:t>
      </w:r>
      <w:r w:rsidR="00FB1BB5">
        <w:rPr>
          <w:color w:val="000000"/>
          <w:sz w:val="20"/>
          <w:szCs w:val="20"/>
        </w:rPr>
        <w:t>уют</w:t>
      </w:r>
      <w:r w:rsidRPr="00AC08A3">
        <w:rPr>
          <w:color w:val="000000"/>
          <w:sz w:val="20"/>
          <w:szCs w:val="20"/>
        </w:rPr>
        <w:t xml:space="preserve"> требованиям безопасности для здоровья человека и санитарно-гигиеническим требованиям, предъявляемым к данным изделиям. Изделие компенсир</w:t>
      </w:r>
      <w:r w:rsidR="00FB1BB5">
        <w:rPr>
          <w:color w:val="000000"/>
          <w:sz w:val="20"/>
          <w:szCs w:val="20"/>
        </w:rPr>
        <w:t>ует</w:t>
      </w:r>
      <w:r w:rsidRPr="00AC08A3">
        <w:rPr>
          <w:color w:val="000000"/>
          <w:sz w:val="20"/>
          <w:szCs w:val="20"/>
        </w:rPr>
        <w:t xml:space="preserve"> имеющиеся у Получателя функциональные нарушения, степень ограничения жизнедеятельности, а также отвеча</w:t>
      </w:r>
      <w:r w:rsidR="00FB1BB5">
        <w:rPr>
          <w:color w:val="000000"/>
          <w:sz w:val="20"/>
          <w:szCs w:val="20"/>
        </w:rPr>
        <w:t xml:space="preserve">ет </w:t>
      </w:r>
      <w:r w:rsidRPr="00AC08A3">
        <w:rPr>
          <w:color w:val="000000"/>
          <w:sz w:val="20"/>
          <w:szCs w:val="20"/>
        </w:rPr>
        <w:t>медицинским и социальным требованиям:</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-безопасность для кожных покровов;</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lastRenderedPageBreak/>
        <w:t>-эстетичность;</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-простота пользования.</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Материалы, применяемые для изготовления изделия, не</w:t>
      </w:r>
      <w:r w:rsidR="00FB1BB5">
        <w:rPr>
          <w:color w:val="000000"/>
          <w:sz w:val="20"/>
          <w:szCs w:val="20"/>
        </w:rPr>
        <w:t xml:space="preserve"> с</w:t>
      </w:r>
      <w:r w:rsidRPr="00AC08A3">
        <w:rPr>
          <w:color w:val="000000"/>
          <w:sz w:val="20"/>
          <w:szCs w:val="20"/>
        </w:rPr>
        <w:t xml:space="preserve">одержат ядовитых (токсичных) компонентов, а также </w:t>
      </w:r>
      <w:r w:rsidR="00FB1BB5">
        <w:rPr>
          <w:color w:val="000000"/>
          <w:sz w:val="20"/>
          <w:szCs w:val="20"/>
        </w:rPr>
        <w:t xml:space="preserve">не </w:t>
      </w:r>
      <w:r w:rsidRPr="00AC08A3">
        <w:rPr>
          <w:color w:val="000000"/>
          <w:sz w:val="20"/>
          <w:szCs w:val="20"/>
        </w:rPr>
        <w:t>воздейств</w:t>
      </w:r>
      <w:r w:rsidR="00FB1BB5">
        <w:rPr>
          <w:color w:val="000000"/>
          <w:sz w:val="20"/>
          <w:szCs w:val="20"/>
        </w:rPr>
        <w:t>уют</w:t>
      </w:r>
      <w:r w:rsidRPr="00AC08A3">
        <w:rPr>
          <w:color w:val="000000"/>
          <w:sz w:val="20"/>
          <w:szCs w:val="20"/>
        </w:rPr>
        <w:t xml:space="preserve"> на поверхности (кожи Получателя и т.д.), с которым контактируют при</w:t>
      </w:r>
      <w:r w:rsidR="00FB1BB5">
        <w:rPr>
          <w:color w:val="000000"/>
          <w:sz w:val="20"/>
          <w:szCs w:val="20"/>
        </w:rPr>
        <w:t xml:space="preserve"> их нормальной эксплуатации, </w:t>
      </w:r>
      <w:r w:rsidRPr="00AC08A3">
        <w:rPr>
          <w:color w:val="000000"/>
          <w:sz w:val="20"/>
          <w:szCs w:val="20"/>
        </w:rPr>
        <w:t>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Упаковка изделия обеспечива</w:t>
      </w:r>
      <w:r w:rsidR="00FB1BB5">
        <w:rPr>
          <w:color w:val="000000"/>
          <w:sz w:val="20"/>
          <w:szCs w:val="20"/>
        </w:rPr>
        <w:t>ет</w:t>
      </w:r>
      <w:r w:rsidRPr="00AC08A3">
        <w:rPr>
          <w:color w:val="000000"/>
          <w:sz w:val="20"/>
          <w:szCs w:val="20"/>
        </w:rPr>
        <w:t xml:space="preserve"> защиту изделий от повреждений, порчи или загрязнения во время хранения и транспортировки к месту использования по назначению.</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Упаковка изделия име</w:t>
      </w:r>
      <w:r w:rsidR="00FB1BB5">
        <w:rPr>
          <w:color w:val="000000"/>
          <w:sz w:val="20"/>
          <w:szCs w:val="20"/>
        </w:rPr>
        <w:t>е</w:t>
      </w:r>
      <w:r w:rsidRPr="00AC08A3">
        <w:rPr>
          <w:color w:val="000000"/>
          <w:sz w:val="20"/>
          <w:szCs w:val="20"/>
        </w:rPr>
        <w:t>т необходимые маркировки, наклейки, пломбы, а также давать возможность определить количество содержащихся в ней изделий (опись, упаковочные ярлыки или листы) в соответствии с действующим законодательством Российской Федерации.</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Маркировка упаковки изделия включа</w:t>
      </w:r>
      <w:r w:rsidR="00FB1BB5">
        <w:rPr>
          <w:color w:val="000000"/>
          <w:sz w:val="20"/>
          <w:szCs w:val="20"/>
        </w:rPr>
        <w:t>ет</w:t>
      </w:r>
      <w:r w:rsidRPr="00AC08A3">
        <w:rPr>
          <w:color w:val="000000"/>
          <w:sz w:val="20"/>
          <w:szCs w:val="20"/>
        </w:rPr>
        <w:t>:</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 условное обозначение группы изделий, товарную марку (при наличии), обозначение номера изделия (при наличии);</w:t>
      </w:r>
    </w:p>
    <w:p w:rsidR="00AC08A3" w:rsidRPr="00AC08A3" w:rsidRDefault="00AC08A3" w:rsidP="00AC08A3">
      <w:pPr>
        <w:autoSpaceDE w:val="0"/>
        <w:autoSpaceDN w:val="0"/>
        <w:adjustRightInd w:val="0"/>
        <w:ind w:left="-426" w:right="-171" w:firstLine="1277"/>
        <w:jc w:val="both"/>
        <w:rPr>
          <w:color w:val="000000"/>
          <w:sz w:val="20"/>
          <w:szCs w:val="20"/>
        </w:rPr>
      </w:pPr>
      <w:r w:rsidRPr="00AC08A3">
        <w:rPr>
          <w:color w:val="000000"/>
          <w:sz w:val="20"/>
          <w:szCs w:val="20"/>
        </w:rPr>
        <w:t xml:space="preserve">  - страну-изготовителя;</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наименование предприятия-изготовителя, юридический адрес, товарный знак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отличительные характеристики изделий в соответствии с их техническим исполнением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номер артикула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количество изделий в упаковке;</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дату (месяц, год) изготовления или гарантийный срок годности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правила использования (при необходимости);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штриховой код изделия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 информацию о сертификации (при наличии).</w:t>
      </w:r>
    </w:p>
    <w:p w:rsidR="00AC08A3" w:rsidRPr="00AC08A3" w:rsidRDefault="00AC08A3" w:rsidP="00AC08A3">
      <w:pPr>
        <w:keepNext/>
        <w:tabs>
          <w:tab w:val="left" w:pos="180"/>
        </w:tabs>
        <w:ind w:left="-426" w:right="-171" w:firstLine="1277"/>
        <w:jc w:val="both"/>
        <w:rPr>
          <w:color w:val="000000"/>
          <w:sz w:val="20"/>
          <w:szCs w:val="20"/>
        </w:rPr>
      </w:pPr>
      <w:r w:rsidRPr="00AC08A3">
        <w:rPr>
          <w:color w:val="000000"/>
          <w:sz w:val="20"/>
          <w:szCs w:val="20"/>
        </w:rPr>
        <w:t>Транспортировка изделия осуществля</w:t>
      </w:r>
      <w:r w:rsidR="00FB1BB5">
        <w:rPr>
          <w:color w:val="000000"/>
          <w:sz w:val="20"/>
          <w:szCs w:val="20"/>
        </w:rPr>
        <w:t>ется</w:t>
      </w:r>
      <w:r w:rsidRPr="00AC08A3">
        <w:rPr>
          <w:color w:val="000000"/>
          <w:sz w:val="20"/>
          <w:szCs w:val="20"/>
        </w:rPr>
        <w:t xml:space="preserve"> любым видом крытого транспорта в соответствии с правилами перевозки грузов, действующими на данном виде транспорта.</w:t>
      </w:r>
    </w:p>
    <w:p w:rsidR="00AC08A3" w:rsidRPr="00AC08A3" w:rsidRDefault="00AC08A3" w:rsidP="00AC08A3">
      <w:pPr>
        <w:keepNext/>
        <w:tabs>
          <w:tab w:val="left" w:pos="180"/>
        </w:tabs>
        <w:snapToGrid w:val="0"/>
        <w:ind w:firstLine="851"/>
        <w:jc w:val="both"/>
        <w:rPr>
          <w:color w:val="000000"/>
          <w:sz w:val="20"/>
          <w:szCs w:val="20"/>
        </w:rPr>
      </w:pPr>
    </w:p>
    <w:p w:rsidR="00673767" w:rsidRPr="00AC08A3"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0"/>
          <w:szCs w:val="20"/>
        </w:rPr>
      </w:pPr>
    </w:p>
    <w:p w:rsidR="00673767" w:rsidRPr="00AC08A3" w:rsidRDefault="00673767" w:rsidP="00575E18">
      <w:pPr>
        <w:pStyle w:val="aa"/>
        <w:widowControl w:val="0"/>
        <w:tabs>
          <w:tab w:val="left" w:pos="284"/>
          <w:tab w:val="left" w:pos="1701"/>
        </w:tabs>
        <w:spacing w:before="360" w:line="360" w:lineRule="auto"/>
        <w:ind w:left="-284" w:firstLine="567"/>
        <w:rPr>
          <w:rFonts w:ascii="Times New Roman" w:hAnsi="Times New Roman" w:cs="Times New Roman"/>
          <w:sz w:val="20"/>
          <w:szCs w:val="20"/>
        </w:rPr>
      </w:pPr>
    </w:p>
    <w:p w:rsidR="004E2AEC" w:rsidRPr="00AC08A3" w:rsidRDefault="004E2AEC" w:rsidP="004A1D23">
      <w:pPr>
        <w:pStyle w:val="aa"/>
        <w:widowControl w:val="0"/>
        <w:tabs>
          <w:tab w:val="left" w:pos="284"/>
          <w:tab w:val="left" w:pos="1701"/>
        </w:tabs>
        <w:spacing w:after="0" w:line="324" w:lineRule="auto"/>
        <w:ind w:left="0" w:firstLine="709"/>
        <w:contextualSpacing w:val="0"/>
        <w:rPr>
          <w:rFonts w:ascii="Times New Roman" w:hAnsi="Times New Roman" w:cs="Times New Roman"/>
          <w:sz w:val="20"/>
          <w:szCs w:val="20"/>
        </w:rPr>
      </w:pPr>
    </w:p>
    <w:sectPr w:rsidR="004E2AEC" w:rsidRPr="00AC08A3"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25" w:rsidRDefault="00703825">
      <w:r>
        <w:separator/>
      </w:r>
    </w:p>
  </w:endnote>
  <w:endnote w:type="continuationSeparator" w:id="0">
    <w:p w:rsidR="00703825" w:rsidRDefault="0070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bany AMT">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25" w:rsidRDefault="00703825">
      <w:r>
        <w:separator/>
      </w:r>
    </w:p>
  </w:footnote>
  <w:footnote w:type="continuationSeparator" w:id="0">
    <w:p w:rsidR="00703825" w:rsidRDefault="00703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4A1D23" w:rsidRDefault="00CD35EC">
        <w:pPr>
          <w:pStyle w:val="a6"/>
          <w:jc w:val="center"/>
        </w:pPr>
        <w:r w:rsidRPr="004A1D23">
          <w:rPr>
            <w:sz w:val="22"/>
            <w:szCs w:val="22"/>
          </w:rPr>
          <w:fldChar w:fldCharType="begin"/>
        </w:r>
        <w:r w:rsidR="004A1D23" w:rsidRPr="004A1D23">
          <w:rPr>
            <w:sz w:val="22"/>
            <w:szCs w:val="22"/>
          </w:rPr>
          <w:instrText>PAGE   \* MERGEFORMAT</w:instrText>
        </w:r>
        <w:r w:rsidRPr="004A1D23">
          <w:rPr>
            <w:sz w:val="22"/>
            <w:szCs w:val="22"/>
          </w:rPr>
          <w:fldChar w:fldCharType="separate"/>
        </w:r>
        <w:r w:rsidR="00A01BA0">
          <w:rPr>
            <w:noProof/>
            <w:sz w:val="22"/>
            <w:szCs w:val="22"/>
          </w:rPr>
          <w:t>4</w:t>
        </w:r>
        <w:r w:rsidRPr="004A1D23">
          <w:rPr>
            <w:sz w:val="22"/>
            <w:szCs w:val="22"/>
          </w:rPr>
          <w:fldChar w:fldCharType="end"/>
        </w:r>
      </w:p>
    </w:sdtContent>
  </w:sdt>
  <w:p w:rsidR="004A1D23" w:rsidRDefault="004A1D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460"/>
    <w:rsid w:val="00001997"/>
    <w:rsid w:val="0000282B"/>
    <w:rsid w:val="00005873"/>
    <w:rsid w:val="00005AD9"/>
    <w:rsid w:val="0000636D"/>
    <w:rsid w:val="00006A88"/>
    <w:rsid w:val="0001176E"/>
    <w:rsid w:val="000118B1"/>
    <w:rsid w:val="00013827"/>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36C2"/>
    <w:rsid w:val="00084726"/>
    <w:rsid w:val="00087CF6"/>
    <w:rsid w:val="000920AE"/>
    <w:rsid w:val="000933BA"/>
    <w:rsid w:val="00095E83"/>
    <w:rsid w:val="00097754"/>
    <w:rsid w:val="000A05EE"/>
    <w:rsid w:val="000A1F57"/>
    <w:rsid w:val="000A220C"/>
    <w:rsid w:val="000A41C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6664"/>
    <w:rsid w:val="001514BB"/>
    <w:rsid w:val="00153444"/>
    <w:rsid w:val="00155433"/>
    <w:rsid w:val="00157738"/>
    <w:rsid w:val="00157C88"/>
    <w:rsid w:val="00157EEC"/>
    <w:rsid w:val="001612A9"/>
    <w:rsid w:val="0016301F"/>
    <w:rsid w:val="001634A9"/>
    <w:rsid w:val="001647CA"/>
    <w:rsid w:val="00164E71"/>
    <w:rsid w:val="00164E90"/>
    <w:rsid w:val="00165A8D"/>
    <w:rsid w:val="001673B5"/>
    <w:rsid w:val="0017087B"/>
    <w:rsid w:val="0017149E"/>
    <w:rsid w:val="00171BC3"/>
    <w:rsid w:val="00175906"/>
    <w:rsid w:val="001777C4"/>
    <w:rsid w:val="00182549"/>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5F27"/>
    <w:rsid w:val="001E647B"/>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6477"/>
    <w:rsid w:val="0025726E"/>
    <w:rsid w:val="002574D0"/>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67EA"/>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A77"/>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631"/>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20E24"/>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96D"/>
    <w:rsid w:val="005E3AFA"/>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10A"/>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825"/>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82F85"/>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3483"/>
    <w:rsid w:val="009C296C"/>
    <w:rsid w:val="009C512A"/>
    <w:rsid w:val="009C7B45"/>
    <w:rsid w:val="009D0F68"/>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1BA0"/>
    <w:rsid w:val="00A05103"/>
    <w:rsid w:val="00A060A7"/>
    <w:rsid w:val="00A07AED"/>
    <w:rsid w:val="00A10E3D"/>
    <w:rsid w:val="00A1107E"/>
    <w:rsid w:val="00A1162F"/>
    <w:rsid w:val="00A1285E"/>
    <w:rsid w:val="00A12A05"/>
    <w:rsid w:val="00A13B3B"/>
    <w:rsid w:val="00A1460B"/>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08A3"/>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101A"/>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140"/>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09E"/>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15DC9"/>
    <w:rsid w:val="00D2130F"/>
    <w:rsid w:val="00D23477"/>
    <w:rsid w:val="00D2755F"/>
    <w:rsid w:val="00D27C76"/>
    <w:rsid w:val="00D301FD"/>
    <w:rsid w:val="00D42668"/>
    <w:rsid w:val="00D4453B"/>
    <w:rsid w:val="00D454E4"/>
    <w:rsid w:val="00D45643"/>
    <w:rsid w:val="00D45BDF"/>
    <w:rsid w:val="00D50DE0"/>
    <w:rsid w:val="00D51382"/>
    <w:rsid w:val="00D516E8"/>
    <w:rsid w:val="00D5442C"/>
    <w:rsid w:val="00D56B5F"/>
    <w:rsid w:val="00D6221E"/>
    <w:rsid w:val="00D624C6"/>
    <w:rsid w:val="00D62C9A"/>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18E5"/>
    <w:rsid w:val="00E32C50"/>
    <w:rsid w:val="00E34A8C"/>
    <w:rsid w:val="00E351D7"/>
    <w:rsid w:val="00E37968"/>
    <w:rsid w:val="00E425E5"/>
    <w:rsid w:val="00E42876"/>
    <w:rsid w:val="00E44BA1"/>
    <w:rsid w:val="00E4774E"/>
    <w:rsid w:val="00E51ACA"/>
    <w:rsid w:val="00E5545D"/>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7DAC"/>
    <w:rsid w:val="00F028F8"/>
    <w:rsid w:val="00F032CA"/>
    <w:rsid w:val="00F03B21"/>
    <w:rsid w:val="00F12955"/>
    <w:rsid w:val="00F13AE0"/>
    <w:rsid w:val="00F15936"/>
    <w:rsid w:val="00F15B8A"/>
    <w:rsid w:val="00F20228"/>
    <w:rsid w:val="00F231FB"/>
    <w:rsid w:val="00F2320D"/>
    <w:rsid w:val="00F23EC9"/>
    <w:rsid w:val="00F275AA"/>
    <w:rsid w:val="00F27EA8"/>
    <w:rsid w:val="00F3169A"/>
    <w:rsid w:val="00F3174D"/>
    <w:rsid w:val="00F3336C"/>
    <w:rsid w:val="00F3397B"/>
    <w:rsid w:val="00F35313"/>
    <w:rsid w:val="00F36C1A"/>
    <w:rsid w:val="00F37284"/>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08C"/>
    <w:rsid w:val="00F81A88"/>
    <w:rsid w:val="00F85C28"/>
    <w:rsid w:val="00F860CA"/>
    <w:rsid w:val="00F87717"/>
    <w:rsid w:val="00FA0148"/>
    <w:rsid w:val="00FA1F4E"/>
    <w:rsid w:val="00FA2E81"/>
    <w:rsid w:val="00FA2FA1"/>
    <w:rsid w:val="00FA3D1B"/>
    <w:rsid w:val="00FA67B6"/>
    <w:rsid w:val="00FA7766"/>
    <w:rsid w:val="00FB1368"/>
    <w:rsid w:val="00FB1BB5"/>
    <w:rsid w:val="00FB21C8"/>
    <w:rsid w:val="00FB3010"/>
    <w:rsid w:val="00FB3F11"/>
    <w:rsid w:val="00FB5C8C"/>
    <w:rsid w:val="00FB62E8"/>
    <w:rsid w:val="00FC2C0B"/>
    <w:rsid w:val="00FC304B"/>
    <w:rsid w:val="00FC3321"/>
    <w:rsid w:val="00FC50AE"/>
    <w:rsid w:val="00FC6018"/>
    <w:rsid w:val="00FD1F6B"/>
    <w:rsid w:val="00FD2EEF"/>
    <w:rsid w:val="00FD2F86"/>
    <w:rsid w:val="00FD4AD7"/>
    <w:rsid w:val="00FD7FD3"/>
    <w:rsid w:val="00FE07C0"/>
    <w:rsid w:val="00FE0A6C"/>
    <w:rsid w:val="00FE230E"/>
    <w:rsid w:val="00FE2FE1"/>
    <w:rsid w:val="00FF2F0F"/>
    <w:rsid w:val="00FF5566"/>
    <w:rsid w:val="00FF5F27"/>
    <w:rsid w:val="00FF6A52"/>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2DEC7-45EE-4735-B118-697AF3F5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B33F-F00B-479E-B7DD-947C95F5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2</TotalTime>
  <Pages>6</Pages>
  <Words>1779</Words>
  <Characters>10146</Characters>
  <Application>Microsoft Office Word</Application>
  <DocSecurity>2</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3</cp:revision>
  <cp:lastPrinted>2024-05-07T10:04:00Z</cp:lastPrinted>
  <dcterms:created xsi:type="dcterms:W3CDTF">2024-09-09T14:00:00Z</dcterms:created>
  <dcterms:modified xsi:type="dcterms:W3CDTF">2024-09-09T14:02:00Z</dcterms:modified>
</cp:coreProperties>
</file>