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CFEB" w14:textId="77777777" w:rsidR="00F85512" w:rsidRDefault="00F85512" w:rsidP="00F85512">
      <w:pPr>
        <w:widowControl w:val="0"/>
        <w:rPr>
          <w:rFonts w:eastAsia="Lucida Sans Unicode"/>
          <w:b/>
          <w:bCs/>
          <w:lang w:eastAsia="ar-SA"/>
        </w:rPr>
      </w:pPr>
    </w:p>
    <w:p w14:paraId="4AAE8AEC" w14:textId="77777777" w:rsidR="00F85512" w:rsidRPr="00D75321" w:rsidRDefault="00F85512" w:rsidP="00F85512">
      <w:pPr>
        <w:pStyle w:val="af6"/>
        <w:spacing w:before="0" w:after="0"/>
        <w:jc w:val="right"/>
        <w:rPr>
          <w:rFonts w:ascii="Times New Roman" w:hAnsi="Times New Roman" w:cs="Times New Roman"/>
          <w:bCs/>
          <w:sz w:val="24"/>
          <w:szCs w:val="24"/>
        </w:rPr>
      </w:pPr>
      <w:r w:rsidRPr="00D75321">
        <w:rPr>
          <w:rFonts w:ascii="Times New Roman" w:hAnsi="Times New Roman" w:cs="Times New Roman"/>
          <w:bCs/>
          <w:sz w:val="24"/>
          <w:szCs w:val="24"/>
        </w:rPr>
        <w:t>Приложение №1</w:t>
      </w:r>
    </w:p>
    <w:p w14:paraId="251454EE" w14:textId="77777777" w:rsidR="00F85512" w:rsidRPr="00D75321" w:rsidRDefault="00F85512" w:rsidP="00F85512">
      <w:pPr>
        <w:pStyle w:val="af6"/>
        <w:spacing w:before="0" w:after="0"/>
        <w:jc w:val="right"/>
        <w:rPr>
          <w:rFonts w:ascii="Times New Roman" w:hAnsi="Times New Roman" w:cs="Times New Roman"/>
          <w:bCs/>
          <w:sz w:val="24"/>
          <w:szCs w:val="24"/>
        </w:rPr>
      </w:pPr>
      <w:r w:rsidRPr="00D75321">
        <w:rPr>
          <w:rFonts w:ascii="Times New Roman" w:hAnsi="Times New Roman" w:cs="Times New Roman"/>
          <w:bCs/>
          <w:sz w:val="24"/>
          <w:szCs w:val="24"/>
        </w:rPr>
        <w:t>к извещению о проведении</w:t>
      </w:r>
    </w:p>
    <w:p w14:paraId="180AF618" w14:textId="54DF0AD7" w:rsidR="00F85512" w:rsidRPr="00D75321" w:rsidRDefault="00F85512" w:rsidP="00F85512">
      <w:pPr>
        <w:pStyle w:val="af6"/>
        <w:spacing w:before="0" w:after="0"/>
        <w:jc w:val="right"/>
        <w:rPr>
          <w:rFonts w:ascii="Times New Roman" w:hAnsi="Times New Roman" w:cs="Times New Roman"/>
          <w:bCs/>
          <w:sz w:val="24"/>
          <w:szCs w:val="24"/>
        </w:rPr>
      </w:pPr>
      <w:r w:rsidRPr="00D75321">
        <w:rPr>
          <w:rFonts w:ascii="Times New Roman" w:hAnsi="Times New Roman" w:cs="Times New Roman"/>
          <w:bCs/>
          <w:sz w:val="24"/>
          <w:szCs w:val="24"/>
        </w:rPr>
        <w:t xml:space="preserve">открытого </w:t>
      </w:r>
      <w:r w:rsidR="001D1C4A">
        <w:rPr>
          <w:rFonts w:ascii="Times New Roman" w:hAnsi="Times New Roman" w:cs="Times New Roman"/>
          <w:bCs/>
          <w:sz w:val="24"/>
          <w:szCs w:val="24"/>
        </w:rPr>
        <w:t>конкурса</w:t>
      </w:r>
      <w:r w:rsidRPr="00D75321">
        <w:rPr>
          <w:rFonts w:ascii="Times New Roman" w:hAnsi="Times New Roman" w:cs="Times New Roman"/>
          <w:bCs/>
          <w:sz w:val="24"/>
          <w:szCs w:val="24"/>
        </w:rPr>
        <w:t xml:space="preserve"> </w:t>
      </w:r>
    </w:p>
    <w:p w14:paraId="778FC311" w14:textId="77777777" w:rsidR="00F85512" w:rsidRPr="00D75321" w:rsidRDefault="00F85512" w:rsidP="00F85512">
      <w:pPr>
        <w:pStyle w:val="af6"/>
        <w:spacing w:before="0" w:after="0"/>
        <w:jc w:val="right"/>
        <w:rPr>
          <w:rFonts w:ascii="Times New Roman" w:hAnsi="Times New Roman" w:cs="Times New Roman"/>
          <w:bCs/>
          <w:sz w:val="24"/>
          <w:szCs w:val="24"/>
        </w:rPr>
      </w:pPr>
      <w:r w:rsidRPr="00D75321">
        <w:rPr>
          <w:rFonts w:ascii="Times New Roman" w:hAnsi="Times New Roman" w:cs="Times New Roman"/>
          <w:bCs/>
          <w:sz w:val="24"/>
          <w:szCs w:val="24"/>
        </w:rPr>
        <w:t>в электронной форме</w:t>
      </w:r>
    </w:p>
    <w:p w14:paraId="63F6C19D" w14:textId="77777777" w:rsidR="00F85512" w:rsidRDefault="00F85512" w:rsidP="00F85512">
      <w:pPr>
        <w:widowControl w:val="0"/>
        <w:rPr>
          <w:rFonts w:eastAsia="Lucida Sans Unicode"/>
          <w:b/>
          <w:bCs/>
          <w:lang w:eastAsia="ar-SA"/>
        </w:rPr>
      </w:pPr>
    </w:p>
    <w:p w14:paraId="2151B831" w14:textId="77777777" w:rsidR="001D6826" w:rsidRPr="00F85512" w:rsidRDefault="001D6826" w:rsidP="001D6826">
      <w:pPr>
        <w:tabs>
          <w:tab w:val="center" w:pos="4996"/>
          <w:tab w:val="left" w:pos="6840"/>
        </w:tabs>
        <w:jc w:val="center"/>
        <w:rPr>
          <w:rFonts w:eastAsia="Lucida Sans Unicode"/>
          <w:b/>
          <w:bCs/>
          <w:lang w:eastAsia="ar-SA"/>
        </w:rPr>
      </w:pPr>
      <w:r w:rsidRPr="00F85512">
        <w:rPr>
          <w:rFonts w:eastAsia="Lucida Sans Unicode"/>
          <w:b/>
          <w:bCs/>
          <w:lang w:eastAsia="ar-SA"/>
        </w:rPr>
        <w:t xml:space="preserve">Описание объекта закупки, </w:t>
      </w:r>
    </w:p>
    <w:p w14:paraId="5713FD20" w14:textId="77777777" w:rsidR="001D6826" w:rsidRDefault="001D6826" w:rsidP="001D6826">
      <w:pPr>
        <w:tabs>
          <w:tab w:val="center" w:pos="4996"/>
          <w:tab w:val="left" w:pos="6840"/>
        </w:tabs>
        <w:jc w:val="center"/>
        <w:rPr>
          <w:rFonts w:eastAsia="Lucida Sans Unicode"/>
          <w:b/>
          <w:bCs/>
          <w:lang w:eastAsia="ar-SA"/>
        </w:rPr>
      </w:pPr>
      <w:r w:rsidRPr="002953FD">
        <w:rPr>
          <w:rFonts w:eastAsia="Lucida Sans Unicode"/>
          <w:b/>
          <w:bCs/>
          <w:lang w:eastAsia="ar-SA"/>
        </w:rPr>
        <w:t xml:space="preserve">объем выполняемых работ </w:t>
      </w:r>
    </w:p>
    <w:p w14:paraId="7562759A" w14:textId="34E29FD9" w:rsidR="00A2542F" w:rsidRPr="00E414BF" w:rsidRDefault="001D6826" w:rsidP="001D6826">
      <w:pPr>
        <w:tabs>
          <w:tab w:val="center" w:pos="4996"/>
          <w:tab w:val="left" w:pos="6840"/>
        </w:tabs>
        <w:jc w:val="center"/>
        <w:rPr>
          <w:b/>
        </w:rPr>
      </w:pPr>
      <w:r w:rsidRPr="002953FD">
        <w:rPr>
          <w:rFonts w:eastAsia="Lucida Sans Unicode"/>
          <w:b/>
          <w:bCs/>
          <w:lang w:eastAsia="ar-SA"/>
        </w:rPr>
        <w:t>к открытому конкурсу в электронной форме на выполнение работ по изготовлению ортопедической обуви в пользу граждан в целях их социального обеспечения в 2024 году</w:t>
      </w:r>
      <w:r w:rsidR="003A2A85" w:rsidRPr="003A2A85">
        <w:rPr>
          <w:b/>
        </w:rPr>
        <w:t>.</w:t>
      </w:r>
    </w:p>
    <w:p w14:paraId="3D9A2E72" w14:textId="77777777" w:rsidR="00E414BF" w:rsidRPr="00E414BF" w:rsidRDefault="00E414BF" w:rsidP="00E414BF">
      <w:pPr>
        <w:tabs>
          <w:tab w:val="center" w:pos="4996"/>
          <w:tab w:val="left" w:pos="6840"/>
        </w:tabs>
        <w:jc w:val="center"/>
        <w:rPr>
          <w:b/>
          <w:bCs/>
          <w:color w:val="000000"/>
        </w:rPr>
      </w:pPr>
    </w:p>
    <w:p w14:paraId="32FCC289" w14:textId="7D47EEB3" w:rsidR="003A2A85" w:rsidRDefault="00B615C5" w:rsidP="006824D7">
      <w:pPr>
        <w:keepNext/>
        <w:ind w:firstLine="709"/>
        <w:jc w:val="both"/>
        <w:rPr>
          <w:sz w:val="20"/>
          <w:szCs w:val="20"/>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3B6F2C">
        <w:t xml:space="preserve">выполнение работ по изготовлению ортопедической обуви </w:t>
      </w:r>
      <w:r w:rsidR="003B6F2C">
        <w:rPr>
          <w:color w:val="000000"/>
          <w:kern w:val="2"/>
        </w:rPr>
        <w:t>в пользу граждан в целях их социального обеспечения в 2024 году</w:t>
      </w:r>
      <w:r w:rsidR="003A2A85" w:rsidRPr="003A2A85">
        <w:t>.</w:t>
      </w:r>
    </w:p>
    <w:p w14:paraId="512A33C7" w14:textId="6E18C5AC"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3B6F2C" w:rsidRPr="003B6F2C">
        <w:rPr>
          <w:b/>
        </w:rPr>
        <w:t xml:space="preserve">выполнение работ по изготовлению ортопедической обуви </w:t>
      </w:r>
      <w:r w:rsidR="003B6F2C" w:rsidRPr="003B6F2C">
        <w:rPr>
          <w:b/>
          <w:color w:val="000000"/>
          <w:kern w:val="2"/>
        </w:rPr>
        <w:t>в пользу граждан в целях их социального обеспечения в 2024 году</w:t>
      </w:r>
      <w:r w:rsidR="003B6F2C">
        <w:rPr>
          <w:color w:val="000000"/>
          <w:kern w:val="2"/>
        </w:rPr>
        <w:t xml:space="preserve"> </w:t>
      </w:r>
      <w:r w:rsidR="00DB5E37" w:rsidRPr="00E6676B">
        <w:t>в целях реализации постановления Правительства Российской Федерации от 7 апреля 2008 г.</w:t>
      </w:r>
      <w:r w:rsidR="004D7965">
        <w:t xml:space="preserve">                 </w:t>
      </w:r>
      <w:r w:rsidR="00DB5E37" w:rsidRPr="00E6676B">
        <w:t xml:space="preserve">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7B5A134C"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3A2A85" w:rsidRPr="003A2A85">
        <w:rPr>
          <w:b/>
        </w:rPr>
        <w:t>по изготовлению ортопедической обуви сложной на аппарат</w:t>
      </w:r>
      <w:r w:rsidR="003A2A85">
        <w:rPr>
          <w:b/>
        </w:rPr>
        <w:t xml:space="preserve"> </w:t>
      </w:r>
      <w:r w:rsidR="003A2A85" w:rsidRPr="00D311DE">
        <w:rPr>
          <w:b/>
          <w:bCs/>
        </w:rPr>
        <w:t>(далее</w:t>
      </w:r>
      <w:r w:rsidR="003A2A85">
        <w:rPr>
          <w:b/>
          <w:bCs/>
        </w:rPr>
        <w:t xml:space="preserve"> </w:t>
      </w:r>
      <w:r w:rsidR="003A2A85" w:rsidRPr="00D311DE">
        <w:rPr>
          <w:b/>
          <w:bCs/>
        </w:rPr>
        <w:t>– Изделия)</w:t>
      </w:r>
      <w:r w:rsidR="00057C3F">
        <w:rPr>
          <w:b/>
        </w:rPr>
        <w:t xml:space="preserve"> для обеспечения </w:t>
      </w:r>
      <w:r w:rsidR="003A2A85" w:rsidRPr="003A2A85">
        <w:rPr>
          <w:b/>
        </w:rPr>
        <w:t>инвалидов</w:t>
      </w:r>
      <w:r w:rsidR="003A2A85">
        <w:rPr>
          <w:b/>
        </w:rPr>
        <w:t xml:space="preserve"> </w:t>
      </w:r>
      <w:r w:rsidR="003A2A85" w:rsidRPr="00D311DE">
        <w:rPr>
          <w:b/>
          <w:bCs/>
        </w:rPr>
        <w:t xml:space="preserve">(далее – Получатели) </w:t>
      </w:r>
      <w:r w:rsidR="003A2A85" w:rsidRPr="003A2A85">
        <w:rPr>
          <w:b/>
        </w:rPr>
        <w:t xml:space="preserve"> в 2024 году</w:t>
      </w:r>
      <w:r w:rsidR="00B615C5" w:rsidRPr="00D311DE">
        <w:rPr>
          <w:b/>
          <w:bCs/>
        </w:rPr>
        <w:t>,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35"/>
        <w:gridCol w:w="1161"/>
        <w:gridCol w:w="1957"/>
        <w:gridCol w:w="4960"/>
        <w:gridCol w:w="993"/>
        <w:gridCol w:w="850"/>
      </w:tblGrid>
      <w:tr w:rsidR="003A2A85" w:rsidRPr="003A2A85" w14:paraId="0BE972CB" w14:textId="77777777" w:rsidTr="003C4CF1">
        <w:trPr>
          <w:trHeight w:val="522"/>
        </w:trPr>
        <w:tc>
          <w:tcPr>
            <w:tcW w:w="535" w:type="dxa"/>
            <w:tcBorders>
              <w:top w:val="single" w:sz="4" w:space="0" w:color="auto"/>
              <w:left w:val="single" w:sz="4" w:space="0" w:color="auto"/>
              <w:bottom w:val="single" w:sz="4" w:space="0" w:color="auto"/>
              <w:right w:val="single" w:sz="4" w:space="0" w:color="auto"/>
            </w:tcBorders>
            <w:hideMark/>
          </w:tcPr>
          <w:p w14:paraId="26D2C8D7" w14:textId="77777777" w:rsidR="003A2A85" w:rsidRPr="003A2A85" w:rsidRDefault="003A2A85">
            <w:pPr>
              <w:tabs>
                <w:tab w:val="left" w:pos="7860"/>
              </w:tabs>
              <w:jc w:val="center"/>
              <w:rPr>
                <w:b/>
                <w:color w:val="00000A"/>
                <w:kern w:val="2"/>
                <w:sz w:val="20"/>
                <w:szCs w:val="20"/>
              </w:rPr>
            </w:pPr>
            <w:r w:rsidRPr="003A2A85">
              <w:rPr>
                <w:b/>
                <w:kern w:val="2"/>
                <w:sz w:val="20"/>
                <w:szCs w:val="20"/>
              </w:rPr>
              <w:t>№ п/п</w:t>
            </w:r>
          </w:p>
        </w:tc>
        <w:tc>
          <w:tcPr>
            <w:tcW w:w="1161" w:type="dxa"/>
            <w:tcBorders>
              <w:top w:val="single" w:sz="4" w:space="0" w:color="auto"/>
              <w:left w:val="single" w:sz="4" w:space="0" w:color="auto"/>
              <w:bottom w:val="single" w:sz="4" w:space="0" w:color="auto"/>
              <w:right w:val="single" w:sz="4" w:space="0" w:color="auto"/>
            </w:tcBorders>
            <w:hideMark/>
          </w:tcPr>
          <w:p w14:paraId="7F6F9826" w14:textId="77777777" w:rsidR="003A2A85" w:rsidRPr="003A2A85" w:rsidRDefault="003A2A85">
            <w:pPr>
              <w:ind w:right="33"/>
              <w:jc w:val="center"/>
              <w:rPr>
                <w:b/>
                <w:sz w:val="20"/>
                <w:szCs w:val="20"/>
              </w:rPr>
            </w:pPr>
            <w:r w:rsidRPr="003A2A85">
              <w:rPr>
                <w:b/>
                <w:sz w:val="20"/>
                <w:szCs w:val="20"/>
              </w:rPr>
              <w:t>Наименование изделия по КТРУ,</w:t>
            </w:r>
          </w:p>
          <w:p w14:paraId="772CE4E9" w14:textId="77777777" w:rsidR="003A2A85" w:rsidRPr="003A2A85" w:rsidRDefault="003A2A85">
            <w:pPr>
              <w:autoSpaceDE w:val="0"/>
              <w:autoSpaceDN w:val="0"/>
              <w:adjustRightInd w:val="0"/>
              <w:jc w:val="center"/>
              <w:rPr>
                <w:rFonts w:eastAsia="Calibri"/>
                <w:b/>
                <w:color w:val="00000A"/>
                <w:sz w:val="20"/>
                <w:szCs w:val="20"/>
                <w:lang w:eastAsia="en-US"/>
              </w:rPr>
            </w:pPr>
            <w:r w:rsidRPr="003A2A85">
              <w:rPr>
                <w:b/>
                <w:sz w:val="20"/>
                <w:szCs w:val="20"/>
              </w:rPr>
              <w:t>код позиции КТРУ</w:t>
            </w:r>
          </w:p>
        </w:tc>
        <w:tc>
          <w:tcPr>
            <w:tcW w:w="1957" w:type="dxa"/>
            <w:tcBorders>
              <w:top w:val="single" w:sz="4" w:space="0" w:color="auto"/>
              <w:left w:val="single" w:sz="4" w:space="0" w:color="auto"/>
              <w:bottom w:val="single" w:sz="4" w:space="0" w:color="auto"/>
              <w:right w:val="single" w:sz="4" w:space="0" w:color="auto"/>
            </w:tcBorders>
            <w:hideMark/>
          </w:tcPr>
          <w:p w14:paraId="1056A945" w14:textId="77777777" w:rsidR="003A2A85" w:rsidRPr="003A2A85" w:rsidRDefault="003A2A85">
            <w:pPr>
              <w:jc w:val="center"/>
              <w:rPr>
                <w:rFonts w:eastAsia="Calibri"/>
                <w:b/>
                <w:color w:val="00000A"/>
                <w:sz w:val="20"/>
                <w:szCs w:val="20"/>
                <w:lang w:eastAsia="zh-CN"/>
              </w:rPr>
            </w:pPr>
            <w:r w:rsidRPr="003A2A85">
              <w:rPr>
                <w:rFonts w:eastAsia="Calibri"/>
                <w:b/>
                <w:sz w:val="20"/>
                <w:szCs w:val="20"/>
              </w:rPr>
              <w:t>Номер вида и н</w:t>
            </w:r>
            <w:r w:rsidRPr="003A2A85">
              <w:rPr>
                <w:b/>
                <w:sz w:val="20"/>
                <w:szCs w:val="20"/>
              </w:rPr>
              <w:t xml:space="preserve">аименование Изделия в соответствии </w:t>
            </w:r>
            <w:r w:rsidRPr="003A2A85">
              <w:rPr>
                <w:rFonts w:eastAsia="Lucida Sans Unicode"/>
                <w:b/>
                <w:kern w:val="2"/>
                <w:sz w:val="20"/>
                <w:szCs w:val="20"/>
              </w:rPr>
              <w:t xml:space="preserve">Классификацией, утв. </w:t>
            </w:r>
            <w:r w:rsidRPr="003A2A85">
              <w:rPr>
                <w:b/>
                <w:sz w:val="20"/>
                <w:szCs w:val="20"/>
              </w:rPr>
              <w:t xml:space="preserve"> Приказом Минтруда России от 13.02.2018 №86н</w:t>
            </w:r>
          </w:p>
        </w:tc>
        <w:tc>
          <w:tcPr>
            <w:tcW w:w="4960" w:type="dxa"/>
            <w:tcBorders>
              <w:top w:val="single" w:sz="4" w:space="0" w:color="auto"/>
              <w:left w:val="single" w:sz="4" w:space="0" w:color="auto"/>
              <w:bottom w:val="single" w:sz="4" w:space="0" w:color="auto"/>
              <w:right w:val="single" w:sz="4" w:space="0" w:color="auto"/>
            </w:tcBorders>
            <w:hideMark/>
          </w:tcPr>
          <w:p w14:paraId="67A881D3" w14:textId="77777777" w:rsidR="003A2A85" w:rsidRPr="003A2A85" w:rsidRDefault="003A2A85">
            <w:pPr>
              <w:ind w:right="43"/>
              <w:jc w:val="center"/>
              <w:rPr>
                <w:b/>
                <w:bCs/>
                <w:color w:val="00000A"/>
                <w:kern w:val="32"/>
                <w:sz w:val="20"/>
                <w:szCs w:val="20"/>
                <w:lang w:eastAsia="en-US"/>
              </w:rPr>
            </w:pPr>
            <w:r w:rsidRPr="003A2A85">
              <w:rPr>
                <w:b/>
                <w:sz w:val="20"/>
                <w:szCs w:val="20"/>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hideMark/>
          </w:tcPr>
          <w:p w14:paraId="4689599D" w14:textId="77777777" w:rsidR="003A2A85" w:rsidRPr="003A2A85" w:rsidRDefault="003A2A85">
            <w:pPr>
              <w:snapToGrid w:val="0"/>
              <w:ind w:right="-108"/>
              <w:jc w:val="center"/>
              <w:rPr>
                <w:rFonts w:eastAsia="Calibri"/>
                <w:b/>
                <w:bCs/>
                <w:color w:val="00000A"/>
                <w:sz w:val="20"/>
                <w:szCs w:val="20"/>
                <w:lang w:eastAsia="en-US"/>
              </w:rPr>
            </w:pPr>
            <w:r w:rsidRPr="003A2A85">
              <w:rPr>
                <w:b/>
                <w:sz w:val="20"/>
                <w:szCs w:val="20"/>
                <w:lang w:eastAsia="en-US"/>
              </w:rPr>
              <w:t>Единица</w:t>
            </w:r>
            <w:r w:rsidRPr="003A2A85">
              <w:rPr>
                <w:b/>
                <w:sz w:val="20"/>
                <w:szCs w:val="20"/>
                <w:lang w:eastAsia="en-US"/>
              </w:rPr>
              <w:br/>
              <w:t>измерения</w:t>
            </w:r>
          </w:p>
        </w:tc>
        <w:tc>
          <w:tcPr>
            <w:tcW w:w="850" w:type="dxa"/>
            <w:tcBorders>
              <w:top w:val="single" w:sz="4" w:space="0" w:color="auto"/>
              <w:left w:val="single" w:sz="4" w:space="0" w:color="auto"/>
              <w:bottom w:val="single" w:sz="4" w:space="0" w:color="auto"/>
              <w:right w:val="single" w:sz="4" w:space="0" w:color="auto"/>
            </w:tcBorders>
            <w:hideMark/>
          </w:tcPr>
          <w:p w14:paraId="1E3FAD56" w14:textId="77777777" w:rsidR="003A2A85" w:rsidRPr="003A2A85" w:rsidRDefault="003A2A85">
            <w:pPr>
              <w:snapToGrid w:val="0"/>
              <w:ind w:right="-108"/>
              <w:jc w:val="center"/>
              <w:rPr>
                <w:rFonts w:eastAsia="Calibri"/>
                <w:b/>
                <w:bCs/>
                <w:color w:val="00000A"/>
                <w:sz w:val="20"/>
                <w:szCs w:val="20"/>
                <w:lang w:eastAsia="en-US"/>
              </w:rPr>
            </w:pPr>
            <w:r w:rsidRPr="003A2A85">
              <w:rPr>
                <w:rFonts w:eastAsia="Times New Roman CYR"/>
                <w:b/>
                <w:bCs/>
                <w:color w:val="000000"/>
                <w:sz w:val="20"/>
                <w:szCs w:val="20"/>
                <w:lang w:eastAsia="en-US" w:bidi="en-US"/>
              </w:rPr>
              <w:t>Количество</w:t>
            </w:r>
          </w:p>
        </w:tc>
      </w:tr>
    </w:tbl>
    <w:p w14:paraId="15E59237" w14:textId="77777777" w:rsidR="003A2A85" w:rsidRDefault="003A2A85" w:rsidP="003A2A85">
      <w:pPr>
        <w:jc w:val="both"/>
        <w:rPr>
          <w:color w:val="00000A"/>
          <w:sz w:val="2"/>
          <w:szCs w:val="2"/>
          <w:lang w:eastAsia="zh-C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16"/>
        <w:gridCol w:w="1180"/>
        <w:gridCol w:w="1957"/>
        <w:gridCol w:w="4960"/>
        <w:gridCol w:w="993"/>
        <w:gridCol w:w="850"/>
      </w:tblGrid>
      <w:tr w:rsidR="003A2A85" w:rsidRPr="003A2A85" w14:paraId="67F614DA" w14:textId="77777777" w:rsidTr="003C4CF1">
        <w:trPr>
          <w:tblHeader/>
        </w:trPr>
        <w:tc>
          <w:tcPr>
            <w:tcW w:w="516" w:type="dxa"/>
            <w:tcBorders>
              <w:top w:val="single" w:sz="4" w:space="0" w:color="auto"/>
              <w:left w:val="single" w:sz="4" w:space="0" w:color="auto"/>
              <w:bottom w:val="single" w:sz="4" w:space="0" w:color="auto"/>
              <w:right w:val="single" w:sz="4" w:space="0" w:color="auto"/>
            </w:tcBorders>
            <w:hideMark/>
          </w:tcPr>
          <w:p w14:paraId="232711DD" w14:textId="77777777" w:rsidR="003A2A85" w:rsidRPr="003A2A85" w:rsidRDefault="003A2A85">
            <w:pPr>
              <w:jc w:val="center"/>
              <w:rPr>
                <w:color w:val="00000A"/>
                <w:sz w:val="20"/>
                <w:szCs w:val="20"/>
                <w:lang w:eastAsia="ar-SA"/>
              </w:rPr>
            </w:pPr>
            <w:r w:rsidRPr="003A2A85">
              <w:rPr>
                <w:sz w:val="20"/>
                <w:szCs w:val="20"/>
                <w:lang w:eastAsia="ar-SA"/>
              </w:rPr>
              <w:t>1</w:t>
            </w:r>
          </w:p>
        </w:tc>
        <w:tc>
          <w:tcPr>
            <w:tcW w:w="1180" w:type="dxa"/>
            <w:tcBorders>
              <w:top w:val="single" w:sz="4" w:space="0" w:color="auto"/>
              <w:left w:val="single" w:sz="4" w:space="0" w:color="auto"/>
              <w:bottom w:val="single" w:sz="4" w:space="0" w:color="auto"/>
              <w:right w:val="single" w:sz="4" w:space="0" w:color="auto"/>
            </w:tcBorders>
            <w:hideMark/>
          </w:tcPr>
          <w:p w14:paraId="2CE50282" w14:textId="77777777" w:rsidR="003A2A85" w:rsidRPr="003A2A85" w:rsidRDefault="003A2A85">
            <w:pPr>
              <w:jc w:val="center"/>
              <w:rPr>
                <w:color w:val="00000A"/>
                <w:sz w:val="20"/>
                <w:szCs w:val="20"/>
                <w:lang w:eastAsia="zh-CN"/>
              </w:rPr>
            </w:pPr>
            <w:r w:rsidRPr="003A2A85">
              <w:rPr>
                <w:sz w:val="20"/>
                <w:szCs w:val="20"/>
              </w:rPr>
              <w:t>2</w:t>
            </w:r>
          </w:p>
        </w:tc>
        <w:tc>
          <w:tcPr>
            <w:tcW w:w="1957" w:type="dxa"/>
            <w:tcBorders>
              <w:top w:val="single" w:sz="4" w:space="0" w:color="auto"/>
              <w:left w:val="single" w:sz="4" w:space="0" w:color="auto"/>
              <w:bottom w:val="single" w:sz="4" w:space="0" w:color="auto"/>
              <w:right w:val="single" w:sz="4" w:space="0" w:color="auto"/>
            </w:tcBorders>
            <w:hideMark/>
          </w:tcPr>
          <w:p w14:paraId="689E0A0B" w14:textId="77777777" w:rsidR="003A2A85" w:rsidRPr="003A2A85" w:rsidRDefault="003A2A85">
            <w:pPr>
              <w:jc w:val="center"/>
              <w:rPr>
                <w:color w:val="00000A"/>
                <w:sz w:val="20"/>
                <w:szCs w:val="20"/>
                <w:lang w:eastAsia="zh-CN"/>
              </w:rPr>
            </w:pPr>
            <w:r w:rsidRPr="003A2A85">
              <w:rPr>
                <w:sz w:val="20"/>
                <w:szCs w:val="20"/>
              </w:rPr>
              <w:t>3</w:t>
            </w:r>
          </w:p>
        </w:tc>
        <w:tc>
          <w:tcPr>
            <w:tcW w:w="4960" w:type="dxa"/>
            <w:tcBorders>
              <w:top w:val="single" w:sz="4" w:space="0" w:color="auto"/>
              <w:left w:val="single" w:sz="4" w:space="0" w:color="auto"/>
              <w:bottom w:val="single" w:sz="4" w:space="0" w:color="auto"/>
              <w:right w:val="single" w:sz="4" w:space="0" w:color="auto"/>
            </w:tcBorders>
            <w:hideMark/>
          </w:tcPr>
          <w:p w14:paraId="11F43984" w14:textId="77777777" w:rsidR="003A2A85" w:rsidRPr="003A2A85" w:rsidRDefault="003A2A85">
            <w:pPr>
              <w:jc w:val="center"/>
              <w:rPr>
                <w:color w:val="00000A"/>
                <w:sz w:val="20"/>
                <w:szCs w:val="20"/>
                <w:lang w:eastAsia="zh-CN"/>
              </w:rPr>
            </w:pPr>
            <w:r w:rsidRPr="003A2A85">
              <w:rPr>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14:paraId="614F378C" w14:textId="77777777" w:rsidR="003A2A85" w:rsidRPr="003A2A85" w:rsidRDefault="003A2A85">
            <w:pPr>
              <w:jc w:val="center"/>
              <w:rPr>
                <w:color w:val="00000A"/>
                <w:sz w:val="20"/>
                <w:szCs w:val="20"/>
                <w:lang w:eastAsia="zh-CN"/>
              </w:rPr>
            </w:pPr>
            <w:r w:rsidRPr="003A2A85">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3712D159" w14:textId="77777777" w:rsidR="003A2A85" w:rsidRPr="003A2A85" w:rsidRDefault="003A2A85">
            <w:pPr>
              <w:jc w:val="center"/>
              <w:rPr>
                <w:color w:val="00000A"/>
                <w:sz w:val="20"/>
                <w:szCs w:val="20"/>
                <w:lang w:eastAsia="zh-CN"/>
              </w:rPr>
            </w:pPr>
            <w:r w:rsidRPr="003A2A85">
              <w:rPr>
                <w:sz w:val="20"/>
                <w:szCs w:val="20"/>
              </w:rPr>
              <w:t>6</w:t>
            </w:r>
          </w:p>
        </w:tc>
      </w:tr>
      <w:tr w:rsidR="00BC7C65" w:rsidRPr="003A2A85" w14:paraId="54BB5C9B" w14:textId="77777777" w:rsidTr="003C4CF1">
        <w:tc>
          <w:tcPr>
            <w:tcW w:w="516" w:type="dxa"/>
            <w:tcBorders>
              <w:top w:val="single" w:sz="4" w:space="0" w:color="auto"/>
              <w:left w:val="single" w:sz="4" w:space="0" w:color="auto"/>
              <w:bottom w:val="single" w:sz="4" w:space="0" w:color="auto"/>
              <w:right w:val="single" w:sz="4" w:space="0" w:color="auto"/>
            </w:tcBorders>
            <w:hideMark/>
          </w:tcPr>
          <w:p w14:paraId="668AE102" w14:textId="36EBD19A" w:rsidR="00BC7C65" w:rsidRPr="003A2A85" w:rsidRDefault="00BC7C65" w:rsidP="00BC7C65">
            <w:pPr>
              <w:jc w:val="center"/>
              <w:rPr>
                <w:color w:val="00000A"/>
                <w:sz w:val="20"/>
                <w:szCs w:val="20"/>
                <w:lang w:eastAsia="ar-SA"/>
              </w:rPr>
            </w:pPr>
            <w:r w:rsidRPr="003A2A85">
              <w:rPr>
                <w:sz w:val="20"/>
                <w:szCs w:val="20"/>
                <w:lang w:eastAsia="ar-SA"/>
              </w:rPr>
              <w:t>1</w:t>
            </w:r>
            <w:r>
              <w:rPr>
                <w:sz w:val="20"/>
                <w:szCs w:val="20"/>
                <w:lang w:eastAsia="ar-SA"/>
              </w:rPr>
              <w:t>.</w:t>
            </w:r>
          </w:p>
        </w:tc>
        <w:tc>
          <w:tcPr>
            <w:tcW w:w="1180" w:type="dxa"/>
            <w:tcBorders>
              <w:top w:val="single" w:sz="4" w:space="0" w:color="auto"/>
              <w:left w:val="single" w:sz="4" w:space="0" w:color="auto"/>
              <w:bottom w:val="single" w:sz="4" w:space="0" w:color="auto"/>
              <w:right w:val="single" w:sz="4" w:space="0" w:color="auto"/>
            </w:tcBorders>
          </w:tcPr>
          <w:p w14:paraId="51F366F4" w14:textId="4522645D" w:rsidR="00BC7C65" w:rsidRPr="003A2A85"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59F9204D" w14:textId="77777777" w:rsidR="00BC7C65" w:rsidRPr="00BC7C65" w:rsidRDefault="00BC7C65" w:rsidP="00BC7C65">
            <w:pPr>
              <w:jc w:val="both"/>
              <w:rPr>
                <w:sz w:val="20"/>
                <w:szCs w:val="20"/>
              </w:rPr>
            </w:pPr>
            <w:r w:rsidRPr="00BC7C65">
              <w:rPr>
                <w:sz w:val="20"/>
                <w:szCs w:val="20"/>
              </w:rPr>
              <w:t>Ортопедическая обувь сложная без утепленной подкладки инвалидам (без учета детей –инвалидов) (пара)</w:t>
            </w:r>
          </w:p>
          <w:p w14:paraId="45591425" w14:textId="77777777" w:rsidR="00BC7C65" w:rsidRPr="00BC7C65" w:rsidRDefault="00BC7C65" w:rsidP="00BC7C65">
            <w:pPr>
              <w:jc w:val="both"/>
              <w:rPr>
                <w:sz w:val="20"/>
                <w:szCs w:val="20"/>
              </w:rPr>
            </w:pPr>
            <w:r w:rsidRPr="00BC7C65">
              <w:rPr>
                <w:sz w:val="20"/>
                <w:szCs w:val="20"/>
              </w:rPr>
              <w:t>(9-01-01)</w:t>
            </w:r>
          </w:p>
          <w:p w14:paraId="0566B80C" w14:textId="77777777" w:rsidR="00BC7C65" w:rsidRPr="00BC7C65" w:rsidRDefault="00BC7C65" w:rsidP="00BC7C65">
            <w:pPr>
              <w:jc w:val="both"/>
              <w:rPr>
                <w:sz w:val="20"/>
                <w:szCs w:val="20"/>
              </w:rPr>
            </w:pPr>
          </w:p>
          <w:p w14:paraId="50AF475A" w14:textId="77777777" w:rsidR="00BC7C65" w:rsidRPr="00BC7C65" w:rsidRDefault="00BC7C65" w:rsidP="00BC7C65">
            <w:pPr>
              <w:jc w:val="both"/>
              <w:rPr>
                <w:sz w:val="20"/>
                <w:szCs w:val="20"/>
              </w:rPr>
            </w:pPr>
          </w:p>
          <w:p w14:paraId="753523FE" w14:textId="4B3C0E30"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49015871" w14:textId="77777777" w:rsidR="00BC7C65" w:rsidRPr="00FB02A0" w:rsidRDefault="00BC7C65" w:rsidP="00BC7C65">
            <w:pPr>
              <w:jc w:val="both"/>
              <w:rPr>
                <w:sz w:val="20"/>
                <w:szCs w:val="20"/>
              </w:rPr>
            </w:pPr>
            <w:r w:rsidRPr="00FB02A0">
              <w:rPr>
                <w:sz w:val="20"/>
                <w:szCs w:val="20"/>
              </w:rPr>
              <w:t xml:space="preserve">Обувь изготавливается по индивидуальным замерам в соответствии с медицинскими показаниями (в соответствии с заболеванием). </w:t>
            </w:r>
          </w:p>
          <w:p w14:paraId="53AAC276" w14:textId="77777777" w:rsidR="00BC7C65" w:rsidRPr="00FB02A0" w:rsidRDefault="00BC7C65" w:rsidP="00BC7C65">
            <w:pPr>
              <w:jc w:val="both"/>
              <w:rPr>
                <w:sz w:val="20"/>
                <w:szCs w:val="20"/>
              </w:rPr>
            </w:pPr>
            <w:r w:rsidRPr="00FB02A0">
              <w:rPr>
                <w:sz w:val="20"/>
                <w:szCs w:val="20"/>
              </w:rPr>
              <w:t>Требования обслуживания Получателя и изготовления сложной ортопедической обуви осуществляются в соответствии с ГОСТ Р 55638-2021.</w:t>
            </w:r>
          </w:p>
          <w:p w14:paraId="58F319C8" w14:textId="77777777" w:rsidR="00BC7C65" w:rsidRPr="00FB02A0" w:rsidRDefault="00BC7C65" w:rsidP="00BC7C65">
            <w:pPr>
              <w:jc w:val="both"/>
              <w:rPr>
                <w:sz w:val="20"/>
                <w:szCs w:val="20"/>
              </w:rPr>
            </w:pPr>
            <w:r w:rsidRPr="00FB02A0">
              <w:rPr>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w:t>
            </w:r>
            <w:r w:rsidRPr="00FB02A0">
              <w:rPr>
                <w:sz w:val="20"/>
                <w:szCs w:val="20"/>
              </w:rPr>
              <w:lastRenderedPageBreak/>
              <w:t>для восстановления или компенсации статодинамической функции.</w:t>
            </w:r>
          </w:p>
          <w:p w14:paraId="01310399" w14:textId="77777777" w:rsidR="00BC7C65" w:rsidRPr="00FB02A0" w:rsidRDefault="00BC7C65" w:rsidP="00BC7C65">
            <w:pPr>
              <w:jc w:val="both"/>
              <w:rPr>
                <w:sz w:val="20"/>
                <w:szCs w:val="20"/>
              </w:rPr>
            </w:pPr>
            <w:r w:rsidRPr="00FB02A0">
              <w:rPr>
                <w:sz w:val="20"/>
                <w:szCs w:val="20"/>
              </w:rPr>
              <w:t>2. Обувь ортопедическая сложная при варусной, эквинусной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5063B450" w14:textId="77777777" w:rsidR="00BC7C65" w:rsidRPr="00FB02A0" w:rsidRDefault="00BC7C65" w:rsidP="00BC7C65">
            <w:pPr>
              <w:jc w:val="both"/>
              <w:rPr>
                <w:sz w:val="20"/>
                <w:szCs w:val="20"/>
              </w:rPr>
            </w:pPr>
            <w:r w:rsidRPr="00FB02A0">
              <w:rPr>
                <w:sz w:val="20"/>
                <w:szCs w:val="20"/>
              </w:rPr>
              <w:t>3. 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 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p w14:paraId="27738095" w14:textId="5456AEC3" w:rsidR="00BC7C65" w:rsidRPr="00FB02A0" w:rsidRDefault="00BC7C65" w:rsidP="00CF11F5">
            <w:pPr>
              <w:keepNext/>
              <w:jc w:val="both"/>
              <w:rPr>
                <w:sz w:val="20"/>
                <w:szCs w:val="20"/>
              </w:rPr>
            </w:pPr>
            <w:r w:rsidRPr="00FB02A0">
              <w:rPr>
                <w:sz w:val="20"/>
                <w:szCs w:val="20"/>
              </w:rPr>
              <w:t>4. 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14:paraId="12B2BA4B" w14:textId="1518ADF9" w:rsidR="00BC7C65" w:rsidRPr="00FB02A0" w:rsidRDefault="00BC7C65" w:rsidP="00BC7C65">
            <w:pPr>
              <w:jc w:val="both"/>
              <w:rPr>
                <w:sz w:val="20"/>
                <w:szCs w:val="20"/>
              </w:rPr>
            </w:pPr>
            <w:r w:rsidRPr="00FB02A0">
              <w:rPr>
                <w:sz w:val="20"/>
                <w:szCs w:val="20"/>
              </w:rPr>
              <w:t xml:space="preserve">5. Обувь ортопедическая сложная при культях стоп. </w:t>
            </w:r>
            <w:r w:rsidRPr="00CF11F5">
              <w:rPr>
                <w:sz w:val="20"/>
                <w:szCs w:val="20"/>
              </w:rPr>
              <w:t>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r w:rsidRPr="00FB02A0">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6DA192C1" w14:textId="77777777" w:rsidR="00BC7C65" w:rsidRPr="003A2A85" w:rsidRDefault="00BC7C65" w:rsidP="00BC7C65">
            <w:pPr>
              <w:jc w:val="center"/>
              <w:rPr>
                <w:sz w:val="20"/>
                <w:szCs w:val="20"/>
                <w:lang w:eastAsia="zh-CN"/>
              </w:rPr>
            </w:pPr>
            <w:r w:rsidRPr="003A2A85">
              <w:rPr>
                <w:sz w:val="20"/>
                <w:szCs w:val="20"/>
              </w:rPr>
              <w:lastRenderedPageBreak/>
              <w:t xml:space="preserve">Пара </w:t>
            </w:r>
          </w:p>
          <w:p w14:paraId="6A87E933" w14:textId="77777777" w:rsidR="00BC7C65" w:rsidRPr="003A2A85" w:rsidRDefault="00BC7C65" w:rsidP="00BC7C65">
            <w:pPr>
              <w:jc w:val="center"/>
              <w:rPr>
                <w:sz w:val="20"/>
                <w:szCs w:val="20"/>
                <w:lang w:eastAsia="zh-CN"/>
              </w:rPr>
            </w:pPr>
            <w:r w:rsidRPr="003A2A85">
              <w:rPr>
                <w:sz w:val="20"/>
                <w:szCs w:val="20"/>
              </w:rPr>
              <w:t>(2 шт.)</w:t>
            </w:r>
          </w:p>
        </w:tc>
        <w:tc>
          <w:tcPr>
            <w:tcW w:w="850" w:type="dxa"/>
            <w:tcBorders>
              <w:top w:val="single" w:sz="4" w:space="0" w:color="auto"/>
              <w:left w:val="single" w:sz="4" w:space="0" w:color="auto"/>
              <w:bottom w:val="single" w:sz="4" w:space="0" w:color="auto"/>
              <w:right w:val="single" w:sz="4" w:space="0" w:color="auto"/>
            </w:tcBorders>
            <w:hideMark/>
          </w:tcPr>
          <w:p w14:paraId="7B0A49BA" w14:textId="1482D89D" w:rsidR="00BC7C65" w:rsidRPr="003A2A85" w:rsidRDefault="00BC7C65" w:rsidP="00BC7C65">
            <w:pPr>
              <w:jc w:val="center"/>
              <w:rPr>
                <w:sz w:val="20"/>
                <w:szCs w:val="20"/>
              </w:rPr>
            </w:pPr>
            <w:r w:rsidRPr="009934E7">
              <w:rPr>
                <w:sz w:val="20"/>
                <w:szCs w:val="20"/>
              </w:rPr>
              <w:t>150</w:t>
            </w:r>
          </w:p>
        </w:tc>
      </w:tr>
      <w:tr w:rsidR="00BC7C65" w:rsidRPr="003A2A85" w14:paraId="6CC5D6F0" w14:textId="77777777" w:rsidTr="003C4CF1">
        <w:tc>
          <w:tcPr>
            <w:tcW w:w="516" w:type="dxa"/>
            <w:tcBorders>
              <w:top w:val="single" w:sz="4" w:space="0" w:color="auto"/>
              <w:left w:val="single" w:sz="4" w:space="0" w:color="auto"/>
              <w:bottom w:val="single" w:sz="4" w:space="0" w:color="auto"/>
              <w:right w:val="single" w:sz="4" w:space="0" w:color="auto"/>
            </w:tcBorders>
            <w:hideMark/>
          </w:tcPr>
          <w:p w14:paraId="32DC7FD9" w14:textId="66452DF0" w:rsidR="00BC7C65" w:rsidRPr="003A2A85" w:rsidRDefault="00BC7C65" w:rsidP="00BC7C65">
            <w:pPr>
              <w:jc w:val="center"/>
              <w:rPr>
                <w:color w:val="00000A"/>
                <w:sz w:val="20"/>
                <w:szCs w:val="20"/>
                <w:lang w:eastAsia="ar-SA"/>
              </w:rPr>
            </w:pPr>
            <w:r>
              <w:rPr>
                <w:sz w:val="20"/>
                <w:szCs w:val="20"/>
                <w:lang w:eastAsia="ar-SA"/>
              </w:rPr>
              <w:t>2</w:t>
            </w:r>
            <w:r w:rsidRPr="003A2A85">
              <w:rPr>
                <w:sz w:val="20"/>
                <w:szCs w:val="20"/>
                <w:lang w:eastAsia="ar-SA"/>
              </w:rPr>
              <w:t>.</w:t>
            </w:r>
          </w:p>
        </w:tc>
        <w:tc>
          <w:tcPr>
            <w:tcW w:w="1180" w:type="dxa"/>
            <w:tcBorders>
              <w:top w:val="single" w:sz="4" w:space="0" w:color="auto"/>
              <w:left w:val="single" w:sz="4" w:space="0" w:color="auto"/>
              <w:bottom w:val="single" w:sz="4" w:space="0" w:color="auto"/>
              <w:right w:val="single" w:sz="4" w:space="0" w:color="auto"/>
            </w:tcBorders>
          </w:tcPr>
          <w:p w14:paraId="30D19126" w14:textId="35A153C3" w:rsidR="00BC7C65" w:rsidRPr="003A2A85"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158081F4" w14:textId="77777777" w:rsidR="00BC7C65" w:rsidRPr="00BC7C65" w:rsidRDefault="00BC7C65" w:rsidP="00BC7C65">
            <w:pPr>
              <w:jc w:val="both"/>
              <w:rPr>
                <w:sz w:val="20"/>
                <w:szCs w:val="20"/>
              </w:rPr>
            </w:pPr>
            <w:r w:rsidRPr="00BC7C65">
              <w:rPr>
                <w:sz w:val="20"/>
                <w:szCs w:val="20"/>
              </w:rPr>
              <w:t>Ортопедическая обувь сложная без утепленной подкладки для детей-инвалидов (пара)</w:t>
            </w:r>
          </w:p>
          <w:p w14:paraId="7E06363E" w14:textId="77777777" w:rsidR="00BC7C65" w:rsidRPr="00BC7C65" w:rsidRDefault="00BC7C65" w:rsidP="00BC7C65">
            <w:pPr>
              <w:jc w:val="both"/>
              <w:rPr>
                <w:sz w:val="20"/>
                <w:szCs w:val="20"/>
              </w:rPr>
            </w:pPr>
            <w:r w:rsidRPr="00BC7C65">
              <w:rPr>
                <w:sz w:val="20"/>
                <w:szCs w:val="20"/>
              </w:rPr>
              <w:t>(9-01-01)</w:t>
            </w:r>
          </w:p>
          <w:p w14:paraId="4F5BE91A" w14:textId="77777777" w:rsidR="00BC7C65" w:rsidRPr="00BC7C65" w:rsidRDefault="00BC7C65" w:rsidP="00BC7C65">
            <w:pPr>
              <w:jc w:val="both"/>
              <w:rPr>
                <w:sz w:val="20"/>
                <w:szCs w:val="20"/>
              </w:rPr>
            </w:pPr>
          </w:p>
          <w:p w14:paraId="140A5899" w14:textId="77777777" w:rsidR="00BC7C65" w:rsidRPr="00BC7C65" w:rsidRDefault="00BC7C65" w:rsidP="00BC7C65">
            <w:pPr>
              <w:jc w:val="both"/>
              <w:rPr>
                <w:sz w:val="20"/>
                <w:szCs w:val="20"/>
              </w:rPr>
            </w:pPr>
          </w:p>
          <w:p w14:paraId="6B24DA3E" w14:textId="6F511ADD"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0C67F0EF" w14:textId="2BDAC42D" w:rsidR="00BC7C65" w:rsidRPr="00FB02A0" w:rsidRDefault="00BC7C65" w:rsidP="00BC7C65">
            <w:pPr>
              <w:jc w:val="both"/>
              <w:rPr>
                <w:sz w:val="20"/>
                <w:szCs w:val="20"/>
              </w:rPr>
            </w:pPr>
            <w:r w:rsidRPr="00FB02A0">
              <w:rPr>
                <w:sz w:val="20"/>
                <w:szCs w:val="20"/>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14:paraId="0A92B893" w14:textId="77777777" w:rsidR="00BC7C65" w:rsidRPr="00FB02A0" w:rsidRDefault="00BC7C65" w:rsidP="00BC7C65">
            <w:pPr>
              <w:jc w:val="both"/>
              <w:rPr>
                <w:sz w:val="20"/>
                <w:szCs w:val="20"/>
              </w:rPr>
            </w:pPr>
            <w:r w:rsidRPr="00FB02A0">
              <w:rPr>
                <w:sz w:val="20"/>
                <w:szCs w:val="20"/>
              </w:rPr>
              <w:t>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14:paraId="39BF9846" w14:textId="77777777" w:rsidR="00BC7C65" w:rsidRPr="00FB02A0" w:rsidRDefault="00BC7C65" w:rsidP="00BC7C65">
            <w:pPr>
              <w:jc w:val="both"/>
              <w:rPr>
                <w:sz w:val="20"/>
                <w:szCs w:val="20"/>
              </w:rPr>
            </w:pPr>
            <w:r w:rsidRPr="00FB02A0">
              <w:rPr>
                <w:sz w:val="20"/>
                <w:szCs w:val="20"/>
              </w:rPr>
              <w:t xml:space="preserve">2. Обувь ортопедическая сложная при варусной, эквинусной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r w:rsidRPr="00FB02A0">
              <w:rPr>
                <w:sz w:val="20"/>
                <w:szCs w:val="20"/>
              </w:rPr>
              <w:lastRenderedPageBreak/>
              <w:t>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06418A1A" w14:textId="77777777" w:rsidR="00BC7C65" w:rsidRPr="00FB02A0" w:rsidRDefault="00BC7C65" w:rsidP="00BC7C65">
            <w:pPr>
              <w:jc w:val="both"/>
              <w:rPr>
                <w:sz w:val="20"/>
                <w:szCs w:val="20"/>
              </w:rPr>
            </w:pPr>
            <w:r w:rsidRPr="00FB02A0">
              <w:rPr>
                <w:sz w:val="20"/>
                <w:szCs w:val="20"/>
              </w:rPr>
              <w:t>3. 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 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p w14:paraId="2A947098" w14:textId="42D80771" w:rsidR="00BC7C65" w:rsidRPr="00FB02A0" w:rsidRDefault="00BC7C65" w:rsidP="00CF11F5">
            <w:pPr>
              <w:keepNext/>
              <w:jc w:val="both"/>
              <w:rPr>
                <w:sz w:val="20"/>
                <w:szCs w:val="20"/>
              </w:rPr>
            </w:pPr>
            <w:r w:rsidRPr="00FB02A0">
              <w:rPr>
                <w:sz w:val="20"/>
                <w:szCs w:val="20"/>
              </w:rPr>
              <w:t>4. 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14:paraId="7FD574A1" w14:textId="1BB051F6" w:rsidR="00BC7C65" w:rsidRPr="00FB02A0" w:rsidRDefault="00BC7C65" w:rsidP="00BC7C65">
            <w:pPr>
              <w:jc w:val="both"/>
              <w:rPr>
                <w:sz w:val="20"/>
                <w:szCs w:val="20"/>
              </w:rPr>
            </w:pPr>
            <w:r w:rsidRPr="00FB02A0">
              <w:rPr>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993" w:type="dxa"/>
            <w:tcBorders>
              <w:top w:val="single" w:sz="4" w:space="0" w:color="auto"/>
              <w:left w:val="single" w:sz="4" w:space="0" w:color="auto"/>
              <w:bottom w:val="single" w:sz="4" w:space="0" w:color="auto"/>
              <w:right w:val="single" w:sz="4" w:space="0" w:color="auto"/>
            </w:tcBorders>
            <w:hideMark/>
          </w:tcPr>
          <w:p w14:paraId="3AE84B49" w14:textId="77777777" w:rsidR="00BC7C65" w:rsidRPr="003A2A85" w:rsidRDefault="00BC7C65" w:rsidP="00BC7C65">
            <w:pPr>
              <w:jc w:val="center"/>
              <w:rPr>
                <w:sz w:val="20"/>
                <w:szCs w:val="20"/>
                <w:lang w:eastAsia="zh-CN"/>
              </w:rPr>
            </w:pPr>
            <w:r w:rsidRPr="003A2A85">
              <w:rPr>
                <w:sz w:val="20"/>
                <w:szCs w:val="20"/>
              </w:rPr>
              <w:lastRenderedPageBreak/>
              <w:t xml:space="preserve">Пара </w:t>
            </w:r>
          </w:p>
          <w:p w14:paraId="7C9D00AA" w14:textId="77777777" w:rsidR="00BC7C65" w:rsidRPr="003A2A85" w:rsidRDefault="00BC7C65" w:rsidP="00BC7C65">
            <w:pPr>
              <w:jc w:val="center"/>
              <w:rPr>
                <w:sz w:val="20"/>
                <w:szCs w:val="20"/>
                <w:lang w:eastAsia="zh-CN"/>
              </w:rPr>
            </w:pPr>
            <w:r w:rsidRPr="003A2A85">
              <w:rPr>
                <w:sz w:val="20"/>
                <w:szCs w:val="20"/>
              </w:rPr>
              <w:t>(2 шт.)</w:t>
            </w:r>
          </w:p>
        </w:tc>
        <w:tc>
          <w:tcPr>
            <w:tcW w:w="850" w:type="dxa"/>
            <w:tcBorders>
              <w:top w:val="single" w:sz="4" w:space="0" w:color="auto"/>
              <w:left w:val="single" w:sz="4" w:space="0" w:color="auto"/>
              <w:bottom w:val="single" w:sz="4" w:space="0" w:color="auto"/>
              <w:right w:val="single" w:sz="4" w:space="0" w:color="auto"/>
            </w:tcBorders>
            <w:hideMark/>
          </w:tcPr>
          <w:p w14:paraId="2E2F6F19" w14:textId="7D1545DE" w:rsidR="00BC7C65" w:rsidRPr="009934E7" w:rsidRDefault="00BC7C65" w:rsidP="00BC7C65">
            <w:pPr>
              <w:jc w:val="center"/>
              <w:rPr>
                <w:sz w:val="20"/>
                <w:szCs w:val="20"/>
              </w:rPr>
            </w:pPr>
            <w:r w:rsidRPr="009934E7">
              <w:rPr>
                <w:sz w:val="20"/>
                <w:szCs w:val="20"/>
              </w:rPr>
              <w:t>40</w:t>
            </w:r>
          </w:p>
        </w:tc>
      </w:tr>
      <w:tr w:rsidR="00BC7C65" w:rsidRPr="003A2A85" w14:paraId="78CBEE61" w14:textId="77777777" w:rsidTr="003C4CF1">
        <w:tc>
          <w:tcPr>
            <w:tcW w:w="516" w:type="dxa"/>
            <w:tcBorders>
              <w:top w:val="single" w:sz="4" w:space="0" w:color="auto"/>
              <w:left w:val="single" w:sz="4" w:space="0" w:color="auto"/>
              <w:bottom w:val="single" w:sz="4" w:space="0" w:color="auto"/>
              <w:right w:val="single" w:sz="4" w:space="0" w:color="auto"/>
            </w:tcBorders>
          </w:tcPr>
          <w:p w14:paraId="78F82DCE" w14:textId="41E94C1A" w:rsidR="00BC7C65" w:rsidRPr="003A2A85" w:rsidRDefault="00BC7C65" w:rsidP="00BC7C65">
            <w:pPr>
              <w:jc w:val="center"/>
              <w:rPr>
                <w:sz w:val="20"/>
                <w:szCs w:val="20"/>
                <w:lang w:eastAsia="ar-SA"/>
              </w:rPr>
            </w:pPr>
            <w:r>
              <w:rPr>
                <w:sz w:val="20"/>
                <w:szCs w:val="20"/>
                <w:lang w:eastAsia="ar-SA"/>
              </w:rPr>
              <w:t>3.</w:t>
            </w:r>
          </w:p>
        </w:tc>
        <w:tc>
          <w:tcPr>
            <w:tcW w:w="1180" w:type="dxa"/>
            <w:tcBorders>
              <w:top w:val="single" w:sz="4" w:space="0" w:color="auto"/>
              <w:left w:val="single" w:sz="4" w:space="0" w:color="auto"/>
              <w:bottom w:val="single" w:sz="4" w:space="0" w:color="auto"/>
              <w:right w:val="single" w:sz="4" w:space="0" w:color="auto"/>
            </w:tcBorders>
          </w:tcPr>
          <w:p w14:paraId="1E5F65D2" w14:textId="62DF22A8" w:rsidR="00BC7C65" w:rsidRPr="00FB02A0" w:rsidRDefault="00BC7C65" w:rsidP="00BC7C65">
            <w:pPr>
              <w:ind w:firstLine="5"/>
              <w:jc w:val="center"/>
              <w:rPr>
                <w:sz w:val="20"/>
                <w:szCs w:val="20"/>
              </w:rPr>
            </w:pPr>
            <w:r>
              <w:rPr>
                <w:sz w:val="20"/>
                <w:szCs w:val="20"/>
              </w:rPr>
              <w:t>-</w:t>
            </w:r>
          </w:p>
          <w:p w14:paraId="64023770" w14:textId="4882F5E6" w:rsidR="00BC7C65" w:rsidRDefault="00BC7C65" w:rsidP="00BC7C65">
            <w:pPr>
              <w:jc w:val="both"/>
              <w:rPr>
                <w:sz w:val="20"/>
                <w:szCs w:val="20"/>
              </w:rPr>
            </w:pPr>
          </w:p>
        </w:tc>
        <w:tc>
          <w:tcPr>
            <w:tcW w:w="1957" w:type="dxa"/>
            <w:tcBorders>
              <w:top w:val="single" w:sz="4" w:space="0" w:color="auto"/>
              <w:left w:val="single" w:sz="4" w:space="0" w:color="auto"/>
              <w:bottom w:val="single" w:sz="4" w:space="0" w:color="auto"/>
              <w:right w:val="single" w:sz="4" w:space="0" w:color="auto"/>
            </w:tcBorders>
          </w:tcPr>
          <w:p w14:paraId="4A95A83F" w14:textId="77777777" w:rsidR="00BC7C65" w:rsidRPr="00BC7C65" w:rsidRDefault="00BC7C65" w:rsidP="00BC7C65">
            <w:pPr>
              <w:jc w:val="both"/>
              <w:rPr>
                <w:sz w:val="20"/>
                <w:szCs w:val="20"/>
              </w:rPr>
            </w:pPr>
            <w:r w:rsidRPr="00BC7C65">
              <w:rPr>
                <w:sz w:val="20"/>
                <w:szCs w:val="20"/>
              </w:rPr>
              <w:t>Ортопедическая обувь сложная на утепленной подкладке инвалидам (без учета детей–инвалидов) (пара)</w:t>
            </w:r>
          </w:p>
          <w:p w14:paraId="6A645978" w14:textId="77777777" w:rsidR="00BC7C65" w:rsidRPr="00BC7C65" w:rsidRDefault="00BC7C65" w:rsidP="00BC7C65">
            <w:pPr>
              <w:jc w:val="both"/>
              <w:rPr>
                <w:sz w:val="20"/>
                <w:szCs w:val="20"/>
              </w:rPr>
            </w:pPr>
            <w:r w:rsidRPr="00BC7C65">
              <w:rPr>
                <w:sz w:val="20"/>
                <w:szCs w:val="20"/>
              </w:rPr>
              <w:t>(9-02-01)</w:t>
            </w:r>
          </w:p>
          <w:p w14:paraId="26C92F9B" w14:textId="77777777" w:rsidR="00BC7C65" w:rsidRPr="00BC7C65" w:rsidRDefault="00BC7C65" w:rsidP="00BC7C65">
            <w:pPr>
              <w:jc w:val="both"/>
              <w:rPr>
                <w:sz w:val="20"/>
                <w:szCs w:val="20"/>
              </w:rPr>
            </w:pPr>
          </w:p>
          <w:p w14:paraId="0F340D13" w14:textId="77777777" w:rsidR="00BC7C65" w:rsidRPr="00BC7C65" w:rsidRDefault="00BC7C65" w:rsidP="00BC7C65">
            <w:pPr>
              <w:jc w:val="both"/>
              <w:rPr>
                <w:sz w:val="20"/>
                <w:szCs w:val="20"/>
              </w:rPr>
            </w:pPr>
          </w:p>
          <w:p w14:paraId="4415AA6A" w14:textId="6BF5AA5D"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194C85BF" w14:textId="77777777" w:rsidR="00BC7C65" w:rsidRPr="00FB02A0" w:rsidRDefault="00BC7C65" w:rsidP="00BC7C65">
            <w:pPr>
              <w:jc w:val="both"/>
              <w:rPr>
                <w:sz w:val="20"/>
                <w:szCs w:val="20"/>
              </w:rPr>
            </w:pPr>
            <w:r w:rsidRPr="00FB02A0">
              <w:rPr>
                <w:sz w:val="20"/>
                <w:szCs w:val="20"/>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14:paraId="27B3A2F7" w14:textId="77777777" w:rsidR="00BC7C65" w:rsidRPr="00FB02A0" w:rsidRDefault="00BC7C65" w:rsidP="00BC7C65">
            <w:pPr>
              <w:jc w:val="both"/>
              <w:rPr>
                <w:sz w:val="20"/>
                <w:szCs w:val="20"/>
              </w:rPr>
            </w:pPr>
            <w:r w:rsidRPr="00FB02A0">
              <w:rPr>
                <w:sz w:val="20"/>
                <w:szCs w:val="20"/>
              </w:rPr>
              <w:t>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14:paraId="317FA883" w14:textId="77777777" w:rsidR="00BC7C65" w:rsidRPr="00FB02A0" w:rsidRDefault="00BC7C65" w:rsidP="00BC7C65">
            <w:pPr>
              <w:jc w:val="both"/>
              <w:rPr>
                <w:sz w:val="20"/>
                <w:szCs w:val="20"/>
              </w:rPr>
            </w:pPr>
            <w:r w:rsidRPr="00FB02A0">
              <w:rPr>
                <w:sz w:val="20"/>
                <w:szCs w:val="20"/>
              </w:rPr>
              <w:t>2. Обувь ортопедическая сложная при варусной, эквинусной стопе, косолапости, пяточной стопе, укорочении нижней конечности.</w:t>
            </w:r>
          </w:p>
          <w:p w14:paraId="097067B6" w14:textId="77777777" w:rsidR="00BC7C65" w:rsidRPr="00FB02A0" w:rsidRDefault="00BC7C65" w:rsidP="00BC7C65">
            <w:pPr>
              <w:jc w:val="both"/>
              <w:rPr>
                <w:sz w:val="20"/>
                <w:szCs w:val="20"/>
              </w:rPr>
            </w:pPr>
            <w:r w:rsidRPr="00FB02A0">
              <w:rPr>
                <w:sz w:val="20"/>
                <w:szCs w:val="20"/>
              </w:rPr>
              <w:t>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2380E8B3" w14:textId="3A216236" w:rsidR="00BC7C65" w:rsidRPr="00FB02A0" w:rsidRDefault="00BC7C65" w:rsidP="00BC7C65">
            <w:pPr>
              <w:jc w:val="both"/>
              <w:rPr>
                <w:sz w:val="20"/>
                <w:szCs w:val="20"/>
              </w:rPr>
            </w:pPr>
            <w:r w:rsidRPr="00FB02A0">
              <w:rPr>
                <w:sz w:val="20"/>
                <w:szCs w:val="20"/>
              </w:rPr>
              <w:lastRenderedPageBreak/>
              <w:t>3. 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w:t>
            </w:r>
            <w:r w:rsidR="00CF11F5">
              <w:rPr>
                <w:sz w:val="20"/>
                <w:szCs w:val="20"/>
              </w:rPr>
              <w:t xml:space="preserve"> </w:t>
            </w:r>
            <w:r w:rsidRPr="00FB02A0">
              <w:rPr>
                <w:sz w:val="20"/>
                <w:szCs w:val="20"/>
              </w:rPr>
              <w:t>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p w14:paraId="236BD1BA" w14:textId="77777777" w:rsidR="00BC7C65" w:rsidRPr="00FB02A0" w:rsidRDefault="00BC7C65" w:rsidP="00BC7C65">
            <w:pPr>
              <w:keepNext/>
              <w:jc w:val="both"/>
              <w:rPr>
                <w:sz w:val="20"/>
                <w:szCs w:val="20"/>
              </w:rPr>
            </w:pPr>
            <w:r w:rsidRPr="00FB02A0">
              <w:rPr>
                <w:sz w:val="20"/>
                <w:szCs w:val="20"/>
              </w:rPr>
              <w:t>4. 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14:paraId="0E377F79" w14:textId="7A5996F9" w:rsidR="00BC7C65" w:rsidRPr="00FB02A0" w:rsidRDefault="00BC7C65" w:rsidP="00BC7C65">
            <w:pPr>
              <w:jc w:val="both"/>
              <w:rPr>
                <w:sz w:val="20"/>
                <w:szCs w:val="20"/>
              </w:rPr>
            </w:pPr>
            <w:r w:rsidRPr="00FB02A0">
              <w:rPr>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993" w:type="dxa"/>
            <w:tcBorders>
              <w:top w:val="single" w:sz="4" w:space="0" w:color="auto"/>
              <w:left w:val="single" w:sz="4" w:space="0" w:color="auto"/>
              <w:bottom w:val="single" w:sz="4" w:space="0" w:color="auto"/>
              <w:right w:val="single" w:sz="4" w:space="0" w:color="auto"/>
            </w:tcBorders>
          </w:tcPr>
          <w:p w14:paraId="0F5D3241"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lastRenderedPageBreak/>
              <w:t xml:space="preserve">Пара </w:t>
            </w:r>
          </w:p>
          <w:p w14:paraId="02220C11" w14:textId="055D939A"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p>
        </w:tc>
        <w:tc>
          <w:tcPr>
            <w:tcW w:w="850" w:type="dxa"/>
            <w:tcBorders>
              <w:top w:val="single" w:sz="4" w:space="0" w:color="auto"/>
              <w:left w:val="single" w:sz="4" w:space="0" w:color="auto"/>
              <w:bottom w:val="single" w:sz="4" w:space="0" w:color="auto"/>
              <w:right w:val="single" w:sz="4" w:space="0" w:color="auto"/>
            </w:tcBorders>
          </w:tcPr>
          <w:p w14:paraId="6F35AA1C" w14:textId="40573831" w:rsidR="00BC7C65" w:rsidRPr="009934E7" w:rsidRDefault="00BC7C65" w:rsidP="00BC7C65">
            <w:pPr>
              <w:jc w:val="center"/>
              <w:rPr>
                <w:sz w:val="20"/>
                <w:szCs w:val="20"/>
              </w:rPr>
            </w:pPr>
            <w:r w:rsidRPr="009934E7">
              <w:rPr>
                <w:sz w:val="20"/>
                <w:szCs w:val="20"/>
              </w:rPr>
              <w:t>105</w:t>
            </w:r>
          </w:p>
        </w:tc>
      </w:tr>
      <w:tr w:rsidR="00BC7C65" w:rsidRPr="003A2A85" w14:paraId="519A0220" w14:textId="77777777" w:rsidTr="003C4CF1">
        <w:tc>
          <w:tcPr>
            <w:tcW w:w="516" w:type="dxa"/>
            <w:tcBorders>
              <w:top w:val="single" w:sz="4" w:space="0" w:color="auto"/>
              <w:left w:val="single" w:sz="4" w:space="0" w:color="auto"/>
              <w:bottom w:val="single" w:sz="4" w:space="0" w:color="auto"/>
              <w:right w:val="single" w:sz="4" w:space="0" w:color="auto"/>
            </w:tcBorders>
          </w:tcPr>
          <w:p w14:paraId="22CE0426" w14:textId="1D004E6B" w:rsidR="00BC7C65" w:rsidRDefault="00BC7C65" w:rsidP="00BC7C65">
            <w:pPr>
              <w:jc w:val="center"/>
              <w:rPr>
                <w:sz w:val="20"/>
                <w:szCs w:val="20"/>
                <w:lang w:eastAsia="ar-SA"/>
              </w:rPr>
            </w:pPr>
            <w:r>
              <w:rPr>
                <w:sz w:val="20"/>
                <w:szCs w:val="20"/>
                <w:lang w:eastAsia="ar-SA"/>
              </w:rPr>
              <w:t>4.</w:t>
            </w:r>
          </w:p>
        </w:tc>
        <w:tc>
          <w:tcPr>
            <w:tcW w:w="1180" w:type="dxa"/>
            <w:tcBorders>
              <w:top w:val="single" w:sz="4" w:space="0" w:color="auto"/>
              <w:left w:val="single" w:sz="4" w:space="0" w:color="auto"/>
              <w:bottom w:val="single" w:sz="4" w:space="0" w:color="auto"/>
              <w:right w:val="single" w:sz="4" w:space="0" w:color="auto"/>
            </w:tcBorders>
          </w:tcPr>
          <w:p w14:paraId="5481E352" w14:textId="1C8A8A1A" w:rsidR="00BC7C65"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525065C2" w14:textId="77777777" w:rsidR="00BC7C65" w:rsidRPr="00BC7C65" w:rsidRDefault="00BC7C65" w:rsidP="00BC7C65">
            <w:pPr>
              <w:jc w:val="both"/>
              <w:rPr>
                <w:sz w:val="20"/>
                <w:szCs w:val="20"/>
              </w:rPr>
            </w:pPr>
            <w:r w:rsidRPr="00BC7C65">
              <w:rPr>
                <w:sz w:val="20"/>
                <w:szCs w:val="20"/>
              </w:rPr>
              <w:t>Ортопедическая обувь сложная на утепленной подкладке для детей –инвалидов (пара)</w:t>
            </w:r>
          </w:p>
          <w:p w14:paraId="715CA8C7" w14:textId="77777777" w:rsidR="00BC7C65" w:rsidRPr="00BC7C65" w:rsidRDefault="00BC7C65" w:rsidP="00BC7C65">
            <w:pPr>
              <w:jc w:val="both"/>
              <w:rPr>
                <w:sz w:val="20"/>
                <w:szCs w:val="20"/>
              </w:rPr>
            </w:pPr>
            <w:r w:rsidRPr="00BC7C65">
              <w:rPr>
                <w:sz w:val="20"/>
                <w:szCs w:val="20"/>
              </w:rPr>
              <w:t>(9-02-01)</w:t>
            </w:r>
          </w:p>
          <w:p w14:paraId="0AC3CA50" w14:textId="77777777" w:rsidR="00BC7C65" w:rsidRPr="00BC7C65" w:rsidRDefault="00BC7C65" w:rsidP="00BC7C65">
            <w:pPr>
              <w:jc w:val="both"/>
              <w:rPr>
                <w:sz w:val="20"/>
                <w:szCs w:val="20"/>
              </w:rPr>
            </w:pPr>
          </w:p>
          <w:p w14:paraId="143527D2" w14:textId="77777777" w:rsidR="00BC7C65" w:rsidRPr="00BC7C65" w:rsidRDefault="00BC7C65" w:rsidP="00BC7C65">
            <w:pPr>
              <w:jc w:val="both"/>
              <w:rPr>
                <w:sz w:val="20"/>
                <w:szCs w:val="20"/>
              </w:rPr>
            </w:pPr>
          </w:p>
          <w:p w14:paraId="15FA9F80" w14:textId="5AE65B7B"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37CC8049" w14:textId="77777777" w:rsidR="00BC7C65" w:rsidRPr="00FB02A0" w:rsidRDefault="00BC7C65" w:rsidP="00BC7C65">
            <w:pPr>
              <w:jc w:val="both"/>
              <w:rPr>
                <w:sz w:val="20"/>
                <w:szCs w:val="20"/>
              </w:rPr>
            </w:pPr>
            <w:r w:rsidRPr="00FB02A0">
              <w:rPr>
                <w:sz w:val="20"/>
                <w:szCs w:val="20"/>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14:paraId="3B62427E" w14:textId="77777777" w:rsidR="00BC7C65" w:rsidRPr="00FB02A0" w:rsidRDefault="00BC7C65" w:rsidP="00BC7C65">
            <w:pPr>
              <w:jc w:val="both"/>
              <w:rPr>
                <w:sz w:val="20"/>
                <w:szCs w:val="20"/>
              </w:rPr>
            </w:pPr>
            <w:r w:rsidRPr="00FB02A0">
              <w:rPr>
                <w:sz w:val="20"/>
                <w:szCs w:val="20"/>
              </w:rPr>
              <w:t>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14:paraId="439DAAAC" w14:textId="77777777" w:rsidR="00BC7C65" w:rsidRPr="00FB02A0" w:rsidRDefault="00BC7C65" w:rsidP="00BC7C65">
            <w:pPr>
              <w:jc w:val="both"/>
              <w:rPr>
                <w:sz w:val="20"/>
                <w:szCs w:val="20"/>
              </w:rPr>
            </w:pPr>
            <w:r w:rsidRPr="00FB02A0">
              <w:rPr>
                <w:sz w:val="20"/>
                <w:szCs w:val="20"/>
              </w:rPr>
              <w:t>2. Обувь ортопедическая сложная при варусной, эквинусной стопе, косолапости, пяточной стопе, укорочении нижней конечности.</w:t>
            </w:r>
          </w:p>
          <w:p w14:paraId="12A96C97" w14:textId="77777777" w:rsidR="00BC7C65" w:rsidRPr="00FB02A0" w:rsidRDefault="00BC7C65" w:rsidP="00BC7C65">
            <w:pPr>
              <w:jc w:val="both"/>
              <w:rPr>
                <w:sz w:val="20"/>
                <w:szCs w:val="20"/>
              </w:rPr>
            </w:pPr>
            <w:r w:rsidRPr="00FB02A0">
              <w:rPr>
                <w:sz w:val="20"/>
                <w:szCs w:val="20"/>
              </w:rPr>
              <w:t>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0905B211" w14:textId="425206B1" w:rsidR="00BC7C65" w:rsidRPr="00FB02A0" w:rsidRDefault="00BC7C65" w:rsidP="00BC7C65">
            <w:pPr>
              <w:jc w:val="both"/>
              <w:rPr>
                <w:sz w:val="20"/>
                <w:szCs w:val="20"/>
              </w:rPr>
            </w:pPr>
            <w:r w:rsidRPr="00FB02A0">
              <w:rPr>
                <w:sz w:val="20"/>
                <w:szCs w:val="20"/>
              </w:rPr>
              <w:t>3. 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w:t>
            </w:r>
            <w:r w:rsidR="00CF11F5">
              <w:rPr>
                <w:sz w:val="20"/>
                <w:szCs w:val="20"/>
              </w:rPr>
              <w:t xml:space="preserve"> </w:t>
            </w:r>
            <w:r w:rsidRPr="00FB02A0">
              <w:rPr>
                <w:sz w:val="20"/>
                <w:szCs w:val="20"/>
              </w:rPr>
              <w:t xml:space="preserve">не менее двух специальных деталей, таких как: жесткие задники, жесткие круговые или задние берцы, металлические шины, подошва и каблук </w:t>
            </w:r>
            <w:r w:rsidRPr="00FB02A0">
              <w:rPr>
                <w:sz w:val="20"/>
                <w:szCs w:val="20"/>
              </w:rPr>
              <w:lastRenderedPageBreak/>
              <w:t>особой формы, служащие для восстановления или компенсации статодинамической функции.</w:t>
            </w:r>
          </w:p>
          <w:p w14:paraId="3A8CEB00" w14:textId="77777777" w:rsidR="00BC7C65" w:rsidRPr="00FB02A0" w:rsidRDefault="00BC7C65" w:rsidP="00BC7C65">
            <w:pPr>
              <w:keepNext/>
              <w:jc w:val="both"/>
              <w:rPr>
                <w:sz w:val="20"/>
                <w:szCs w:val="20"/>
              </w:rPr>
            </w:pPr>
            <w:r w:rsidRPr="00FB02A0">
              <w:rPr>
                <w:sz w:val="20"/>
                <w:szCs w:val="20"/>
              </w:rPr>
              <w:t>4. 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14:paraId="4AC5BBC1" w14:textId="4B203B03" w:rsidR="00BC7C65" w:rsidRPr="00FB02A0" w:rsidRDefault="00BC7C65" w:rsidP="00BC7C65">
            <w:pPr>
              <w:jc w:val="both"/>
              <w:rPr>
                <w:sz w:val="20"/>
                <w:szCs w:val="20"/>
              </w:rPr>
            </w:pPr>
            <w:r w:rsidRPr="00FB02A0">
              <w:rPr>
                <w:sz w:val="20"/>
                <w:szCs w:val="20"/>
              </w:rPr>
              <w:t>5. 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993" w:type="dxa"/>
            <w:tcBorders>
              <w:top w:val="single" w:sz="4" w:space="0" w:color="auto"/>
              <w:left w:val="single" w:sz="4" w:space="0" w:color="auto"/>
              <w:bottom w:val="single" w:sz="4" w:space="0" w:color="auto"/>
              <w:right w:val="single" w:sz="4" w:space="0" w:color="auto"/>
            </w:tcBorders>
          </w:tcPr>
          <w:p w14:paraId="54C1C379"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lastRenderedPageBreak/>
              <w:t xml:space="preserve">Пара </w:t>
            </w:r>
          </w:p>
          <w:p w14:paraId="1EC0B52E" w14:textId="2874E3F5"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p>
        </w:tc>
        <w:tc>
          <w:tcPr>
            <w:tcW w:w="850" w:type="dxa"/>
            <w:tcBorders>
              <w:top w:val="single" w:sz="4" w:space="0" w:color="auto"/>
              <w:left w:val="single" w:sz="4" w:space="0" w:color="auto"/>
              <w:bottom w:val="single" w:sz="4" w:space="0" w:color="auto"/>
              <w:right w:val="single" w:sz="4" w:space="0" w:color="auto"/>
            </w:tcBorders>
          </w:tcPr>
          <w:p w14:paraId="61F365EC" w14:textId="3C53EDFB" w:rsidR="00BC7C65" w:rsidRPr="00057C3F" w:rsidRDefault="00BC7C65" w:rsidP="00BC7C65">
            <w:pPr>
              <w:jc w:val="center"/>
              <w:rPr>
                <w:color w:val="333333"/>
                <w:sz w:val="20"/>
                <w:szCs w:val="20"/>
                <w:shd w:val="clear" w:color="auto" w:fill="FFFFFF"/>
              </w:rPr>
            </w:pPr>
            <w:r w:rsidRPr="009934E7">
              <w:rPr>
                <w:sz w:val="20"/>
                <w:szCs w:val="20"/>
              </w:rPr>
              <w:t>40</w:t>
            </w:r>
          </w:p>
        </w:tc>
      </w:tr>
      <w:tr w:rsidR="00BC7C65" w:rsidRPr="003A2A85" w14:paraId="172FD5AC" w14:textId="77777777" w:rsidTr="003C4CF1">
        <w:tc>
          <w:tcPr>
            <w:tcW w:w="516" w:type="dxa"/>
            <w:tcBorders>
              <w:top w:val="single" w:sz="4" w:space="0" w:color="auto"/>
              <w:left w:val="single" w:sz="4" w:space="0" w:color="auto"/>
              <w:bottom w:val="single" w:sz="4" w:space="0" w:color="auto"/>
              <w:right w:val="single" w:sz="4" w:space="0" w:color="auto"/>
            </w:tcBorders>
          </w:tcPr>
          <w:p w14:paraId="27DB46FB" w14:textId="5A07BCEB" w:rsidR="00BC7C65" w:rsidRDefault="00BC7C65" w:rsidP="00BC7C65">
            <w:pPr>
              <w:jc w:val="center"/>
              <w:rPr>
                <w:sz w:val="20"/>
                <w:szCs w:val="20"/>
                <w:lang w:eastAsia="ar-SA"/>
              </w:rPr>
            </w:pPr>
            <w:r>
              <w:rPr>
                <w:sz w:val="20"/>
                <w:szCs w:val="20"/>
                <w:lang w:eastAsia="ar-SA"/>
              </w:rPr>
              <w:t>5.</w:t>
            </w:r>
          </w:p>
        </w:tc>
        <w:tc>
          <w:tcPr>
            <w:tcW w:w="1180" w:type="dxa"/>
            <w:tcBorders>
              <w:top w:val="single" w:sz="4" w:space="0" w:color="auto"/>
              <w:left w:val="single" w:sz="4" w:space="0" w:color="auto"/>
              <w:bottom w:val="single" w:sz="4" w:space="0" w:color="auto"/>
              <w:right w:val="single" w:sz="4" w:space="0" w:color="auto"/>
            </w:tcBorders>
          </w:tcPr>
          <w:p w14:paraId="223ED284" w14:textId="21AB344F" w:rsidR="00BC7C65" w:rsidRPr="00FB02A0"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3F43762D" w14:textId="77777777" w:rsidR="00BC7C65" w:rsidRPr="00BC7C65" w:rsidRDefault="00BC7C65" w:rsidP="00BC7C65">
            <w:pPr>
              <w:jc w:val="both"/>
              <w:rPr>
                <w:sz w:val="20"/>
                <w:szCs w:val="20"/>
              </w:rPr>
            </w:pPr>
            <w:r w:rsidRPr="00BC7C65">
              <w:rPr>
                <w:sz w:val="20"/>
                <w:szCs w:val="20"/>
              </w:rPr>
              <w:t xml:space="preserve">Ортопедическая обувь сложная на сохраненную конечность и обувь на протез без утепленной подкладки инвалидам (без учета детей-инвалидов) </w:t>
            </w:r>
          </w:p>
          <w:p w14:paraId="1A1961E2" w14:textId="77777777" w:rsidR="00BC7C65" w:rsidRPr="00BC7C65" w:rsidRDefault="00BC7C65" w:rsidP="00BC7C65">
            <w:pPr>
              <w:jc w:val="both"/>
              <w:rPr>
                <w:sz w:val="20"/>
                <w:szCs w:val="20"/>
              </w:rPr>
            </w:pPr>
            <w:r w:rsidRPr="00BC7C65">
              <w:rPr>
                <w:sz w:val="20"/>
                <w:szCs w:val="20"/>
              </w:rPr>
              <w:t>(пара)</w:t>
            </w:r>
          </w:p>
          <w:p w14:paraId="5ACCE428" w14:textId="77777777" w:rsidR="00BC7C65" w:rsidRPr="00BC7C65" w:rsidRDefault="00BC7C65" w:rsidP="00BC7C65">
            <w:pPr>
              <w:jc w:val="both"/>
              <w:rPr>
                <w:sz w:val="20"/>
                <w:szCs w:val="20"/>
              </w:rPr>
            </w:pPr>
            <w:r w:rsidRPr="00BC7C65">
              <w:rPr>
                <w:sz w:val="20"/>
                <w:szCs w:val="20"/>
              </w:rPr>
              <w:t>9-01-02</w:t>
            </w:r>
          </w:p>
          <w:p w14:paraId="0159B032" w14:textId="77777777" w:rsidR="00BC7C65" w:rsidRPr="00BC7C65" w:rsidRDefault="00BC7C65" w:rsidP="00BC7C65">
            <w:pPr>
              <w:jc w:val="both"/>
              <w:rPr>
                <w:sz w:val="20"/>
                <w:szCs w:val="20"/>
              </w:rPr>
            </w:pPr>
          </w:p>
          <w:p w14:paraId="5F1EE8CB" w14:textId="56456513"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3FD5A197" w14:textId="68E9E266" w:rsidR="00BC7C65" w:rsidRPr="00FB02A0" w:rsidRDefault="00BC7C65" w:rsidP="00BC7C65">
            <w:pPr>
              <w:jc w:val="both"/>
              <w:rPr>
                <w:sz w:val="20"/>
                <w:szCs w:val="20"/>
              </w:rPr>
            </w:pPr>
            <w:r w:rsidRPr="00FB02A0">
              <w:rPr>
                <w:sz w:val="20"/>
                <w:szCs w:val="20"/>
              </w:rPr>
              <w:t xml:space="preserve">Изготавливается одновременно полупара обуви на сохраненную конечность и на протез нижней конечности по индивидуальным размерам Получателя. </w:t>
            </w:r>
          </w:p>
        </w:tc>
        <w:tc>
          <w:tcPr>
            <w:tcW w:w="993" w:type="dxa"/>
            <w:tcBorders>
              <w:top w:val="single" w:sz="4" w:space="0" w:color="auto"/>
              <w:left w:val="single" w:sz="4" w:space="0" w:color="auto"/>
              <w:bottom w:val="single" w:sz="4" w:space="0" w:color="auto"/>
              <w:right w:val="single" w:sz="4" w:space="0" w:color="auto"/>
            </w:tcBorders>
          </w:tcPr>
          <w:p w14:paraId="6C0B5A12"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 xml:space="preserve">Пара </w:t>
            </w:r>
          </w:p>
          <w:p w14:paraId="01A502A3" w14:textId="0A8B64A2"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p>
        </w:tc>
        <w:tc>
          <w:tcPr>
            <w:tcW w:w="850" w:type="dxa"/>
            <w:tcBorders>
              <w:top w:val="single" w:sz="4" w:space="0" w:color="auto"/>
              <w:left w:val="single" w:sz="4" w:space="0" w:color="auto"/>
              <w:bottom w:val="single" w:sz="4" w:space="0" w:color="auto"/>
              <w:right w:val="single" w:sz="4" w:space="0" w:color="auto"/>
            </w:tcBorders>
          </w:tcPr>
          <w:p w14:paraId="3262E675" w14:textId="2883C84D" w:rsidR="00BC7C65" w:rsidRPr="009934E7" w:rsidRDefault="00BC7C65" w:rsidP="00BC7C65">
            <w:pPr>
              <w:jc w:val="center"/>
              <w:rPr>
                <w:sz w:val="20"/>
                <w:szCs w:val="20"/>
              </w:rPr>
            </w:pPr>
            <w:r w:rsidRPr="009934E7">
              <w:rPr>
                <w:sz w:val="20"/>
                <w:szCs w:val="20"/>
              </w:rPr>
              <w:t>105</w:t>
            </w:r>
          </w:p>
        </w:tc>
      </w:tr>
      <w:tr w:rsidR="00BC7C65" w:rsidRPr="003A2A85" w14:paraId="691B586E" w14:textId="77777777" w:rsidTr="003C4CF1">
        <w:tc>
          <w:tcPr>
            <w:tcW w:w="516" w:type="dxa"/>
            <w:tcBorders>
              <w:top w:val="single" w:sz="4" w:space="0" w:color="auto"/>
              <w:left w:val="single" w:sz="4" w:space="0" w:color="auto"/>
              <w:bottom w:val="single" w:sz="4" w:space="0" w:color="auto"/>
              <w:right w:val="single" w:sz="4" w:space="0" w:color="auto"/>
            </w:tcBorders>
          </w:tcPr>
          <w:p w14:paraId="46EDE0C8" w14:textId="1CDA0EEC" w:rsidR="00BC7C65" w:rsidRDefault="00BC7C65" w:rsidP="00BC7C65">
            <w:pPr>
              <w:jc w:val="center"/>
              <w:rPr>
                <w:sz w:val="20"/>
                <w:szCs w:val="20"/>
                <w:lang w:eastAsia="ar-SA"/>
              </w:rPr>
            </w:pPr>
            <w:r>
              <w:rPr>
                <w:sz w:val="20"/>
                <w:szCs w:val="20"/>
                <w:lang w:eastAsia="ar-SA"/>
              </w:rPr>
              <w:t>6.</w:t>
            </w:r>
          </w:p>
        </w:tc>
        <w:tc>
          <w:tcPr>
            <w:tcW w:w="1180" w:type="dxa"/>
            <w:tcBorders>
              <w:top w:val="single" w:sz="4" w:space="0" w:color="auto"/>
              <w:left w:val="single" w:sz="4" w:space="0" w:color="auto"/>
              <w:bottom w:val="single" w:sz="4" w:space="0" w:color="auto"/>
              <w:right w:val="single" w:sz="4" w:space="0" w:color="auto"/>
            </w:tcBorders>
          </w:tcPr>
          <w:p w14:paraId="2ED5369E" w14:textId="3D234E27" w:rsidR="00BC7C65" w:rsidRPr="00FB02A0"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07671EE4" w14:textId="77777777" w:rsidR="00BC7C65" w:rsidRPr="00BC7C65" w:rsidRDefault="00BC7C65" w:rsidP="00BC7C65">
            <w:pPr>
              <w:jc w:val="both"/>
              <w:rPr>
                <w:sz w:val="20"/>
                <w:szCs w:val="20"/>
              </w:rPr>
            </w:pPr>
            <w:r w:rsidRPr="00BC7C65">
              <w:rPr>
                <w:sz w:val="20"/>
                <w:szCs w:val="20"/>
              </w:rPr>
              <w:t xml:space="preserve">Ортопедическая обувь сложная на сохраненную конечность и обувь на протез без утепленной подкладки для детей-инвалидов </w:t>
            </w:r>
          </w:p>
          <w:p w14:paraId="1A18D743" w14:textId="77777777" w:rsidR="00BC7C65" w:rsidRPr="00BC7C65" w:rsidRDefault="00BC7C65" w:rsidP="00BC7C65">
            <w:pPr>
              <w:autoSpaceDN w:val="0"/>
              <w:adjustRightInd w:val="0"/>
              <w:jc w:val="both"/>
              <w:rPr>
                <w:sz w:val="20"/>
                <w:szCs w:val="20"/>
              </w:rPr>
            </w:pPr>
            <w:r w:rsidRPr="00BC7C65">
              <w:rPr>
                <w:sz w:val="20"/>
                <w:szCs w:val="20"/>
              </w:rPr>
              <w:t>(пара)</w:t>
            </w:r>
          </w:p>
          <w:p w14:paraId="4606F54A" w14:textId="77777777" w:rsidR="00BC7C65" w:rsidRPr="00BC7C65" w:rsidRDefault="00BC7C65" w:rsidP="00BC7C65">
            <w:pPr>
              <w:jc w:val="both"/>
              <w:rPr>
                <w:sz w:val="20"/>
                <w:szCs w:val="20"/>
              </w:rPr>
            </w:pPr>
            <w:r w:rsidRPr="00BC7C65">
              <w:rPr>
                <w:sz w:val="20"/>
                <w:szCs w:val="20"/>
              </w:rPr>
              <w:t>9-01-02</w:t>
            </w:r>
          </w:p>
          <w:p w14:paraId="13FCEA75" w14:textId="77777777" w:rsidR="00BC7C65" w:rsidRPr="00BC7C65" w:rsidRDefault="00BC7C65" w:rsidP="00BC7C65">
            <w:pPr>
              <w:jc w:val="both"/>
              <w:rPr>
                <w:sz w:val="20"/>
                <w:szCs w:val="20"/>
              </w:rPr>
            </w:pPr>
          </w:p>
          <w:p w14:paraId="449D1CB2" w14:textId="68C92396"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5A62B593" w14:textId="4450B828" w:rsidR="00BC7C65" w:rsidRPr="00FB02A0" w:rsidRDefault="00BC7C65" w:rsidP="00BC7C65">
            <w:pPr>
              <w:jc w:val="both"/>
              <w:rPr>
                <w:sz w:val="20"/>
                <w:szCs w:val="20"/>
              </w:rPr>
            </w:pPr>
            <w:r w:rsidRPr="00FB02A0">
              <w:rPr>
                <w:sz w:val="20"/>
                <w:szCs w:val="20"/>
              </w:rPr>
              <w:t xml:space="preserve">Изготавливается одновременно полупара обуви на сохраненную конечность и на протез нижней конечности по индивидуальным размерам Получателя. </w:t>
            </w:r>
          </w:p>
        </w:tc>
        <w:tc>
          <w:tcPr>
            <w:tcW w:w="993" w:type="dxa"/>
            <w:tcBorders>
              <w:top w:val="single" w:sz="4" w:space="0" w:color="auto"/>
              <w:left w:val="single" w:sz="4" w:space="0" w:color="auto"/>
              <w:bottom w:val="single" w:sz="4" w:space="0" w:color="auto"/>
              <w:right w:val="single" w:sz="4" w:space="0" w:color="auto"/>
            </w:tcBorders>
          </w:tcPr>
          <w:p w14:paraId="7574C800"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 xml:space="preserve">Пара </w:t>
            </w:r>
          </w:p>
          <w:p w14:paraId="17DCAB3C" w14:textId="1C299B78"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r w:rsidRPr="00067368">
              <w:rPr>
                <w:color w:val="333333"/>
                <w:sz w:val="20"/>
                <w:szCs w:val="20"/>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tcPr>
          <w:p w14:paraId="07A1E6AE" w14:textId="62A80777" w:rsidR="00BC7C65" w:rsidRPr="009934E7" w:rsidRDefault="00BC7C65" w:rsidP="00BC7C65">
            <w:pPr>
              <w:jc w:val="center"/>
              <w:rPr>
                <w:sz w:val="20"/>
                <w:szCs w:val="20"/>
              </w:rPr>
            </w:pPr>
            <w:r w:rsidRPr="009934E7">
              <w:rPr>
                <w:sz w:val="20"/>
                <w:szCs w:val="20"/>
              </w:rPr>
              <w:t>1</w:t>
            </w:r>
          </w:p>
        </w:tc>
      </w:tr>
      <w:tr w:rsidR="00BC7C65" w:rsidRPr="003A2A85" w14:paraId="154E3448" w14:textId="77777777" w:rsidTr="003C4CF1">
        <w:tc>
          <w:tcPr>
            <w:tcW w:w="516" w:type="dxa"/>
            <w:tcBorders>
              <w:top w:val="single" w:sz="4" w:space="0" w:color="auto"/>
              <w:left w:val="single" w:sz="4" w:space="0" w:color="auto"/>
              <w:bottom w:val="single" w:sz="4" w:space="0" w:color="auto"/>
              <w:right w:val="single" w:sz="4" w:space="0" w:color="auto"/>
            </w:tcBorders>
          </w:tcPr>
          <w:p w14:paraId="07A69FE5" w14:textId="747B22A3" w:rsidR="00BC7C65" w:rsidRDefault="00BC7C65" w:rsidP="00BC7C65">
            <w:pPr>
              <w:jc w:val="center"/>
              <w:rPr>
                <w:sz w:val="20"/>
                <w:szCs w:val="20"/>
                <w:lang w:eastAsia="ar-SA"/>
              </w:rPr>
            </w:pPr>
            <w:r>
              <w:rPr>
                <w:sz w:val="20"/>
                <w:szCs w:val="20"/>
                <w:lang w:eastAsia="ar-SA"/>
              </w:rPr>
              <w:t>7.</w:t>
            </w:r>
          </w:p>
        </w:tc>
        <w:tc>
          <w:tcPr>
            <w:tcW w:w="1180" w:type="dxa"/>
            <w:tcBorders>
              <w:top w:val="single" w:sz="4" w:space="0" w:color="auto"/>
              <w:left w:val="single" w:sz="4" w:space="0" w:color="auto"/>
              <w:bottom w:val="single" w:sz="4" w:space="0" w:color="auto"/>
              <w:right w:val="single" w:sz="4" w:space="0" w:color="auto"/>
            </w:tcBorders>
          </w:tcPr>
          <w:p w14:paraId="1E50B949" w14:textId="782AE212" w:rsidR="00BC7C65" w:rsidRPr="00FB02A0"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733CCCBB" w14:textId="77777777" w:rsidR="00BC7C65" w:rsidRPr="00BC7C65" w:rsidRDefault="00BC7C65" w:rsidP="00BC7C65">
            <w:pPr>
              <w:jc w:val="both"/>
              <w:rPr>
                <w:sz w:val="20"/>
                <w:szCs w:val="20"/>
              </w:rPr>
            </w:pPr>
            <w:r w:rsidRPr="00BC7C65">
              <w:rPr>
                <w:sz w:val="20"/>
                <w:szCs w:val="20"/>
              </w:rPr>
              <w:t xml:space="preserve">Ортопедическая обувь сложная на сохраненную конечность и обувь на протез на утепленной подкладке инвалидам (без учета детей-инвалидов) </w:t>
            </w:r>
          </w:p>
          <w:p w14:paraId="7E87188B" w14:textId="77777777" w:rsidR="00BC7C65" w:rsidRPr="00BC7C65" w:rsidRDefault="00BC7C65" w:rsidP="00BC7C65">
            <w:pPr>
              <w:jc w:val="both"/>
              <w:rPr>
                <w:sz w:val="20"/>
                <w:szCs w:val="20"/>
              </w:rPr>
            </w:pPr>
            <w:r w:rsidRPr="00BC7C65">
              <w:rPr>
                <w:sz w:val="20"/>
                <w:szCs w:val="20"/>
              </w:rPr>
              <w:t>(пара)</w:t>
            </w:r>
          </w:p>
          <w:p w14:paraId="1FC57B05" w14:textId="77777777" w:rsidR="00BC7C65" w:rsidRPr="00BC7C65" w:rsidRDefault="00BC7C65" w:rsidP="00BC7C65">
            <w:pPr>
              <w:jc w:val="both"/>
              <w:rPr>
                <w:sz w:val="20"/>
                <w:szCs w:val="20"/>
              </w:rPr>
            </w:pPr>
            <w:r w:rsidRPr="00BC7C65">
              <w:rPr>
                <w:sz w:val="20"/>
                <w:szCs w:val="20"/>
              </w:rPr>
              <w:t>9-02-02</w:t>
            </w:r>
          </w:p>
          <w:p w14:paraId="760D1F4B" w14:textId="77777777" w:rsidR="00BC7C65" w:rsidRPr="00BC7C65" w:rsidRDefault="00BC7C65" w:rsidP="00BC7C65">
            <w:pPr>
              <w:jc w:val="both"/>
              <w:rPr>
                <w:sz w:val="20"/>
                <w:szCs w:val="20"/>
              </w:rPr>
            </w:pPr>
          </w:p>
          <w:p w14:paraId="19E0D5A0" w14:textId="68BB446C"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61702620" w14:textId="784CE25A" w:rsidR="00BC7C65" w:rsidRPr="00FB02A0" w:rsidRDefault="00BC7C65" w:rsidP="00BC7C65">
            <w:pPr>
              <w:jc w:val="both"/>
              <w:rPr>
                <w:sz w:val="20"/>
                <w:szCs w:val="20"/>
              </w:rPr>
            </w:pPr>
            <w:r w:rsidRPr="00FB02A0">
              <w:rPr>
                <w:sz w:val="20"/>
                <w:szCs w:val="20"/>
              </w:rPr>
              <w:t xml:space="preserve">Изготавливается одновременно полупара обуви на сохраненную конечность и на протез нижней конечности по индивидуальным размерам Получателя. </w:t>
            </w:r>
          </w:p>
        </w:tc>
        <w:tc>
          <w:tcPr>
            <w:tcW w:w="993" w:type="dxa"/>
            <w:tcBorders>
              <w:top w:val="single" w:sz="4" w:space="0" w:color="auto"/>
              <w:left w:val="single" w:sz="4" w:space="0" w:color="auto"/>
              <w:bottom w:val="single" w:sz="4" w:space="0" w:color="auto"/>
              <w:right w:val="single" w:sz="4" w:space="0" w:color="auto"/>
            </w:tcBorders>
          </w:tcPr>
          <w:p w14:paraId="7BC49028"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 xml:space="preserve">Пара </w:t>
            </w:r>
          </w:p>
          <w:p w14:paraId="26739303" w14:textId="3EDB4C0A"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p>
        </w:tc>
        <w:tc>
          <w:tcPr>
            <w:tcW w:w="850" w:type="dxa"/>
            <w:tcBorders>
              <w:top w:val="single" w:sz="4" w:space="0" w:color="auto"/>
              <w:left w:val="single" w:sz="4" w:space="0" w:color="auto"/>
              <w:bottom w:val="single" w:sz="4" w:space="0" w:color="auto"/>
              <w:right w:val="single" w:sz="4" w:space="0" w:color="auto"/>
            </w:tcBorders>
          </w:tcPr>
          <w:p w14:paraId="3ADB9775" w14:textId="633343BC" w:rsidR="00BC7C65" w:rsidRPr="009934E7" w:rsidRDefault="00BC7C65" w:rsidP="00BC7C65">
            <w:pPr>
              <w:jc w:val="center"/>
              <w:rPr>
                <w:sz w:val="20"/>
                <w:szCs w:val="20"/>
              </w:rPr>
            </w:pPr>
            <w:r w:rsidRPr="009934E7">
              <w:rPr>
                <w:sz w:val="20"/>
                <w:szCs w:val="20"/>
              </w:rPr>
              <w:t>105</w:t>
            </w:r>
          </w:p>
        </w:tc>
      </w:tr>
      <w:tr w:rsidR="00BC7C65" w:rsidRPr="003A2A85" w14:paraId="1AA73CF4" w14:textId="77777777" w:rsidTr="003C4CF1">
        <w:tc>
          <w:tcPr>
            <w:tcW w:w="516" w:type="dxa"/>
            <w:tcBorders>
              <w:top w:val="single" w:sz="4" w:space="0" w:color="auto"/>
              <w:left w:val="single" w:sz="4" w:space="0" w:color="auto"/>
              <w:bottom w:val="single" w:sz="4" w:space="0" w:color="auto"/>
              <w:right w:val="single" w:sz="4" w:space="0" w:color="auto"/>
            </w:tcBorders>
          </w:tcPr>
          <w:p w14:paraId="099E2DE3" w14:textId="32ECBC2E" w:rsidR="00BC7C65" w:rsidRDefault="00BC7C65" w:rsidP="00BC7C65">
            <w:pPr>
              <w:jc w:val="center"/>
              <w:rPr>
                <w:sz w:val="20"/>
                <w:szCs w:val="20"/>
                <w:lang w:eastAsia="ar-SA"/>
              </w:rPr>
            </w:pPr>
            <w:r>
              <w:rPr>
                <w:sz w:val="20"/>
                <w:szCs w:val="20"/>
                <w:lang w:eastAsia="ar-SA"/>
              </w:rPr>
              <w:lastRenderedPageBreak/>
              <w:t>8.</w:t>
            </w:r>
          </w:p>
        </w:tc>
        <w:tc>
          <w:tcPr>
            <w:tcW w:w="1180" w:type="dxa"/>
            <w:tcBorders>
              <w:top w:val="single" w:sz="4" w:space="0" w:color="auto"/>
              <w:left w:val="single" w:sz="4" w:space="0" w:color="auto"/>
              <w:bottom w:val="single" w:sz="4" w:space="0" w:color="auto"/>
              <w:right w:val="single" w:sz="4" w:space="0" w:color="auto"/>
            </w:tcBorders>
          </w:tcPr>
          <w:p w14:paraId="14531849" w14:textId="64ABE852" w:rsidR="00BC7C65" w:rsidRPr="00FB02A0" w:rsidRDefault="00BC7C65" w:rsidP="00BC7C65">
            <w:pPr>
              <w:jc w:val="center"/>
              <w:rPr>
                <w:sz w:val="20"/>
                <w:szCs w:val="20"/>
              </w:rPr>
            </w:pPr>
            <w:r>
              <w:rPr>
                <w:sz w:val="20"/>
                <w:szCs w:val="20"/>
              </w:rPr>
              <w:t>-</w:t>
            </w:r>
          </w:p>
        </w:tc>
        <w:tc>
          <w:tcPr>
            <w:tcW w:w="1957" w:type="dxa"/>
            <w:tcBorders>
              <w:top w:val="single" w:sz="4" w:space="0" w:color="auto"/>
              <w:left w:val="single" w:sz="4" w:space="0" w:color="auto"/>
              <w:bottom w:val="single" w:sz="4" w:space="0" w:color="auto"/>
              <w:right w:val="single" w:sz="4" w:space="0" w:color="auto"/>
            </w:tcBorders>
          </w:tcPr>
          <w:p w14:paraId="0A6A4D4A" w14:textId="77777777" w:rsidR="00BC7C65" w:rsidRPr="00BC7C65" w:rsidRDefault="00BC7C65" w:rsidP="00BC7C65">
            <w:pPr>
              <w:jc w:val="both"/>
              <w:rPr>
                <w:sz w:val="20"/>
                <w:szCs w:val="20"/>
              </w:rPr>
            </w:pPr>
            <w:r w:rsidRPr="00BC7C65">
              <w:rPr>
                <w:sz w:val="20"/>
                <w:szCs w:val="20"/>
              </w:rPr>
              <w:t>Ортопедическая обувь сложная на сохраненную конечность и обувь на протез на утепленной подкладке для детей-инвалидов</w:t>
            </w:r>
          </w:p>
          <w:p w14:paraId="2B23B6C6" w14:textId="77777777" w:rsidR="00BC7C65" w:rsidRPr="00BC7C65" w:rsidRDefault="00BC7C65" w:rsidP="00BC7C65">
            <w:pPr>
              <w:jc w:val="both"/>
              <w:rPr>
                <w:sz w:val="20"/>
                <w:szCs w:val="20"/>
              </w:rPr>
            </w:pPr>
            <w:r w:rsidRPr="00BC7C65">
              <w:rPr>
                <w:sz w:val="20"/>
                <w:szCs w:val="20"/>
              </w:rPr>
              <w:t>(пара)</w:t>
            </w:r>
          </w:p>
          <w:p w14:paraId="142787D3" w14:textId="77777777" w:rsidR="00BC7C65" w:rsidRPr="00BC7C65" w:rsidRDefault="00BC7C65" w:rsidP="00BC7C65">
            <w:pPr>
              <w:jc w:val="both"/>
              <w:rPr>
                <w:sz w:val="20"/>
                <w:szCs w:val="20"/>
              </w:rPr>
            </w:pPr>
            <w:r w:rsidRPr="00BC7C65">
              <w:rPr>
                <w:sz w:val="20"/>
                <w:szCs w:val="20"/>
              </w:rPr>
              <w:t>9-02-02</w:t>
            </w:r>
          </w:p>
          <w:p w14:paraId="4B925E7A" w14:textId="77777777" w:rsidR="00BC7C65" w:rsidRPr="00BC7C65" w:rsidRDefault="00BC7C65" w:rsidP="00BC7C65">
            <w:pPr>
              <w:jc w:val="both"/>
              <w:rPr>
                <w:sz w:val="20"/>
                <w:szCs w:val="20"/>
              </w:rPr>
            </w:pPr>
          </w:p>
          <w:p w14:paraId="52D7728C" w14:textId="70766E17" w:rsidR="00BC7C65" w:rsidRPr="00FB02A0" w:rsidRDefault="00BC7C65" w:rsidP="00BC7C65">
            <w:pPr>
              <w:jc w:val="both"/>
              <w:rPr>
                <w:sz w:val="20"/>
                <w:szCs w:val="20"/>
              </w:rPr>
            </w:pPr>
          </w:p>
        </w:tc>
        <w:tc>
          <w:tcPr>
            <w:tcW w:w="4960" w:type="dxa"/>
            <w:tcBorders>
              <w:top w:val="single" w:sz="4" w:space="0" w:color="auto"/>
              <w:left w:val="single" w:sz="4" w:space="0" w:color="auto"/>
              <w:bottom w:val="single" w:sz="4" w:space="0" w:color="auto"/>
              <w:right w:val="single" w:sz="4" w:space="0" w:color="auto"/>
            </w:tcBorders>
          </w:tcPr>
          <w:p w14:paraId="2E525062" w14:textId="505479FD" w:rsidR="00BC7C65" w:rsidRPr="00FB02A0" w:rsidRDefault="00BC7C65" w:rsidP="00CF11F5">
            <w:pPr>
              <w:jc w:val="both"/>
              <w:rPr>
                <w:sz w:val="20"/>
                <w:szCs w:val="20"/>
              </w:rPr>
            </w:pPr>
            <w:r w:rsidRPr="00FB02A0">
              <w:rPr>
                <w:sz w:val="20"/>
                <w:szCs w:val="20"/>
              </w:rPr>
              <w:t>Изготавливается одновременно полупара обуви на сохраненную конечность и на протез нижней конечности по индивидуальным размерам Получателя</w:t>
            </w:r>
          </w:p>
        </w:tc>
        <w:tc>
          <w:tcPr>
            <w:tcW w:w="993" w:type="dxa"/>
            <w:tcBorders>
              <w:top w:val="single" w:sz="4" w:space="0" w:color="auto"/>
              <w:left w:val="single" w:sz="4" w:space="0" w:color="auto"/>
              <w:bottom w:val="single" w:sz="4" w:space="0" w:color="auto"/>
              <w:right w:val="single" w:sz="4" w:space="0" w:color="auto"/>
            </w:tcBorders>
          </w:tcPr>
          <w:p w14:paraId="04F5BEB8" w14:textId="7777777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 xml:space="preserve">Пара </w:t>
            </w:r>
          </w:p>
          <w:p w14:paraId="26E28C2E" w14:textId="62A25A67" w:rsidR="00BC7C65" w:rsidRPr="00057C3F" w:rsidRDefault="00BC7C65" w:rsidP="00BC7C65">
            <w:pPr>
              <w:jc w:val="center"/>
              <w:rPr>
                <w:color w:val="333333"/>
                <w:sz w:val="20"/>
                <w:szCs w:val="20"/>
                <w:shd w:val="clear" w:color="auto" w:fill="FFFFFF"/>
              </w:rPr>
            </w:pPr>
            <w:r w:rsidRPr="00057C3F">
              <w:rPr>
                <w:color w:val="333333"/>
                <w:sz w:val="20"/>
                <w:szCs w:val="20"/>
                <w:shd w:val="clear" w:color="auto" w:fill="FFFFFF"/>
              </w:rPr>
              <w:t>(2 шт.)</w:t>
            </w:r>
            <w:r w:rsidRPr="00067368">
              <w:rPr>
                <w:color w:val="333333"/>
                <w:sz w:val="20"/>
                <w:szCs w:val="20"/>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tcPr>
          <w:p w14:paraId="5C288C9D" w14:textId="40BA6587" w:rsidR="00BC7C65" w:rsidRPr="009934E7" w:rsidRDefault="00BC7C65" w:rsidP="00BC7C65">
            <w:pPr>
              <w:jc w:val="center"/>
              <w:rPr>
                <w:sz w:val="20"/>
                <w:szCs w:val="20"/>
              </w:rPr>
            </w:pPr>
            <w:r w:rsidRPr="009934E7">
              <w:rPr>
                <w:sz w:val="20"/>
                <w:szCs w:val="20"/>
              </w:rPr>
              <w:t>1</w:t>
            </w:r>
          </w:p>
        </w:tc>
      </w:tr>
    </w:tbl>
    <w:p w14:paraId="3AC8046F" w14:textId="77777777" w:rsidR="00246A27" w:rsidRPr="00E6676B" w:rsidRDefault="00246A27" w:rsidP="000132C7">
      <w:pPr>
        <w:widowControl w:val="0"/>
        <w:suppressAutoHyphens/>
        <w:ind w:firstLine="426"/>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603BE8C9" w14:textId="0D86CB11" w:rsidR="003D674D" w:rsidRDefault="00CF752B" w:rsidP="00585031">
      <w:pPr>
        <w:numPr>
          <w:ilvl w:val="0"/>
          <w:numId w:val="1"/>
        </w:numPr>
        <w:suppressAutoHyphens/>
        <w:ind w:firstLine="709"/>
        <w:jc w:val="both"/>
      </w:pPr>
      <w:r>
        <w:t>Исполнитель обязан предоставить Получателям право выбора места снятия мерок, примерки и получения изделий (по месту жительства либо в пункте приема организованном на территории Ульяновской области)</w:t>
      </w:r>
    </w:p>
    <w:p w14:paraId="2B3F8525" w14:textId="6AF8E3AB" w:rsidR="00B615C5" w:rsidRPr="00615ABF" w:rsidRDefault="00B615C5" w:rsidP="00B615C5">
      <w:pPr>
        <w:ind w:firstLine="709"/>
        <w:jc w:val="both"/>
      </w:pPr>
      <w:r w:rsidRPr="00615ABF">
        <w:rPr>
          <w:b/>
          <w:bCs/>
        </w:rPr>
        <w:t>Срок выполнения работ</w:t>
      </w:r>
      <w:r w:rsidRPr="00615ABF">
        <w:t xml:space="preserve">: </w:t>
      </w:r>
      <w:r w:rsidR="0040436C">
        <w:t>Начать выполнение работ по изготовлению ортопедической обуви для инвалидов не позднее 5 (пяти) рабочих дней с момента получения Реестров Получателей от Заказчика. В</w:t>
      </w:r>
      <w:r w:rsidR="00CF752B">
        <w:t xml:space="preserve">ыполнить все работы по изготовлению изделий по индивидуальным размерам и осуществить их выдачу получателям в срок не позднее </w:t>
      </w:r>
      <w:r w:rsidR="00CF752B">
        <w:rPr>
          <w:b/>
        </w:rPr>
        <w:t>29</w:t>
      </w:r>
      <w:r w:rsidR="003A2A85">
        <w:rPr>
          <w:b/>
        </w:rPr>
        <w:t xml:space="preserve"> </w:t>
      </w:r>
      <w:r w:rsidR="00CF752B">
        <w:rPr>
          <w:b/>
        </w:rPr>
        <w:t>ноября</w:t>
      </w:r>
      <w:r w:rsidRPr="00B615C5">
        <w:rPr>
          <w:b/>
        </w:rPr>
        <w:t xml:space="preserve"> 202</w:t>
      </w:r>
      <w:r w:rsidR="00782F7F">
        <w:rPr>
          <w:b/>
        </w:rPr>
        <w:t>4</w:t>
      </w:r>
      <w:r w:rsidRPr="00B615C5">
        <w:rPr>
          <w:b/>
        </w:rPr>
        <w:t xml:space="preserve"> года</w:t>
      </w:r>
      <w:r w:rsidRPr="00615ABF">
        <w:t>.</w:t>
      </w:r>
    </w:p>
    <w:p w14:paraId="3EE3B29C" w14:textId="764037E9" w:rsidR="00B615C5" w:rsidRPr="00615ABF" w:rsidRDefault="00B615C5" w:rsidP="00B615C5">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w:t>
      </w:r>
      <w:r w:rsidR="00CF752B">
        <w:rPr>
          <w:b/>
        </w:rPr>
        <w:t>13</w:t>
      </w:r>
      <w:r w:rsidR="001117B4">
        <w:rPr>
          <w:b/>
        </w:rPr>
        <w:t xml:space="preserve"> </w:t>
      </w:r>
      <w:r w:rsidR="00FB02A0">
        <w:rPr>
          <w:b/>
        </w:rPr>
        <w:t>декабря</w:t>
      </w:r>
      <w:r w:rsidRPr="00B615C5">
        <w:rPr>
          <w:b/>
        </w:rPr>
        <w:t xml:space="preserve"> 202</w:t>
      </w:r>
      <w:r w:rsidR="00782F7F">
        <w:rPr>
          <w:b/>
        </w:rPr>
        <w:t>4</w:t>
      </w:r>
      <w:r w:rsidRPr="00B615C5">
        <w:rPr>
          <w:b/>
        </w:rPr>
        <w:t xml:space="preserve"> года</w:t>
      </w:r>
      <w:r>
        <w:t xml:space="preserve">. </w:t>
      </w:r>
      <w:r w:rsidRPr="00615ABF">
        <w:t>Окончание</w:t>
      </w:r>
      <w:r w:rsidR="00585031">
        <w:t xml:space="preserve"> срока</w:t>
      </w:r>
      <w:r w:rsidRPr="00615ABF">
        <w:t xml:space="preserve"> действия Контракта не влечет прекращения неисполненных обязательств сторон Контракта, в том числе гарантийных обязательств Исполнителя.</w:t>
      </w:r>
    </w:p>
    <w:p w14:paraId="309309B2" w14:textId="77777777" w:rsidR="003C4CF1" w:rsidRPr="003C4CF1" w:rsidRDefault="00677D8B" w:rsidP="00755C45">
      <w:pPr>
        <w:pStyle w:val="aa"/>
        <w:widowControl w:val="0"/>
        <w:numPr>
          <w:ilvl w:val="2"/>
          <w:numId w:val="1"/>
        </w:numPr>
        <w:shd w:val="clear" w:color="auto" w:fill="FFFFFF"/>
        <w:suppressAutoHyphens/>
        <w:autoSpaceDE w:val="0"/>
        <w:autoSpaceDN w:val="0"/>
        <w:adjustRightInd w:val="0"/>
        <w:jc w:val="both"/>
        <w:rPr>
          <w:sz w:val="22"/>
          <w:szCs w:val="22"/>
        </w:rPr>
      </w:pPr>
      <w:r>
        <w:rPr>
          <w:b/>
          <w:bCs/>
          <w:color w:val="000000"/>
          <w:lang w:eastAsia="ar-SA"/>
        </w:rPr>
        <w:t xml:space="preserve">     </w:t>
      </w:r>
      <w:r>
        <w:rPr>
          <w:b/>
          <w:bCs/>
          <w:color w:val="000000"/>
          <w:lang w:eastAsia="ar-SA"/>
        </w:rPr>
        <w:tab/>
      </w:r>
    </w:p>
    <w:p w14:paraId="427C9E01" w14:textId="3F1ABE2A" w:rsidR="003A2A85" w:rsidRPr="003A2A85" w:rsidRDefault="003C4CF1" w:rsidP="003C4CF1">
      <w:pPr>
        <w:pStyle w:val="aa"/>
        <w:widowControl w:val="0"/>
        <w:numPr>
          <w:ilvl w:val="3"/>
          <w:numId w:val="1"/>
        </w:numPr>
        <w:shd w:val="clear" w:color="auto" w:fill="FFFFFF"/>
        <w:suppressAutoHyphens/>
        <w:autoSpaceDE w:val="0"/>
        <w:autoSpaceDN w:val="0"/>
        <w:adjustRightInd w:val="0"/>
        <w:jc w:val="both"/>
        <w:rPr>
          <w:sz w:val="22"/>
          <w:szCs w:val="22"/>
        </w:rPr>
      </w:pPr>
      <w:r>
        <w:rPr>
          <w:b/>
          <w:bCs/>
          <w:color w:val="000000"/>
          <w:lang w:eastAsia="ar-SA"/>
        </w:rPr>
        <w:t xml:space="preserve">  </w:t>
      </w:r>
      <w:r>
        <w:rPr>
          <w:b/>
          <w:bCs/>
          <w:color w:val="000000"/>
          <w:lang w:eastAsia="ar-SA"/>
        </w:rPr>
        <w:tab/>
      </w:r>
      <w:r w:rsidR="00AC1B82" w:rsidRPr="003A2A85">
        <w:rPr>
          <w:b/>
          <w:bCs/>
          <w:color w:val="000000"/>
          <w:lang w:eastAsia="ar-SA"/>
        </w:rPr>
        <w:t>5</w:t>
      </w:r>
      <w:r w:rsidR="00B615C5" w:rsidRPr="003A2A85">
        <w:rPr>
          <w:b/>
          <w:bCs/>
          <w:color w:val="000000"/>
          <w:lang w:eastAsia="ar-SA"/>
        </w:rPr>
        <w:t xml:space="preserve">. Требования к качеству, </w:t>
      </w:r>
      <w:r w:rsidR="00AC1B82" w:rsidRPr="003A2A85">
        <w:rPr>
          <w:b/>
          <w:bCs/>
          <w:color w:val="000000"/>
          <w:lang w:eastAsia="ar-SA"/>
        </w:rPr>
        <w:t>функциональным характеристикам и безопасности Изделий</w:t>
      </w:r>
      <w:r w:rsidR="00B615C5" w:rsidRPr="003A2A85">
        <w:rPr>
          <w:b/>
          <w:bCs/>
          <w:color w:val="000000"/>
          <w:lang w:eastAsia="ar-SA"/>
        </w:rPr>
        <w:t>:</w:t>
      </w:r>
    </w:p>
    <w:p w14:paraId="37DA0691" w14:textId="77777777" w:rsidR="00EC6790" w:rsidRDefault="00EC6790" w:rsidP="00EC6790">
      <w:pPr>
        <w:ind w:firstLine="708"/>
        <w:jc w:val="both"/>
      </w:pPr>
      <w: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14:paraId="4400D0DE" w14:textId="77777777" w:rsidR="00EC6790" w:rsidRDefault="00EC6790" w:rsidP="00EC6790">
      <w:pPr>
        <w:ind w:firstLine="708"/>
        <w:jc w:val="both"/>
      </w:pPr>
      <w: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14:paraId="43F8E2CE" w14:textId="6E59B096" w:rsidR="00EC6790" w:rsidRDefault="00EC6790" w:rsidP="00EC6790">
      <w:pPr>
        <w:ind w:firstLine="708"/>
        <w:jc w:val="both"/>
      </w:pPr>
      <w: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14:paraId="3E21C1BE" w14:textId="77777777" w:rsidR="00EC6790" w:rsidRDefault="00EC6790" w:rsidP="00EC6790">
      <w:pPr>
        <w:pStyle w:val="aa"/>
        <w:numPr>
          <w:ilvl w:val="0"/>
          <w:numId w:val="1"/>
        </w:numPr>
        <w:ind w:right="-2"/>
        <w:jc w:val="both"/>
      </w:pPr>
      <w:r>
        <w:t>- ГОСТ Р 54407-2020 «Обувь ортопедическая. Общие технические условия»;</w:t>
      </w:r>
    </w:p>
    <w:p w14:paraId="301265C0" w14:textId="77777777" w:rsidR="00EC6790" w:rsidRDefault="00EC6790" w:rsidP="00EC6790">
      <w:pPr>
        <w:pStyle w:val="aa"/>
        <w:numPr>
          <w:ilvl w:val="0"/>
          <w:numId w:val="1"/>
        </w:numPr>
        <w:ind w:right="-2"/>
        <w:jc w:val="both"/>
      </w:pPr>
      <w:r>
        <w:t>- ГОСТ Р 57761-2023 «Обувь ортопедическая. Термины и определения»;</w:t>
      </w:r>
    </w:p>
    <w:p w14:paraId="01D4490A" w14:textId="3B107173" w:rsidR="00D6299E" w:rsidRDefault="00EC6790" w:rsidP="009646B3">
      <w:pPr>
        <w:pStyle w:val="aa"/>
        <w:numPr>
          <w:ilvl w:val="8"/>
          <w:numId w:val="1"/>
        </w:numPr>
        <w:suppressAutoHyphens/>
        <w:ind w:right="-2"/>
        <w:jc w:val="both"/>
      </w:pPr>
      <w:r>
        <w:t xml:space="preserve">- </w:t>
      </w:r>
      <w:r w:rsidR="00003D4B" w:rsidRPr="00003D4B">
        <w:t>ГОСТ Р 55638-2021 «Услуги по изготовлению ортопедической обуви. Состав и содержание услуг. Требования безопасности»</w:t>
      </w:r>
      <w:r>
        <w:t>.</w:t>
      </w:r>
    </w:p>
    <w:p w14:paraId="71A945C7" w14:textId="2B43FD03" w:rsidR="00EC6790" w:rsidRDefault="00D6299E" w:rsidP="009646B3">
      <w:pPr>
        <w:pStyle w:val="aa"/>
        <w:numPr>
          <w:ilvl w:val="8"/>
          <w:numId w:val="1"/>
        </w:numPr>
        <w:suppressAutoHyphens/>
        <w:ind w:right="-2"/>
        <w:jc w:val="both"/>
      </w:pPr>
      <w:r>
        <w:t xml:space="preserve">             </w:t>
      </w:r>
      <w:r w:rsidR="00EC6790">
        <w:t>Изделия должны быть в упаковке, обеспечивающей защиту от воздействия механических и климатических факторов (п. 4.11.5 ГОСТ Р 51632-2021 «Технические средства реабилитации людей с ограничениями жизнедеятельности. Общие технические требования и методы испытаний»).</w:t>
      </w:r>
    </w:p>
    <w:p w14:paraId="1A212758" w14:textId="0D4EAFEA" w:rsidR="00A8444D" w:rsidRPr="00FE0564" w:rsidRDefault="00D6299E" w:rsidP="003811CB">
      <w:pPr>
        <w:pStyle w:val="aa"/>
        <w:numPr>
          <w:ilvl w:val="6"/>
          <w:numId w:val="1"/>
        </w:numPr>
        <w:tabs>
          <w:tab w:val="left" w:pos="690"/>
          <w:tab w:val="left" w:pos="1365"/>
        </w:tabs>
        <w:suppressAutoHyphens/>
        <w:ind w:right="-2"/>
        <w:jc w:val="both"/>
        <w:rPr>
          <w:bCs/>
          <w:color w:val="000000"/>
          <w:lang w:eastAsia="ar-SA"/>
        </w:rPr>
      </w:pPr>
      <w:r>
        <w:t xml:space="preserve">             </w:t>
      </w:r>
      <w:r w:rsidR="00A8444D" w:rsidRPr="00FE0564">
        <w:rPr>
          <w:b/>
          <w:bCs/>
          <w:lang w:eastAsia="ar-SA"/>
        </w:rPr>
        <w:t xml:space="preserve">6. </w:t>
      </w:r>
      <w:r w:rsidR="00A8444D" w:rsidRPr="00FE0564">
        <w:rPr>
          <w:b/>
          <w:bCs/>
          <w:color w:val="000000"/>
          <w:spacing w:val="-6"/>
          <w:kern w:val="2"/>
          <w:lang w:eastAsia="ar-SA"/>
        </w:rPr>
        <w:t>Требования к</w:t>
      </w:r>
      <w:r w:rsidR="00A8444D" w:rsidRPr="00FE0564">
        <w:rPr>
          <w:b/>
          <w:bCs/>
          <w:i/>
          <w:color w:val="000000"/>
          <w:spacing w:val="-6"/>
          <w:kern w:val="2"/>
          <w:lang w:eastAsia="ar-SA"/>
        </w:rPr>
        <w:t xml:space="preserve"> </w:t>
      </w:r>
      <w:r w:rsidR="00A8444D" w:rsidRPr="00FE0564">
        <w:rPr>
          <w:b/>
          <w:bCs/>
          <w:color w:val="000000"/>
          <w:spacing w:val="-6"/>
          <w:kern w:val="2"/>
          <w:lang w:eastAsia="ar-SA"/>
        </w:rPr>
        <w:t xml:space="preserve">срокам и (или) объему предоставления гарантии качества </w:t>
      </w:r>
      <w:r w:rsidR="00A8444D" w:rsidRPr="00FE0564">
        <w:rPr>
          <w:rFonts w:eastAsia="Times New Roman CYR"/>
          <w:b/>
          <w:bCs/>
          <w:color w:val="000000"/>
          <w:spacing w:val="-6"/>
          <w:kern w:val="2"/>
          <w:lang w:eastAsia="ar-SA"/>
        </w:rPr>
        <w:t>работ</w:t>
      </w:r>
      <w:r w:rsidR="00A8444D" w:rsidRPr="00FE0564">
        <w:rPr>
          <w:b/>
          <w:bCs/>
          <w:color w:val="000000"/>
          <w:spacing w:val="-6"/>
          <w:kern w:val="2"/>
          <w:lang w:eastAsia="ar-SA"/>
        </w:rPr>
        <w:t>:</w:t>
      </w:r>
    </w:p>
    <w:p w14:paraId="04EF132B" w14:textId="77777777" w:rsidR="00A8444D" w:rsidRDefault="00A8444D" w:rsidP="00A8444D">
      <w:pPr>
        <w:pStyle w:val="aa"/>
        <w:numPr>
          <w:ilvl w:val="0"/>
          <w:numId w:val="9"/>
        </w:numPr>
        <w:suppressAutoHyphens/>
        <w:ind w:firstLine="567"/>
        <w:jc w:val="both"/>
        <w:rPr>
          <w:b/>
          <w:bCs/>
          <w:color w:val="000000"/>
          <w:lang w:eastAsia="ar-SA"/>
        </w:rPr>
      </w:pPr>
      <w:r>
        <w:rPr>
          <w:bCs/>
          <w:color w:val="000000"/>
          <w:lang w:eastAsia="ar-SA"/>
        </w:rPr>
        <w:t xml:space="preserve">Работы </w:t>
      </w:r>
      <w:r>
        <w:t xml:space="preserve">по изготовлению </w:t>
      </w:r>
      <w:r>
        <w:rPr>
          <w:bCs/>
          <w:color w:val="000000"/>
          <w:lang w:eastAsia="ar-SA"/>
        </w:rPr>
        <w:t>Изделий</w:t>
      </w:r>
      <w:r>
        <w:t xml:space="preserve"> для обеспечения </w:t>
      </w:r>
      <w:r>
        <w:rPr>
          <w:bCs/>
          <w:color w:val="000000"/>
          <w:lang w:eastAsia="ar-SA"/>
        </w:rPr>
        <w:t>Получателей должны быть выполнены с надлежащим качеством и в установленные сроки.</w:t>
      </w:r>
    </w:p>
    <w:p w14:paraId="62BF14F0" w14:textId="77777777" w:rsidR="00A8444D" w:rsidRDefault="00A8444D" w:rsidP="00082414">
      <w:pPr>
        <w:pStyle w:val="a5"/>
        <w:widowControl w:val="0"/>
        <w:ind w:firstLine="567"/>
        <w:jc w:val="both"/>
      </w:pPr>
      <w:r>
        <w:lastRenderedPageBreak/>
        <w:t xml:space="preserve">Исполнитель должен гарантировать, что Изделия являются новыми, надлежащего качества, свободными от прав третьих лиц, не бывшими в употреблении,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w:t>
      </w:r>
    </w:p>
    <w:p w14:paraId="78D6C957" w14:textId="77777777" w:rsidR="009022C7" w:rsidRPr="00142902" w:rsidRDefault="009022C7" w:rsidP="009022C7">
      <w:pPr>
        <w:ind w:firstLine="567"/>
        <w:jc w:val="both"/>
      </w:pPr>
      <w:r w:rsidRPr="00142902">
        <w:t>Гарантийные обязательства по гарантийному обслуживанию Изделий осуществляются Исполнителем в период гарантийного срока на Изделия.</w:t>
      </w:r>
    </w:p>
    <w:p w14:paraId="5EF500F5" w14:textId="04B47822" w:rsidR="00082414" w:rsidRDefault="00082414" w:rsidP="00082414">
      <w:pPr>
        <w:jc w:val="both"/>
      </w:pPr>
      <w:r>
        <w:t xml:space="preserve">          Гарантийный срок на Изделие устанавливается в соответствии с ГОСТ Р 54407-2020 </w:t>
      </w:r>
      <w:r w:rsidRPr="00082414">
        <w:t xml:space="preserve">Национальный стандарт Российской Федерации </w:t>
      </w:r>
      <w:r>
        <w:t>«Обувь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14:paraId="62F71613" w14:textId="77777777" w:rsidR="009022C7" w:rsidRDefault="00082414" w:rsidP="00082414">
      <w:pPr>
        <w:tabs>
          <w:tab w:val="num" w:pos="284"/>
        </w:tabs>
        <w:ind w:firstLine="567"/>
        <w:jc w:val="both"/>
      </w:pPr>
      <w:r>
        <w:t>Начало сезона должно определяться в соответствии с Законом «О защите прав потребителей».</w:t>
      </w:r>
    </w:p>
    <w:p w14:paraId="679CD493" w14:textId="3C16C054" w:rsidR="00585031" w:rsidRDefault="00082414" w:rsidP="00082414">
      <w:pPr>
        <w:tabs>
          <w:tab w:val="num" w:pos="284"/>
        </w:tabs>
        <w:ind w:firstLine="567"/>
        <w:jc w:val="both"/>
        <w:rPr>
          <w:color w:val="000000"/>
        </w:rPr>
      </w:pPr>
      <w:r>
        <w:t xml:space="preserve"> </w:t>
      </w:r>
      <w:r w:rsidR="00A8444D">
        <w:rPr>
          <w:color w:val="000000"/>
        </w:rPr>
        <w:t>В течение гарантийного срока эксплуатации Исполнитель должен производить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 Получатель должен быть обеспечен гарантийным талоном и информирован об условиях проведения гарантийного срока эксплуатации.</w:t>
      </w:r>
    </w:p>
    <w:p w14:paraId="5D2B6D01" w14:textId="26C93EB8" w:rsidR="00B615C5" w:rsidRDefault="00B615C5" w:rsidP="007E1606">
      <w:pPr>
        <w:tabs>
          <w:tab w:val="left" w:pos="690"/>
          <w:tab w:val="left" w:pos="1365"/>
        </w:tabs>
        <w:suppressAutoHyphens/>
        <w:rPr>
          <w:b/>
          <w:bCs/>
          <w:color w:val="000000"/>
        </w:rPr>
      </w:pPr>
    </w:p>
    <w:p w14:paraId="38AFAB01" w14:textId="77777777" w:rsidR="00A84CBA" w:rsidRDefault="00A84CBA" w:rsidP="007E1606">
      <w:pPr>
        <w:tabs>
          <w:tab w:val="left" w:pos="690"/>
          <w:tab w:val="left" w:pos="1365"/>
        </w:tabs>
        <w:suppressAutoHyphens/>
        <w:rPr>
          <w:b/>
          <w:bCs/>
          <w:color w:val="000000"/>
        </w:rPr>
      </w:pPr>
    </w:p>
    <w:p w14:paraId="233693DE" w14:textId="77777777" w:rsidR="00A84CBA" w:rsidRPr="00CF41F8" w:rsidRDefault="00A84CBA" w:rsidP="007E1606">
      <w:pPr>
        <w:tabs>
          <w:tab w:val="left" w:pos="690"/>
          <w:tab w:val="left" w:pos="1365"/>
        </w:tabs>
        <w:suppressAutoHyphens/>
        <w:rPr>
          <w:color w:val="000000" w:themeColor="text1"/>
          <w:u w:val="single"/>
        </w:rPr>
      </w:pPr>
    </w:p>
    <w:sectPr w:rsidR="00A84CBA" w:rsidRPr="00CF41F8"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7601" w14:textId="77777777" w:rsidR="00641971" w:rsidRDefault="00641971" w:rsidP="00AC1B82">
      <w:r>
        <w:separator/>
      </w:r>
    </w:p>
  </w:endnote>
  <w:endnote w:type="continuationSeparator" w:id="0">
    <w:p w14:paraId="183DC850" w14:textId="77777777" w:rsidR="00641971" w:rsidRDefault="00641971"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B775" w14:textId="77777777" w:rsidR="00641971" w:rsidRDefault="00641971" w:rsidP="00AC1B82">
      <w:r>
        <w:separator/>
      </w:r>
    </w:p>
  </w:footnote>
  <w:footnote w:type="continuationSeparator" w:id="0">
    <w:p w14:paraId="2F8B6FF2" w14:textId="77777777" w:rsidR="00641971" w:rsidRDefault="00641971" w:rsidP="00AC1B82">
      <w:r>
        <w:continuationSeparator/>
      </w:r>
    </w:p>
  </w:footnote>
  <w:footnote w:id="1">
    <w:p w14:paraId="72C1FCB3" w14:textId="56DA9278" w:rsidR="00AD141A" w:rsidRDefault="00AD141A" w:rsidP="00AD141A">
      <w:pPr>
        <w:pStyle w:val="af3"/>
        <w:jc w:val="both"/>
      </w:pPr>
      <w:r>
        <w:rPr>
          <w:rStyle w:val="af5"/>
        </w:rPr>
        <w:footnoteRef/>
      </w:r>
      <w:r>
        <w:t xml:space="preserve"> Давая согласие на выполнение работ, являющихся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5 к извещению о закупке).</w:t>
      </w:r>
      <w:r w:rsidR="00367F1A">
        <w:t xml:space="preserve"> </w:t>
      </w: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закупки, объеме выполненных работ». Соответствие изделий требованиям, содержащимся в остальных разделах приложения № 1, подтверждается содержащимся в заявке согласием участника отрытого конкурса в электронной форме.</w:t>
      </w:r>
    </w:p>
    <w:p w14:paraId="65FF3701" w14:textId="77777777" w:rsidR="00AD141A" w:rsidRDefault="00AD141A" w:rsidP="003D674D">
      <w:pPr>
        <w:pStyle w:val="af3"/>
      </w:pPr>
    </w:p>
    <w:p w14:paraId="7B06741B" w14:textId="261F13FB" w:rsidR="003D25E8" w:rsidRDefault="003D25E8" w:rsidP="003D674D">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308DFB9D" w:rsidR="003D25E8" w:rsidRDefault="003D25E8">
        <w:pPr>
          <w:pStyle w:val="af"/>
          <w:jc w:val="center"/>
        </w:pPr>
        <w:r>
          <w:fldChar w:fldCharType="begin"/>
        </w:r>
        <w:r>
          <w:instrText>PAGE   \* MERGEFORMAT</w:instrText>
        </w:r>
        <w:r>
          <w:fldChar w:fldCharType="separate"/>
        </w:r>
        <w:r w:rsidR="00FE0564">
          <w:rPr>
            <w:noProof/>
          </w:rPr>
          <w:t>7</w:t>
        </w:r>
        <w:r>
          <w:fldChar w:fldCharType="end"/>
        </w:r>
      </w:p>
    </w:sdtContent>
  </w:sdt>
  <w:p w14:paraId="06D9AED6" w14:textId="77777777" w:rsidR="003D25E8" w:rsidRDefault="003D25E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461248">
    <w:abstractNumId w:val="1"/>
  </w:num>
  <w:num w:numId="2" w16cid:durableId="1399286579">
    <w:abstractNumId w:val="2"/>
  </w:num>
  <w:num w:numId="3" w16cid:durableId="1706710792">
    <w:abstractNumId w:val="6"/>
  </w:num>
  <w:num w:numId="4" w16cid:durableId="1962178652">
    <w:abstractNumId w:val="0"/>
  </w:num>
  <w:num w:numId="5" w16cid:durableId="1899321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745280">
    <w:abstractNumId w:val="7"/>
  </w:num>
  <w:num w:numId="7" w16cid:durableId="1065222568">
    <w:abstractNumId w:val="5"/>
  </w:num>
  <w:num w:numId="8" w16cid:durableId="600646335">
    <w:abstractNumId w:val="4"/>
  </w:num>
  <w:num w:numId="9" w16cid:durableId="903947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03D4B"/>
    <w:rsid w:val="00010C88"/>
    <w:rsid w:val="000132C7"/>
    <w:rsid w:val="00022D98"/>
    <w:rsid w:val="000257A4"/>
    <w:rsid w:val="00030037"/>
    <w:rsid w:val="00035EBC"/>
    <w:rsid w:val="000372F6"/>
    <w:rsid w:val="00040061"/>
    <w:rsid w:val="0004414B"/>
    <w:rsid w:val="000473BD"/>
    <w:rsid w:val="00050EB6"/>
    <w:rsid w:val="00057C3F"/>
    <w:rsid w:val="00064046"/>
    <w:rsid w:val="00081DBA"/>
    <w:rsid w:val="00082414"/>
    <w:rsid w:val="000846CF"/>
    <w:rsid w:val="00091CB0"/>
    <w:rsid w:val="000933BB"/>
    <w:rsid w:val="000946F1"/>
    <w:rsid w:val="000973EC"/>
    <w:rsid w:val="000B519E"/>
    <w:rsid w:val="000B5C7E"/>
    <w:rsid w:val="000E02A4"/>
    <w:rsid w:val="000F2860"/>
    <w:rsid w:val="000F38FF"/>
    <w:rsid w:val="000F3BF1"/>
    <w:rsid w:val="0010151A"/>
    <w:rsid w:val="0010260B"/>
    <w:rsid w:val="00104FAC"/>
    <w:rsid w:val="001117B4"/>
    <w:rsid w:val="001151E3"/>
    <w:rsid w:val="001221C0"/>
    <w:rsid w:val="00126E96"/>
    <w:rsid w:val="001271DD"/>
    <w:rsid w:val="0013103B"/>
    <w:rsid w:val="0013533E"/>
    <w:rsid w:val="00152B3C"/>
    <w:rsid w:val="00154137"/>
    <w:rsid w:val="001542DD"/>
    <w:rsid w:val="00160FC6"/>
    <w:rsid w:val="001707EC"/>
    <w:rsid w:val="00176E6A"/>
    <w:rsid w:val="0018062D"/>
    <w:rsid w:val="00180BAC"/>
    <w:rsid w:val="00195AB3"/>
    <w:rsid w:val="001A0B3B"/>
    <w:rsid w:val="001A2C18"/>
    <w:rsid w:val="001A30C1"/>
    <w:rsid w:val="001A5AD2"/>
    <w:rsid w:val="001B2C47"/>
    <w:rsid w:val="001C0556"/>
    <w:rsid w:val="001C3F36"/>
    <w:rsid w:val="001D1C4A"/>
    <w:rsid w:val="001D682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073"/>
    <w:rsid w:val="002B3E70"/>
    <w:rsid w:val="002B76FA"/>
    <w:rsid w:val="002D571E"/>
    <w:rsid w:val="003127E2"/>
    <w:rsid w:val="0032490C"/>
    <w:rsid w:val="00325FD7"/>
    <w:rsid w:val="003318D5"/>
    <w:rsid w:val="003337A5"/>
    <w:rsid w:val="00343155"/>
    <w:rsid w:val="00344DB4"/>
    <w:rsid w:val="003475B1"/>
    <w:rsid w:val="00347A83"/>
    <w:rsid w:val="00353383"/>
    <w:rsid w:val="003576A5"/>
    <w:rsid w:val="003627F8"/>
    <w:rsid w:val="003648FC"/>
    <w:rsid w:val="00367F1A"/>
    <w:rsid w:val="00372DFC"/>
    <w:rsid w:val="0037335A"/>
    <w:rsid w:val="003741D7"/>
    <w:rsid w:val="0038062C"/>
    <w:rsid w:val="00381E02"/>
    <w:rsid w:val="00395150"/>
    <w:rsid w:val="003A22BB"/>
    <w:rsid w:val="003A2A85"/>
    <w:rsid w:val="003A52D9"/>
    <w:rsid w:val="003A5B5C"/>
    <w:rsid w:val="003A5B99"/>
    <w:rsid w:val="003A6877"/>
    <w:rsid w:val="003B6F2C"/>
    <w:rsid w:val="003C076F"/>
    <w:rsid w:val="003C137D"/>
    <w:rsid w:val="003C260A"/>
    <w:rsid w:val="003C2632"/>
    <w:rsid w:val="003C4CF1"/>
    <w:rsid w:val="003D25E8"/>
    <w:rsid w:val="003D35F6"/>
    <w:rsid w:val="003D674D"/>
    <w:rsid w:val="003E6734"/>
    <w:rsid w:val="003E6B96"/>
    <w:rsid w:val="003F062A"/>
    <w:rsid w:val="003F444B"/>
    <w:rsid w:val="003F5A1A"/>
    <w:rsid w:val="003F5F13"/>
    <w:rsid w:val="003F67FF"/>
    <w:rsid w:val="004033D5"/>
    <w:rsid w:val="0040436C"/>
    <w:rsid w:val="00404880"/>
    <w:rsid w:val="004205F6"/>
    <w:rsid w:val="00420AAA"/>
    <w:rsid w:val="0042533A"/>
    <w:rsid w:val="00427F41"/>
    <w:rsid w:val="004367FB"/>
    <w:rsid w:val="00436898"/>
    <w:rsid w:val="004509E8"/>
    <w:rsid w:val="0045303C"/>
    <w:rsid w:val="00457054"/>
    <w:rsid w:val="0046067F"/>
    <w:rsid w:val="004646C8"/>
    <w:rsid w:val="00470DF5"/>
    <w:rsid w:val="00475828"/>
    <w:rsid w:val="004967AD"/>
    <w:rsid w:val="004A375A"/>
    <w:rsid w:val="004A75BD"/>
    <w:rsid w:val="004D7965"/>
    <w:rsid w:val="004E34B7"/>
    <w:rsid w:val="0050568B"/>
    <w:rsid w:val="00505BBE"/>
    <w:rsid w:val="0050665E"/>
    <w:rsid w:val="00507D0F"/>
    <w:rsid w:val="00525216"/>
    <w:rsid w:val="00526471"/>
    <w:rsid w:val="00530643"/>
    <w:rsid w:val="00531089"/>
    <w:rsid w:val="00531E2F"/>
    <w:rsid w:val="005356AD"/>
    <w:rsid w:val="00540A6A"/>
    <w:rsid w:val="005422B2"/>
    <w:rsid w:val="0054682B"/>
    <w:rsid w:val="00560BC4"/>
    <w:rsid w:val="00567E33"/>
    <w:rsid w:val="00582CF7"/>
    <w:rsid w:val="00585031"/>
    <w:rsid w:val="00596A55"/>
    <w:rsid w:val="005A6E3A"/>
    <w:rsid w:val="005B5B8D"/>
    <w:rsid w:val="005B5C2C"/>
    <w:rsid w:val="005C5649"/>
    <w:rsid w:val="005D1DDD"/>
    <w:rsid w:val="005D2D73"/>
    <w:rsid w:val="005E4C10"/>
    <w:rsid w:val="005F090C"/>
    <w:rsid w:val="005F521D"/>
    <w:rsid w:val="005F5B54"/>
    <w:rsid w:val="006064A8"/>
    <w:rsid w:val="006173B7"/>
    <w:rsid w:val="00633D13"/>
    <w:rsid w:val="00637369"/>
    <w:rsid w:val="00641971"/>
    <w:rsid w:val="00654F94"/>
    <w:rsid w:val="006635A4"/>
    <w:rsid w:val="00665068"/>
    <w:rsid w:val="00677D8B"/>
    <w:rsid w:val="00680E6F"/>
    <w:rsid w:val="006824D7"/>
    <w:rsid w:val="00687E73"/>
    <w:rsid w:val="00692803"/>
    <w:rsid w:val="00695ACD"/>
    <w:rsid w:val="006C3F2F"/>
    <w:rsid w:val="006D1C16"/>
    <w:rsid w:val="006D3889"/>
    <w:rsid w:val="006F4544"/>
    <w:rsid w:val="00706578"/>
    <w:rsid w:val="007224ED"/>
    <w:rsid w:val="00730699"/>
    <w:rsid w:val="00731CD0"/>
    <w:rsid w:val="00731D79"/>
    <w:rsid w:val="00750DC8"/>
    <w:rsid w:val="00752B2B"/>
    <w:rsid w:val="00755C45"/>
    <w:rsid w:val="00765F6B"/>
    <w:rsid w:val="00771CBD"/>
    <w:rsid w:val="00782F7F"/>
    <w:rsid w:val="00783068"/>
    <w:rsid w:val="00791A68"/>
    <w:rsid w:val="00792BF1"/>
    <w:rsid w:val="007954B2"/>
    <w:rsid w:val="007958A9"/>
    <w:rsid w:val="007A475D"/>
    <w:rsid w:val="007A5653"/>
    <w:rsid w:val="007B2E56"/>
    <w:rsid w:val="007B6753"/>
    <w:rsid w:val="007D5FB3"/>
    <w:rsid w:val="007D6721"/>
    <w:rsid w:val="007D77D3"/>
    <w:rsid w:val="007E1606"/>
    <w:rsid w:val="007E3192"/>
    <w:rsid w:val="007E55E5"/>
    <w:rsid w:val="00801DB4"/>
    <w:rsid w:val="00807839"/>
    <w:rsid w:val="008078F1"/>
    <w:rsid w:val="00823C5B"/>
    <w:rsid w:val="0082582E"/>
    <w:rsid w:val="00834113"/>
    <w:rsid w:val="00854135"/>
    <w:rsid w:val="00861F49"/>
    <w:rsid w:val="00866D36"/>
    <w:rsid w:val="0087292E"/>
    <w:rsid w:val="00872EAC"/>
    <w:rsid w:val="00881FF8"/>
    <w:rsid w:val="008846D7"/>
    <w:rsid w:val="008A3AB9"/>
    <w:rsid w:val="008B1325"/>
    <w:rsid w:val="008B17C5"/>
    <w:rsid w:val="008C48F3"/>
    <w:rsid w:val="008D3680"/>
    <w:rsid w:val="008E3C60"/>
    <w:rsid w:val="008F11AC"/>
    <w:rsid w:val="008F56E0"/>
    <w:rsid w:val="009022C7"/>
    <w:rsid w:val="009039BE"/>
    <w:rsid w:val="0091500D"/>
    <w:rsid w:val="00915CDB"/>
    <w:rsid w:val="0091646D"/>
    <w:rsid w:val="00923BBE"/>
    <w:rsid w:val="00931385"/>
    <w:rsid w:val="00942B52"/>
    <w:rsid w:val="009430BE"/>
    <w:rsid w:val="009477BC"/>
    <w:rsid w:val="00956364"/>
    <w:rsid w:val="00957285"/>
    <w:rsid w:val="00960DF5"/>
    <w:rsid w:val="0097167F"/>
    <w:rsid w:val="009835A1"/>
    <w:rsid w:val="00986B55"/>
    <w:rsid w:val="009920EF"/>
    <w:rsid w:val="009934E7"/>
    <w:rsid w:val="00996C73"/>
    <w:rsid w:val="00996FB1"/>
    <w:rsid w:val="009A0AA0"/>
    <w:rsid w:val="009A3115"/>
    <w:rsid w:val="009A675B"/>
    <w:rsid w:val="009A685C"/>
    <w:rsid w:val="009A7529"/>
    <w:rsid w:val="009A75F6"/>
    <w:rsid w:val="009C10FB"/>
    <w:rsid w:val="009C4156"/>
    <w:rsid w:val="009D1648"/>
    <w:rsid w:val="009D7493"/>
    <w:rsid w:val="009E34C7"/>
    <w:rsid w:val="00A00019"/>
    <w:rsid w:val="00A044B1"/>
    <w:rsid w:val="00A2542F"/>
    <w:rsid w:val="00A30EE8"/>
    <w:rsid w:val="00A3674C"/>
    <w:rsid w:val="00A44077"/>
    <w:rsid w:val="00A458D8"/>
    <w:rsid w:val="00A45CFF"/>
    <w:rsid w:val="00A469B5"/>
    <w:rsid w:val="00A54DD2"/>
    <w:rsid w:val="00A63A71"/>
    <w:rsid w:val="00A723C3"/>
    <w:rsid w:val="00A8444D"/>
    <w:rsid w:val="00A84CBA"/>
    <w:rsid w:val="00A90D8F"/>
    <w:rsid w:val="00AB1F3C"/>
    <w:rsid w:val="00AC04CF"/>
    <w:rsid w:val="00AC1B82"/>
    <w:rsid w:val="00AD141A"/>
    <w:rsid w:val="00AD147F"/>
    <w:rsid w:val="00AD31F5"/>
    <w:rsid w:val="00AF7787"/>
    <w:rsid w:val="00B0306F"/>
    <w:rsid w:val="00B0388D"/>
    <w:rsid w:val="00B14EE4"/>
    <w:rsid w:val="00B217CA"/>
    <w:rsid w:val="00B257C1"/>
    <w:rsid w:val="00B36E85"/>
    <w:rsid w:val="00B36F07"/>
    <w:rsid w:val="00B41F1F"/>
    <w:rsid w:val="00B42B5C"/>
    <w:rsid w:val="00B43EB8"/>
    <w:rsid w:val="00B52A3F"/>
    <w:rsid w:val="00B5463B"/>
    <w:rsid w:val="00B615C5"/>
    <w:rsid w:val="00B71E20"/>
    <w:rsid w:val="00B72899"/>
    <w:rsid w:val="00B804F9"/>
    <w:rsid w:val="00B82A2C"/>
    <w:rsid w:val="00B82B25"/>
    <w:rsid w:val="00B83E76"/>
    <w:rsid w:val="00B8590B"/>
    <w:rsid w:val="00B94066"/>
    <w:rsid w:val="00B9706C"/>
    <w:rsid w:val="00BB22D8"/>
    <w:rsid w:val="00BB4015"/>
    <w:rsid w:val="00BC7C6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11F5"/>
    <w:rsid w:val="00CF22CC"/>
    <w:rsid w:val="00CF41F8"/>
    <w:rsid w:val="00CF4226"/>
    <w:rsid w:val="00CF5954"/>
    <w:rsid w:val="00CF752B"/>
    <w:rsid w:val="00D03189"/>
    <w:rsid w:val="00D05686"/>
    <w:rsid w:val="00D06B43"/>
    <w:rsid w:val="00D159A6"/>
    <w:rsid w:val="00D15DAD"/>
    <w:rsid w:val="00D15DB0"/>
    <w:rsid w:val="00D160C3"/>
    <w:rsid w:val="00D16DF5"/>
    <w:rsid w:val="00D236B2"/>
    <w:rsid w:val="00D25499"/>
    <w:rsid w:val="00D303CC"/>
    <w:rsid w:val="00D4324C"/>
    <w:rsid w:val="00D60A47"/>
    <w:rsid w:val="00D6299E"/>
    <w:rsid w:val="00D711C7"/>
    <w:rsid w:val="00D9037D"/>
    <w:rsid w:val="00DA00E3"/>
    <w:rsid w:val="00DA0357"/>
    <w:rsid w:val="00DA44F4"/>
    <w:rsid w:val="00DA6DA5"/>
    <w:rsid w:val="00DB1083"/>
    <w:rsid w:val="00DB5E37"/>
    <w:rsid w:val="00DC465D"/>
    <w:rsid w:val="00DD4E97"/>
    <w:rsid w:val="00DD7D6E"/>
    <w:rsid w:val="00DE722A"/>
    <w:rsid w:val="00DF0C96"/>
    <w:rsid w:val="00DF3329"/>
    <w:rsid w:val="00DF60B9"/>
    <w:rsid w:val="00DF6315"/>
    <w:rsid w:val="00E02D22"/>
    <w:rsid w:val="00E11B61"/>
    <w:rsid w:val="00E135DB"/>
    <w:rsid w:val="00E303B8"/>
    <w:rsid w:val="00E35FA4"/>
    <w:rsid w:val="00E414BF"/>
    <w:rsid w:val="00E43B8D"/>
    <w:rsid w:val="00E50973"/>
    <w:rsid w:val="00E64714"/>
    <w:rsid w:val="00E65981"/>
    <w:rsid w:val="00E6676B"/>
    <w:rsid w:val="00E8040A"/>
    <w:rsid w:val="00E87F8F"/>
    <w:rsid w:val="00E905D7"/>
    <w:rsid w:val="00EA324D"/>
    <w:rsid w:val="00EA40ED"/>
    <w:rsid w:val="00EB69A3"/>
    <w:rsid w:val="00EC6790"/>
    <w:rsid w:val="00ED00C9"/>
    <w:rsid w:val="00ED1B28"/>
    <w:rsid w:val="00EE0620"/>
    <w:rsid w:val="00EE6A84"/>
    <w:rsid w:val="00EF26D3"/>
    <w:rsid w:val="00F006A9"/>
    <w:rsid w:val="00F01306"/>
    <w:rsid w:val="00F020BC"/>
    <w:rsid w:val="00F025CF"/>
    <w:rsid w:val="00F06917"/>
    <w:rsid w:val="00F10075"/>
    <w:rsid w:val="00F143D3"/>
    <w:rsid w:val="00F17D84"/>
    <w:rsid w:val="00F26666"/>
    <w:rsid w:val="00F2702B"/>
    <w:rsid w:val="00F41B6D"/>
    <w:rsid w:val="00F4773A"/>
    <w:rsid w:val="00F50A46"/>
    <w:rsid w:val="00F51C81"/>
    <w:rsid w:val="00F638D4"/>
    <w:rsid w:val="00F74DD5"/>
    <w:rsid w:val="00F85512"/>
    <w:rsid w:val="00F92B56"/>
    <w:rsid w:val="00F956FC"/>
    <w:rsid w:val="00FA6A34"/>
    <w:rsid w:val="00FB02A0"/>
    <w:rsid w:val="00FB06A3"/>
    <w:rsid w:val="00FB170B"/>
    <w:rsid w:val="00FC1E17"/>
    <w:rsid w:val="00FC7FD8"/>
    <w:rsid w:val="00FD156E"/>
    <w:rsid w:val="00FD391A"/>
    <w:rsid w:val="00FD528C"/>
    <w:rsid w:val="00FE0564"/>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7FB5234F-28E7-4041-83AF-24D9454F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 w:type="paragraph" w:customStyle="1" w:styleId="af6">
    <w:basedOn w:val="a"/>
    <w:next w:val="a8"/>
    <w:qFormat/>
    <w:rsid w:val="00F85512"/>
    <w:pPr>
      <w:keepNext/>
      <w:suppressAutoHyphens/>
      <w:spacing w:before="240" w:after="120"/>
    </w:pPr>
    <w:rPr>
      <w:rFonts w:ascii="Arial" w:eastAsia="Lucida Sans Unicode" w:hAnsi="Arial" w:cs="Tahoma"/>
      <w:sz w:val="28"/>
      <w:szCs w:val="28"/>
      <w:lang w:eastAsia="ar-SA"/>
    </w:rPr>
  </w:style>
  <w:style w:type="character" w:customStyle="1" w:styleId="WW-Absatz-Standardschriftart11111">
    <w:name w:val="WW-Absatz-Standardschriftart11111"/>
    <w:rsid w:val="00EC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7028">
      <w:bodyDiv w:val="1"/>
      <w:marLeft w:val="0"/>
      <w:marRight w:val="0"/>
      <w:marTop w:val="0"/>
      <w:marBottom w:val="0"/>
      <w:divBdr>
        <w:top w:val="none" w:sz="0" w:space="0" w:color="auto"/>
        <w:left w:val="none" w:sz="0" w:space="0" w:color="auto"/>
        <w:bottom w:val="none" w:sz="0" w:space="0" w:color="auto"/>
        <w:right w:val="none" w:sz="0" w:space="0" w:color="auto"/>
      </w:divBdr>
    </w:div>
    <w:div w:id="542713725">
      <w:bodyDiv w:val="1"/>
      <w:marLeft w:val="0"/>
      <w:marRight w:val="0"/>
      <w:marTop w:val="0"/>
      <w:marBottom w:val="0"/>
      <w:divBdr>
        <w:top w:val="none" w:sz="0" w:space="0" w:color="auto"/>
        <w:left w:val="none" w:sz="0" w:space="0" w:color="auto"/>
        <w:bottom w:val="none" w:sz="0" w:space="0" w:color="auto"/>
        <w:right w:val="none" w:sz="0" w:space="0" w:color="auto"/>
      </w:divBdr>
    </w:div>
    <w:div w:id="664018645">
      <w:bodyDiv w:val="1"/>
      <w:marLeft w:val="0"/>
      <w:marRight w:val="0"/>
      <w:marTop w:val="0"/>
      <w:marBottom w:val="0"/>
      <w:divBdr>
        <w:top w:val="none" w:sz="0" w:space="0" w:color="auto"/>
        <w:left w:val="none" w:sz="0" w:space="0" w:color="auto"/>
        <w:bottom w:val="none" w:sz="0" w:space="0" w:color="auto"/>
        <w:right w:val="none" w:sz="0" w:space="0" w:color="auto"/>
      </w:divBdr>
    </w:div>
    <w:div w:id="1393120347">
      <w:bodyDiv w:val="1"/>
      <w:marLeft w:val="0"/>
      <w:marRight w:val="0"/>
      <w:marTop w:val="0"/>
      <w:marBottom w:val="0"/>
      <w:divBdr>
        <w:top w:val="none" w:sz="0" w:space="0" w:color="auto"/>
        <w:left w:val="none" w:sz="0" w:space="0" w:color="auto"/>
        <w:bottom w:val="none" w:sz="0" w:space="0" w:color="auto"/>
        <w:right w:val="none" w:sz="0" w:space="0" w:color="auto"/>
      </w:divBdr>
    </w:div>
    <w:div w:id="1491559781">
      <w:bodyDiv w:val="1"/>
      <w:marLeft w:val="0"/>
      <w:marRight w:val="0"/>
      <w:marTop w:val="0"/>
      <w:marBottom w:val="0"/>
      <w:divBdr>
        <w:top w:val="none" w:sz="0" w:space="0" w:color="auto"/>
        <w:left w:val="none" w:sz="0" w:space="0" w:color="auto"/>
        <w:bottom w:val="none" w:sz="0" w:space="0" w:color="auto"/>
        <w:right w:val="none" w:sz="0" w:space="0" w:color="auto"/>
      </w:divBdr>
    </w:div>
    <w:div w:id="1547061420">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DEE6-D435-45D8-A78D-C0F6A291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45</cp:revision>
  <cp:lastPrinted>2024-09-25T10:47:00Z</cp:lastPrinted>
  <dcterms:created xsi:type="dcterms:W3CDTF">2024-09-06T05:14:00Z</dcterms:created>
  <dcterms:modified xsi:type="dcterms:W3CDTF">2024-09-30T05:54:00Z</dcterms:modified>
</cp:coreProperties>
</file>