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69776D" w:rsidRDefault="00BA0A07" w:rsidP="00F47564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F47564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F47564">
      <w:pPr>
        <w:keepNext/>
        <w:widowControl w:val="0"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F47564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F47564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F47564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F47564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Default="00D1004E" w:rsidP="00A77C7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A77C7B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A82538">
        <w:rPr>
          <w:rFonts w:ascii="Times New Roman" w:hAnsi="Times New Roman" w:cs="Times New Roman"/>
          <w:sz w:val="24"/>
          <w:szCs w:val="24"/>
        </w:rPr>
        <w:t>.</w:t>
      </w:r>
    </w:p>
    <w:p w:rsidR="006101A0" w:rsidRDefault="006101A0" w:rsidP="00A77C7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описание </w:t>
      </w:r>
      <w:r w:rsidRPr="00A971BA">
        <w:rPr>
          <w:rFonts w:ascii="Times New Roman" w:hAnsi="Times New Roman" w:cs="Times New Roman"/>
        </w:rPr>
        <w:t>закупаемого товара</w:t>
      </w:r>
    </w:p>
    <w:p w:rsidR="006101A0" w:rsidRDefault="006101A0" w:rsidP="00A77C7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Default="006101A0" w:rsidP="00A77C7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Default="00A77C7B" w:rsidP="00A77C7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7C7B">
        <w:rPr>
          <w:rFonts w:ascii="Times New Roman" w:hAnsi="Times New Roman" w:cs="Times New Roman"/>
          <w:sz w:val="24"/>
          <w:szCs w:val="24"/>
        </w:rPr>
        <w:t xml:space="preserve">Наименование закупаемого товара: </w:t>
      </w:r>
      <w:proofErr w:type="gramStart"/>
      <w:r w:rsidRPr="00A77C7B">
        <w:rPr>
          <w:rFonts w:ascii="Times New Roman" w:hAnsi="Times New Roman" w:cs="Times New Roman"/>
          <w:sz w:val="24"/>
          <w:szCs w:val="24"/>
        </w:rPr>
        <w:t>Двухкомпонентный</w:t>
      </w:r>
      <w:proofErr w:type="gramEnd"/>
      <w:r w:rsidRPr="00A77C7B">
        <w:rPr>
          <w:rFonts w:ascii="Times New Roman" w:hAnsi="Times New Roman" w:cs="Times New Roman"/>
          <w:sz w:val="24"/>
          <w:szCs w:val="24"/>
        </w:rPr>
        <w:t xml:space="preserve"> дренируемый </w:t>
      </w:r>
      <w:proofErr w:type="spellStart"/>
      <w:r w:rsidRPr="00A77C7B">
        <w:rPr>
          <w:rFonts w:ascii="Times New Roman" w:hAnsi="Times New Roman" w:cs="Times New Roman"/>
          <w:sz w:val="24"/>
          <w:szCs w:val="24"/>
        </w:rPr>
        <w:t>уроприемник</w:t>
      </w:r>
      <w:proofErr w:type="spellEnd"/>
      <w:r w:rsidRPr="00A77C7B">
        <w:rPr>
          <w:rFonts w:ascii="Times New Roman" w:hAnsi="Times New Roman" w:cs="Times New Roman"/>
          <w:sz w:val="24"/>
          <w:szCs w:val="24"/>
        </w:rPr>
        <w:t xml:space="preserve"> в комплекте. </w:t>
      </w:r>
    </w:p>
    <w:p w:rsidR="00A77C7B" w:rsidRPr="00A77C7B" w:rsidRDefault="00A77C7B" w:rsidP="00A77C7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24"/>
        <w:gridCol w:w="1309"/>
        <w:gridCol w:w="717"/>
        <w:gridCol w:w="1721"/>
        <w:gridCol w:w="2549"/>
        <w:gridCol w:w="1535"/>
      </w:tblGrid>
      <w:tr w:rsidR="00FA1E91" w:rsidRPr="00A971BA" w:rsidTr="00A82538">
        <w:tc>
          <w:tcPr>
            <w:tcW w:w="426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№</w:t>
            </w:r>
          </w:p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71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71BA">
              <w:rPr>
                <w:rFonts w:ascii="Times New Roman" w:hAnsi="Times New Roman" w:cs="Times New Roman"/>
              </w:rPr>
              <w:t>/</w:t>
            </w:r>
            <w:proofErr w:type="spellStart"/>
            <w:r w:rsidRPr="00A971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4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09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ОКПД</w:t>
            </w:r>
            <w:proofErr w:type="gramStart"/>
            <w:r w:rsidRPr="00A971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7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Кол-во,</w:t>
            </w:r>
          </w:p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549" w:type="dxa"/>
          </w:tcPr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ind w:left="-80" w:right="-70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535" w:type="dxa"/>
          </w:tcPr>
          <w:p w:rsidR="00BB32C0" w:rsidRPr="00A971BA" w:rsidRDefault="009847D3" w:rsidP="00F47564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Инструкция по заполнению характеристик</w:t>
            </w:r>
          </w:p>
          <w:p w:rsidR="009847D3" w:rsidRPr="00A971BA" w:rsidRDefault="009847D3" w:rsidP="00F47564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6101A0" w:rsidRPr="00A971BA" w:rsidTr="00A82538">
        <w:tc>
          <w:tcPr>
            <w:tcW w:w="426" w:type="dxa"/>
            <w:vMerge w:val="restart"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Merge w:val="restart"/>
          </w:tcPr>
          <w:p w:rsidR="006101A0" w:rsidRPr="00A971BA" w:rsidRDefault="006101A0" w:rsidP="00A80514">
            <w:pPr>
              <w:keepNext/>
              <w:keepLines/>
              <w:tabs>
                <w:tab w:val="left" w:pos="180"/>
              </w:tabs>
              <w:spacing w:after="0" w:line="240" w:lineRule="auto"/>
              <w:ind w:left="-86" w:right="-8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1BA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 пластина, плоская для </w:t>
            </w:r>
            <w:proofErr w:type="gramStart"/>
            <w:r w:rsidRPr="00A971BA">
              <w:rPr>
                <w:rFonts w:ascii="Times New Roman" w:hAnsi="Times New Roman" w:cs="Times New Roman"/>
              </w:rPr>
              <w:t>двухкомпонентного</w:t>
            </w:r>
            <w:proofErr w:type="gramEnd"/>
            <w:r w:rsidRPr="00A971BA">
              <w:rPr>
                <w:rFonts w:ascii="Times New Roman" w:hAnsi="Times New Roman" w:cs="Times New Roman"/>
              </w:rPr>
              <w:t xml:space="preserve"> дренируемого </w:t>
            </w:r>
            <w:proofErr w:type="spellStart"/>
            <w:r w:rsidRPr="00A971BA">
              <w:rPr>
                <w:rFonts w:ascii="Times New Roman" w:hAnsi="Times New Roman" w:cs="Times New Roman"/>
              </w:rPr>
              <w:t>уроприемника</w:t>
            </w:r>
            <w:proofErr w:type="spellEnd"/>
          </w:p>
        </w:tc>
        <w:tc>
          <w:tcPr>
            <w:tcW w:w="1309" w:type="dxa"/>
            <w:vMerge w:val="restart"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65" w:right="-53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32.50.13.190</w:t>
            </w:r>
          </w:p>
        </w:tc>
        <w:tc>
          <w:tcPr>
            <w:tcW w:w="717" w:type="dxa"/>
            <w:vMerge w:val="restart"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4 150</w:t>
            </w:r>
          </w:p>
        </w:tc>
        <w:tc>
          <w:tcPr>
            <w:tcW w:w="1721" w:type="dxa"/>
          </w:tcPr>
          <w:p w:rsidR="00921BBE" w:rsidRDefault="00921BBE" w:rsidP="00921BBE">
            <w:pPr>
              <w:keepNext/>
              <w:widowControl w:val="0"/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описание закупаемого товара</w:t>
            </w:r>
          </w:p>
          <w:p w:rsidR="00921BBE" w:rsidRPr="00921BBE" w:rsidRDefault="00921BBE" w:rsidP="00921BBE">
            <w:pPr>
              <w:pStyle w:val="af5"/>
              <w:spacing w:before="0" w:beforeAutospacing="0" w:after="0" w:afterAutospacing="0" w:line="240" w:lineRule="atLeast"/>
              <w:ind w:left="-80" w:right="-9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21BBE">
              <w:rPr>
                <w:rFonts w:eastAsiaTheme="minorHAnsi"/>
                <w:sz w:val="22"/>
                <w:szCs w:val="22"/>
                <w:lang w:eastAsia="en-US"/>
              </w:rPr>
              <w:t xml:space="preserve">(Двухкомпонентный дренируемый </w:t>
            </w:r>
            <w:proofErr w:type="spellStart"/>
            <w:r w:rsidRPr="00921BBE">
              <w:rPr>
                <w:rFonts w:eastAsiaTheme="minorHAnsi"/>
                <w:sz w:val="22"/>
                <w:szCs w:val="22"/>
                <w:lang w:eastAsia="en-US"/>
              </w:rPr>
              <w:t>уроприемник</w:t>
            </w:r>
            <w:proofErr w:type="spellEnd"/>
            <w:r w:rsidRPr="00921BBE">
              <w:rPr>
                <w:rFonts w:eastAsiaTheme="minorHAnsi"/>
                <w:sz w:val="22"/>
                <w:szCs w:val="22"/>
                <w:lang w:eastAsia="en-US"/>
              </w:rPr>
              <w:t xml:space="preserve"> в комплекте:</w:t>
            </w:r>
            <w:proofErr w:type="gramEnd"/>
          </w:p>
          <w:p w:rsidR="006101A0" w:rsidRPr="00A971BA" w:rsidRDefault="00921BBE" w:rsidP="00921BBE">
            <w:pPr>
              <w:keepNext/>
              <w:widowControl w:val="0"/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BBE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921BBE">
              <w:rPr>
                <w:rFonts w:ascii="Times New Roman" w:hAnsi="Times New Roman" w:cs="Times New Roman"/>
              </w:rPr>
              <w:t xml:space="preserve"> пластина, плоская, </w:t>
            </w:r>
            <w:proofErr w:type="spellStart"/>
            <w:r w:rsidRPr="00921BBE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921BBE">
              <w:rPr>
                <w:rFonts w:ascii="Times New Roman" w:hAnsi="Times New Roman" w:cs="Times New Roman"/>
              </w:rPr>
              <w:t xml:space="preserve"> мешок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49" w:type="dxa"/>
          </w:tcPr>
          <w:p w:rsidR="006101A0" w:rsidRPr="00A971BA" w:rsidRDefault="006101A0" w:rsidP="006101A0">
            <w:pPr>
              <w:keepNext/>
              <w:widowControl w:val="0"/>
              <w:spacing w:after="0" w:line="240" w:lineRule="auto"/>
              <w:ind w:left="-62" w:right="-69"/>
              <w:jc w:val="both"/>
              <w:rPr>
                <w:rFonts w:ascii="Times New Roman" w:hAnsi="Times New Roman" w:cs="Times New Roman"/>
              </w:rPr>
            </w:pPr>
            <w:r w:rsidRPr="006101A0">
              <w:rPr>
                <w:rFonts w:ascii="Times New Roman" w:hAnsi="Times New Roman" w:cs="Times New Roman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6101A0">
              <w:rPr>
                <w:rFonts w:ascii="Times New Roman" w:hAnsi="Times New Roman" w:cs="Times New Roman"/>
              </w:rPr>
              <w:t>уростомного</w:t>
            </w:r>
            <w:proofErr w:type="spellEnd"/>
            <w:r w:rsidRPr="006101A0">
              <w:rPr>
                <w:rFonts w:ascii="Times New Roman" w:hAnsi="Times New Roman" w:cs="Times New Roman"/>
              </w:rPr>
              <w:t xml:space="preserve"> мешка и плоской адгезивной (клеевой) пластины для фиксации </w:t>
            </w:r>
            <w:proofErr w:type="spellStart"/>
            <w:r w:rsidRPr="006101A0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6101A0">
              <w:rPr>
                <w:rFonts w:ascii="Times New Roman" w:hAnsi="Times New Roman" w:cs="Times New Roman"/>
              </w:rPr>
              <w:t xml:space="preserve"> на передней брюшной стенке.</w:t>
            </w:r>
          </w:p>
        </w:tc>
        <w:tc>
          <w:tcPr>
            <w:tcW w:w="1535" w:type="dxa"/>
          </w:tcPr>
          <w:p w:rsidR="006101A0" w:rsidRPr="00A971BA" w:rsidRDefault="006101A0" w:rsidP="006101A0">
            <w:pPr>
              <w:keepNext/>
              <w:widowControl w:val="0"/>
              <w:spacing w:after="0" w:line="240" w:lineRule="auto"/>
              <w:ind w:left="-90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101A0" w:rsidRPr="00A971BA" w:rsidTr="00A82538">
        <w:trPr>
          <w:trHeight w:val="71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A80514">
            <w:pPr>
              <w:keepNext/>
              <w:keepLines/>
              <w:tabs>
                <w:tab w:val="left" w:pos="180"/>
              </w:tabs>
              <w:spacing w:after="0" w:line="240" w:lineRule="auto"/>
              <w:ind w:left="-86"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65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A971BA">
              <w:rPr>
                <w:rFonts w:ascii="Times New Roman" w:hAnsi="Times New Roman" w:cs="Times New Roman"/>
              </w:rPr>
              <w:t>функциональных</w:t>
            </w:r>
            <w:proofErr w:type="gramEnd"/>
          </w:p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и технических характеристик закупаемого товара</w:t>
            </w:r>
          </w:p>
        </w:tc>
        <w:tc>
          <w:tcPr>
            <w:tcW w:w="2549" w:type="dxa"/>
          </w:tcPr>
          <w:p w:rsidR="006101A0" w:rsidRPr="00A971BA" w:rsidRDefault="006101A0" w:rsidP="0072185A">
            <w:pPr>
              <w:keepNext/>
              <w:widowControl w:val="0"/>
              <w:spacing w:after="0" w:line="240" w:lineRule="auto"/>
              <w:ind w:left="-80" w:right="-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1BA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, гидроколлоидная </w:t>
            </w:r>
            <w:proofErr w:type="spellStart"/>
            <w:r w:rsidRPr="00A971BA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 пластина, с защитным покрытием, с вырезаемым отверстием под </w:t>
            </w:r>
            <w:proofErr w:type="spellStart"/>
            <w:r w:rsidRPr="00A971BA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A971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5" w:type="dxa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101A0" w:rsidRPr="00A971BA" w:rsidTr="00A82538">
        <w:trPr>
          <w:trHeight w:val="423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Диаметр вырезаемых отверстий, миллиметр</w:t>
            </w:r>
          </w:p>
        </w:tc>
        <w:tc>
          <w:tcPr>
            <w:tcW w:w="2549" w:type="dxa"/>
            <w:vAlign w:val="center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Merge w:val="restart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101A0" w:rsidRPr="00A971BA" w:rsidTr="00A82538">
        <w:trPr>
          <w:trHeight w:val="421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A971BA" w:rsidTr="00A82538">
        <w:trPr>
          <w:trHeight w:val="421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Merge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A971BA" w:rsidTr="00A971BA">
        <w:trPr>
          <w:trHeight w:val="421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Крепление к поясу</w:t>
            </w:r>
          </w:p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на пластине</w:t>
            </w:r>
          </w:p>
        </w:tc>
        <w:tc>
          <w:tcPr>
            <w:tcW w:w="2549" w:type="dxa"/>
          </w:tcPr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Имеется </w:t>
            </w:r>
          </w:p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или </w:t>
            </w:r>
          </w:p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35" w:type="dxa"/>
          </w:tcPr>
          <w:p w:rsidR="006101A0" w:rsidRPr="00A971BA" w:rsidRDefault="006101A0" w:rsidP="00A971BA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6101A0" w:rsidRPr="00A971BA" w:rsidTr="007132C4">
        <w:trPr>
          <w:trHeight w:val="71"/>
        </w:trPr>
        <w:tc>
          <w:tcPr>
            <w:tcW w:w="426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101A0" w:rsidRPr="00A971BA" w:rsidRDefault="006101A0" w:rsidP="00F475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6101A0" w:rsidRPr="00A971BA" w:rsidRDefault="006101A0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101A0" w:rsidRPr="00A971BA" w:rsidRDefault="006101A0" w:rsidP="007132C4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Тип </w:t>
            </w:r>
          </w:p>
          <w:p w:rsidR="006101A0" w:rsidRPr="00A971BA" w:rsidRDefault="006101A0" w:rsidP="007132C4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фланцевого соединения</w:t>
            </w:r>
          </w:p>
        </w:tc>
        <w:tc>
          <w:tcPr>
            <w:tcW w:w="2549" w:type="dxa"/>
          </w:tcPr>
          <w:p w:rsidR="006101A0" w:rsidRPr="00A971BA" w:rsidRDefault="006101A0" w:rsidP="007132C4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Механическое</w:t>
            </w:r>
          </w:p>
          <w:p w:rsidR="006101A0" w:rsidRPr="00A971BA" w:rsidRDefault="006101A0" w:rsidP="007132C4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или</w:t>
            </w:r>
          </w:p>
          <w:p w:rsidR="006101A0" w:rsidRPr="00A971BA" w:rsidRDefault="006101A0" w:rsidP="007132C4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1BA">
              <w:rPr>
                <w:rFonts w:ascii="Times New Roman" w:hAnsi="Times New Roman" w:cs="Times New Roman"/>
              </w:rPr>
              <w:t>адгезивное</w:t>
            </w:r>
            <w:proofErr w:type="spellEnd"/>
          </w:p>
        </w:tc>
        <w:tc>
          <w:tcPr>
            <w:tcW w:w="1535" w:type="dxa"/>
          </w:tcPr>
          <w:p w:rsidR="006101A0" w:rsidRPr="00A971BA" w:rsidRDefault="006101A0" w:rsidP="00A82538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F30B63" w:rsidRPr="00A971BA" w:rsidTr="00A82538">
        <w:tc>
          <w:tcPr>
            <w:tcW w:w="426" w:type="dxa"/>
            <w:vMerge w:val="restart"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4" w:type="dxa"/>
            <w:vMerge w:val="restart"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Мешок </w:t>
            </w:r>
          </w:p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1BA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 для двухкомпонентного дренируемого </w:t>
            </w:r>
            <w:proofErr w:type="spellStart"/>
            <w:r w:rsidRPr="00A971BA">
              <w:rPr>
                <w:rFonts w:ascii="Times New Roman" w:hAnsi="Times New Roman" w:cs="Times New Roman"/>
              </w:rPr>
              <w:t>уроприемника</w:t>
            </w:r>
            <w:proofErr w:type="spellEnd"/>
          </w:p>
        </w:tc>
        <w:tc>
          <w:tcPr>
            <w:tcW w:w="1309" w:type="dxa"/>
            <w:vMerge w:val="restart"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ind w:left="-79" w:right="-67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32.50.13.190</w:t>
            </w:r>
          </w:p>
        </w:tc>
        <w:tc>
          <w:tcPr>
            <w:tcW w:w="717" w:type="dxa"/>
            <w:vMerge w:val="restart"/>
          </w:tcPr>
          <w:p w:rsidR="00F30B63" w:rsidRPr="00A971BA" w:rsidRDefault="00F30B63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12 450</w:t>
            </w:r>
          </w:p>
        </w:tc>
        <w:tc>
          <w:tcPr>
            <w:tcW w:w="1721" w:type="dxa"/>
          </w:tcPr>
          <w:p w:rsidR="00DD749D" w:rsidRDefault="00DD749D" w:rsidP="00921BBE">
            <w:pPr>
              <w:keepNext/>
              <w:widowControl w:val="0"/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описание закупаемого товара</w:t>
            </w:r>
          </w:p>
          <w:p w:rsidR="00921BBE" w:rsidRPr="00921BBE" w:rsidRDefault="00DD749D" w:rsidP="00921BBE">
            <w:pPr>
              <w:pStyle w:val="af5"/>
              <w:spacing w:before="0" w:beforeAutospacing="0" w:after="0" w:afterAutospacing="0" w:line="240" w:lineRule="atLeast"/>
              <w:ind w:left="-80" w:right="-9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21BBE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921BBE" w:rsidRPr="00921BBE">
              <w:rPr>
                <w:rFonts w:eastAsiaTheme="minorHAnsi"/>
                <w:sz w:val="22"/>
                <w:szCs w:val="22"/>
                <w:lang w:eastAsia="en-US"/>
              </w:rPr>
              <w:t xml:space="preserve">Двухкомпонентный дренируемый </w:t>
            </w:r>
            <w:proofErr w:type="spellStart"/>
            <w:r w:rsidR="00921BBE" w:rsidRPr="00921BBE">
              <w:rPr>
                <w:rFonts w:eastAsiaTheme="minorHAnsi"/>
                <w:sz w:val="22"/>
                <w:szCs w:val="22"/>
                <w:lang w:eastAsia="en-US"/>
              </w:rPr>
              <w:t>уроприемник</w:t>
            </w:r>
            <w:proofErr w:type="spellEnd"/>
            <w:r w:rsidR="00921BBE" w:rsidRPr="00921BBE">
              <w:rPr>
                <w:rFonts w:eastAsiaTheme="minorHAnsi"/>
                <w:sz w:val="22"/>
                <w:szCs w:val="22"/>
                <w:lang w:eastAsia="en-US"/>
              </w:rPr>
              <w:t xml:space="preserve"> в комплекте:</w:t>
            </w:r>
            <w:proofErr w:type="gramEnd"/>
          </w:p>
          <w:p w:rsidR="00F30B63" w:rsidRPr="00921BBE" w:rsidRDefault="00921BBE" w:rsidP="00921BBE">
            <w:pPr>
              <w:spacing w:after="0" w:line="24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1BBE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921BBE">
              <w:rPr>
                <w:rFonts w:ascii="Times New Roman" w:hAnsi="Times New Roman" w:cs="Times New Roman"/>
              </w:rPr>
              <w:t xml:space="preserve"> пластина, плоская, </w:t>
            </w:r>
            <w:proofErr w:type="spellStart"/>
            <w:r w:rsidRPr="00921BBE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921BBE">
              <w:rPr>
                <w:rFonts w:ascii="Times New Roman" w:hAnsi="Times New Roman" w:cs="Times New Roman"/>
              </w:rPr>
              <w:t xml:space="preserve"> мешок</w:t>
            </w:r>
            <w:r w:rsidR="00DD749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49" w:type="dxa"/>
          </w:tcPr>
          <w:p w:rsidR="00F30B63" w:rsidRPr="00A971BA" w:rsidRDefault="00F30B63" w:rsidP="00EF2745">
            <w:pPr>
              <w:keepNext/>
              <w:widowControl w:val="0"/>
              <w:spacing w:after="0" w:line="240" w:lineRule="auto"/>
              <w:ind w:left="-62" w:right="-69"/>
              <w:jc w:val="both"/>
              <w:rPr>
                <w:rFonts w:ascii="Times New Roman" w:hAnsi="Times New Roman" w:cs="Times New Roman"/>
              </w:rPr>
            </w:pPr>
            <w:r w:rsidRPr="006101A0">
              <w:rPr>
                <w:rFonts w:ascii="Times New Roman" w:hAnsi="Times New Roman" w:cs="Times New Roman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6101A0">
              <w:rPr>
                <w:rFonts w:ascii="Times New Roman" w:hAnsi="Times New Roman" w:cs="Times New Roman"/>
              </w:rPr>
              <w:t>уростомного</w:t>
            </w:r>
            <w:proofErr w:type="spellEnd"/>
            <w:r w:rsidRPr="006101A0">
              <w:rPr>
                <w:rFonts w:ascii="Times New Roman" w:hAnsi="Times New Roman" w:cs="Times New Roman"/>
              </w:rPr>
              <w:t xml:space="preserve"> мешка и плоской адгезивной (клеевой) пластины для фиксации </w:t>
            </w:r>
            <w:proofErr w:type="spellStart"/>
            <w:r w:rsidRPr="006101A0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6101A0">
              <w:rPr>
                <w:rFonts w:ascii="Times New Roman" w:hAnsi="Times New Roman" w:cs="Times New Roman"/>
              </w:rPr>
              <w:t xml:space="preserve"> на передней брюшной стенке.</w:t>
            </w:r>
          </w:p>
        </w:tc>
        <w:tc>
          <w:tcPr>
            <w:tcW w:w="1535" w:type="dxa"/>
          </w:tcPr>
          <w:p w:rsidR="00F30B63" w:rsidRPr="00A971BA" w:rsidRDefault="00F30B63" w:rsidP="00EF2745">
            <w:pPr>
              <w:keepNext/>
              <w:widowControl w:val="0"/>
              <w:spacing w:after="0" w:line="240" w:lineRule="auto"/>
              <w:ind w:left="-90" w:right="-9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F30B63" w:rsidRPr="00A971BA" w:rsidTr="00A82538"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ind w:left="-72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ind w:left="-79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A80514">
            <w:pPr>
              <w:keepNext/>
              <w:widowControl w:val="0"/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30B63" w:rsidRPr="00A971BA" w:rsidRDefault="00F30B63" w:rsidP="00B757DA">
            <w:pPr>
              <w:keepNext/>
              <w:widowControl w:val="0"/>
              <w:spacing w:after="0" w:line="240" w:lineRule="auto"/>
              <w:ind w:left="-90" w:right="-8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A971BA">
              <w:rPr>
                <w:rFonts w:ascii="Times New Roman" w:hAnsi="Times New Roman" w:cs="Times New Roman"/>
              </w:rPr>
              <w:t>функциональных</w:t>
            </w:r>
            <w:proofErr w:type="gramEnd"/>
          </w:p>
          <w:p w:rsidR="00F30B63" w:rsidRPr="00A971BA" w:rsidRDefault="00F30B63" w:rsidP="00B757DA">
            <w:pPr>
              <w:keepNext/>
              <w:widowControl w:val="0"/>
              <w:spacing w:after="0" w:line="240" w:lineRule="auto"/>
              <w:ind w:left="-90" w:right="-8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и технических характеристик закупаемого товара</w:t>
            </w:r>
          </w:p>
        </w:tc>
        <w:tc>
          <w:tcPr>
            <w:tcW w:w="2549" w:type="dxa"/>
          </w:tcPr>
          <w:p w:rsidR="00F30B63" w:rsidRPr="00A971BA" w:rsidRDefault="00F30B63" w:rsidP="00B757DA">
            <w:pPr>
              <w:keepNext/>
              <w:spacing w:after="0" w:line="240" w:lineRule="auto"/>
              <w:ind w:left="-76" w:right="-83"/>
              <w:jc w:val="both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Герметичный </w:t>
            </w:r>
            <w:proofErr w:type="spellStart"/>
            <w:r w:rsidRPr="00A971BA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 мешок, из многослойного, не пропускающего запах материала (пленки),</w:t>
            </w:r>
          </w:p>
          <w:p w:rsidR="00F30B63" w:rsidRPr="00A971BA" w:rsidRDefault="00F30B63" w:rsidP="00B757DA">
            <w:pPr>
              <w:keepNext/>
              <w:spacing w:after="0" w:line="240" w:lineRule="auto"/>
              <w:ind w:left="-76" w:right="-83"/>
              <w:jc w:val="both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с покрытием из мягкого нетканого материала, с </w:t>
            </w:r>
            <w:proofErr w:type="spellStart"/>
            <w:r w:rsidRPr="00A971BA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A971BA">
              <w:rPr>
                <w:rFonts w:ascii="Times New Roman" w:hAnsi="Times New Roman" w:cs="Times New Roman"/>
              </w:rPr>
              <w:t xml:space="preserve"> и сливным клапанами, с диаметром соответствующим фланцу пластины.</w:t>
            </w:r>
          </w:p>
        </w:tc>
        <w:tc>
          <w:tcPr>
            <w:tcW w:w="1535" w:type="dxa"/>
          </w:tcPr>
          <w:p w:rsidR="00F30B63" w:rsidRPr="00A971BA" w:rsidRDefault="00F30B63" w:rsidP="00B757DA">
            <w:pPr>
              <w:keepNext/>
              <w:widowControl w:val="0"/>
              <w:spacing w:after="0" w:line="240" w:lineRule="auto"/>
              <w:ind w:left="-91" w:right="-7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F30B63" w:rsidRPr="00A971BA" w:rsidTr="003128AB">
        <w:trPr>
          <w:trHeight w:val="426"/>
        </w:trPr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Диаметр клапанов, миллиметр</w:t>
            </w:r>
          </w:p>
        </w:tc>
        <w:tc>
          <w:tcPr>
            <w:tcW w:w="2549" w:type="dxa"/>
            <w:vAlign w:val="center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Merge w:val="restart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91" w:right="-74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F30B63" w:rsidRPr="00A971BA" w:rsidTr="003128AB">
        <w:trPr>
          <w:trHeight w:val="440"/>
        </w:trPr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63" w:rsidRPr="00A971BA" w:rsidTr="003128AB">
        <w:trPr>
          <w:trHeight w:val="481"/>
        </w:trPr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Merge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63" w:rsidRPr="00A971BA" w:rsidTr="00A82538"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Покрытие мешка</w:t>
            </w:r>
          </w:p>
        </w:tc>
        <w:tc>
          <w:tcPr>
            <w:tcW w:w="2549" w:type="dxa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Одностороннее </w:t>
            </w:r>
          </w:p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или </w:t>
            </w:r>
          </w:p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двустороннее</w:t>
            </w:r>
          </w:p>
        </w:tc>
        <w:tc>
          <w:tcPr>
            <w:tcW w:w="1535" w:type="dxa"/>
          </w:tcPr>
          <w:p w:rsidR="00F30B63" w:rsidRPr="00A971BA" w:rsidRDefault="00F30B63" w:rsidP="00A82538">
            <w:pPr>
              <w:keepNext/>
              <w:widowControl w:val="0"/>
              <w:spacing w:after="0" w:line="240" w:lineRule="auto"/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F30B63" w:rsidRPr="00A971BA" w:rsidTr="00A82538"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Крепление к мешку</w:t>
            </w:r>
          </w:p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на пластине</w:t>
            </w:r>
          </w:p>
        </w:tc>
        <w:tc>
          <w:tcPr>
            <w:tcW w:w="2549" w:type="dxa"/>
          </w:tcPr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Имеется </w:t>
            </w:r>
          </w:p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или </w:t>
            </w:r>
          </w:p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35" w:type="dxa"/>
          </w:tcPr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105" w:right="-8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F30B63" w:rsidRPr="00A971BA" w:rsidTr="00A82538">
        <w:tc>
          <w:tcPr>
            <w:tcW w:w="426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F30B63" w:rsidRPr="00A971BA" w:rsidRDefault="00F30B63" w:rsidP="00F4756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 xml:space="preserve">Тип </w:t>
            </w:r>
          </w:p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фланцевого соединения</w:t>
            </w:r>
          </w:p>
        </w:tc>
        <w:tc>
          <w:tcPr>
            <w:tcW w:w="2549" w:type="dxa"/>
          </w:tcPr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Механическое</w:t>
            </w:r>
          </w:p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или</w:t>
            </w:r>
          </w:p>
          <w:p w:rsidR="00F30B63" w:rsidRPr="00A971BA" w:rsidRDefault="00F30B63" w:rsidP="00A971BA">
            <w:pPr>
              <w:keepNext/>
              <w:spacing w:after="0" w:line="240" w:lineRule="auto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1BA">
              <w:rPr>
                <w:rFonts w:ascii="Times New Roman" w:hAnsi="Times New Roman" w:cs="Times New Roman"/>
              </w:rPr>
              <w:t>адгезивное</w:t>
            </w:r>
            <w:proofErr w:type="spellEnd"/>
          </w:p>
        </w:tc>
        <w:tc>
          <w:tcPr>
            <w:tcW w:w="1535" w:type="dxa"/>
          </w:tcPr>
          <w:p w:rsidR="00F30B63" w:rsidRPr="00A971BA" w:rsidRDefault="00F30B63" w:rsidP="00A971BA">
            <w:pPr>
              <w:keepNext/>
              <w:widowControl w:val="0"/>
              <w:spacing w:after="0" w:line="240" w:lineRule="auto"/>
              <w:ind w:left="-90" w:right="-78"/>
              <w:jc w:val="center"/>
              <w:rPr>
                <w:rFonts w:ascii="Times New Roman" w:hAnsi="Times New Roman" w:cs="Times New Roman"/>
              </w:rPr>
            </w:pPr>
            <w:r w:rsidRPr="00A971BA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6B1401" w:rsidRDefault="006B1401" w:rsidP="00F47564">
      <w:pPr>
        <w:keepNext/>
        <w:widowControl w:val="0"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144" w:rsidRPr="0069776D" w:rsidRDefault="00B43144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</w:t>
      </w:r>
      <w:bookmarkStart w:id="0" w:name="_GoBack"/>
      <w:bookmarkEnd w:id="0"/>
      <w:r w:rsidRPr="0069776D">
        <w:rPr>
          <w:rFonts w:ascii="Times New Roman" w:hAnsi="Times New Roman" w:cs="Times New Roman"/>
          <w:sz w:val="24"/>
          <w:szCs w:val="24"/>
        </w:rPr>
        <w:t>ых программам реабилитации Получателей.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 xml:space="preserve"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</w:t>
      </w:r>
      <w:r w:rsidRPr="0069776D">
        <w:rPr>
          <w:rFonts w:ascii="Times New Roman" w:hAnsi="Times New Roman" w:cs="Times New Roman"/>
          <w:sz w:val="24"/>
          <w:szCs w:val="24"/>
        </w:rPr>
        <w:lastRenderedPageBreak/>
        <w:t>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576A2" w:rsidRPr="0069776D" w:rsidRDefault="00A576A2" w:rsidP="00F47564">
      <w:pPr>
        <w:pStyle w:val="ae"/>
        <w:keepNext/>
        <w:widowControl w:val="0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A971BA" w:rsidRDefault="00A971BA" w:rsidP="00F47564">
      <w:pPr>
        <w:pStyle w:val="afffe"/>
        <w:keepNext/>
        <w:widowControl w:val="0"/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B61" w:rsidRPr="0069776D" w:rsidRDefault="00EE5B61" w:rsidP="00F47564">
      <w:pPr>
        <w:pStyle w:val="afffe"/>
        <w:keepNext/>
        <w:widowControl w:val="0"/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69776D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A971BA" w:rsidRDefault="00A971BA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61" w:rsidRPr="0069776D" w:rsidRDefault="00EE5B61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846332" w:rsidRPr="00E82FAA" w:rsidRDefault="00846332" w:rsidP="00F47564">
      <w:pPr>
        <w:pStyle w:val="ae"/>
        <w:keepNext/>
        <w:widowControl w:val="0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(соисполнителя) в пунктах выдачи.</w:t>
      </w:r>
    </w:p>
    <w:p w:rsidR="00846332" w:rsidRDefault="00846332" w:rsidP="00F47564">
      <w:pPr>
        <w:pStyle w:val="ae"/>
        <w:keepNext/>
        <w:widowControl w:val="0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82FA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82FA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EE5B61" w:rsidRPr="0069776D" w:rsidRDefault="00EE5B61" w:rsidP="00F47564">
      <w:pPr>
        <w:pStyle w:val="ae"/>
        <w:keepNext/>
        <w:widowControl w:val="0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846332" w:rsidRDefault="00EE5B61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B43144" w:rsidRPr="0069776D" w:rsidRDefault="00B43144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E5B61" w:rsidRPr="0069776D" w:rsidRDefault="00EE5B61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971BA" w:rsidRDefault="00A971BA" w:rsidP="00F47564">
      <w:pPr>
        <w:pStyle w:val="ae"/>
        <w:keepNext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CD" w:rsidRPr="0069776D" w:rsidRDefault="005737CD" w:rsidP="00F47564">
      <w:pPr>
        <w:pStyle w:val="ae"/>
        <w:keepNext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</w:t>
      </w:r>
    </w:p>
    <w:p w:rsidR="005737CD" w:rsidRPr="0069776D" w:rsidRDefault="005737CD" w:rsidP="00F47564">
      <w:pPr>
        <w:pStyle w:val="ae"/>
        <w:keepNext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5737CD" w:rsidRPr="0069776D" w:rsidRDefault="005737CD" w:rsidP="00F47564">
      <w:pPr>
        <w:pStyle w:val="ae"/>
        <w:keepNext/>
        <w:widowControl w:val="0"/>
        <w:ind w:right="-42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6D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971BA" w:rsidRDefault="00A971BA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F03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096F03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</w:p>
    <w:p w:rsidR="00096F03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97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776D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</w:t>
      </w:r>
    </w:p>
    <w:p w:rsidR="00096F03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ГОСТ ISO 10993-1-2021 Изделия медицинские. Оценка биологического действия медицинских изделий. Часть 1. Оценка и исследования в процессе менеджмента риска, </w:t>
      </w:r>
    </w:p>
    <w:p w:rsidR="00096F03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76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977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1D9C" w:rsidRDefault="00BD592E" w:rsidP="00661D9C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</w:t>
      </w:r>
    </w:p>
    <w:p w:rsidR="00096F03" w:rsidRDefault="00661D9C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>ГОСТ Р 58235-2022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2E" w:rsidRPr="0069776D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Федерации. Специальные средства при нарушении функции выделения. Термины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определения. Классификация.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 xml:space="preserve"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</w:t>
      </w:r>
      <w:r w:rsidRPr="0069776D">
        <w:rPr>
          <w:rFonts w:ascii="Times New Roman" w:hAnsi="Times New Roman" w:cs="Times New Roman"/>
          <w:sz w:val="24"/>
          <w:szCs w:val="24"/>
        </w:rPr>
        <w:lastRenderedPageBreak/>
        <w:t>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76D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BD592E" w:rsidRPr="0069776D" w:rsidRDefault="00BD592E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971BA" w:rsidRDefault="00A971BA" w:rsidP="00F47564">
      <w:pPr>
        <w:pStyle w:val="afffe"/>
        <w:keepNext/>
        <w:widowControl w:val="0"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76A2" w:rsidRPr="0069776D" w:rsidRDefault="00A576A2" w:rsidP="00F47564">
      <w:pPr>
        <w:pStyle w:val="afffe"/>
        <w:keepNext/>
        <w:widowControl w:val="0"/>
        <w:tabs>
          <w:tab w:val="left" w:pos="426"/>
        </w:tabs>
        <w:spacing w:after="0" w:line="240" w:lineRule="auto"/>
        <w:ind w:left="0" w:right="-427" w:firstLine="709"/>
        <w:jc w:val="center"/>
        <w:rPr>
          <w:rFonts w:ascii="Times New Roman" w:hAnsi="Times New Roman"/>
          <w:b/>
          <w:sz w:val="24"/>
          <w:szCs w:val="24"/>
        </w:rPr>
      </w:pPr>
      <w:r w:rsidRPr="0069776D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A971BA" w:rsidRDefault="00A971BA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A2" w:rsidRPr="0069776D" w:rsidRDefault="00A576A2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Остаточный срок годности товара на момент выдачи товара должен быть не менее 1 года </w:t>
      </w:r>
      <w:r w:rsidRPr="0069776D">
        <w:rPr>
          <w:rFonts w:ascii="Times New Roman" w:hAnsi="Times New Roman" w:cs="Times New Roman"/>
          <w:i/>
          <w:sz w:val="24"/>
          <w:szCs w:val="24"/>
        </w:rPr>
        <w:t>(остаточный срок годности товара не относится к функциональным, техническим и качественным характеристикам товара).</w:t>
      </w:r>
    </w:p>
    <w:p w:rsidR="005737CD" w:rsidRPr="0069776D" w:rsidRDefault="005737CD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Министерства труда </w:t>
      </w:r>
      <w:r w:rsidRPr="0069776D">
        <w:rPr>
          <w:rFonts w:ascii="Times New Roman" w:hAnsi="Times New Roman" w:cs="Times New Roman"/>
          <w:sz w:val="24"/>
          <w:szCs w:val="24"/>
        </w:rPr>
        <w:lastRenderedPageBreak/>
        <w:t>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737CD" w:rsidRPr="0069776D" w:rsidRDefault="005737CD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737CD" w:rsidRPr="0069776D" w:rsidRDefault="005737CD" w:rsidP="00F47564">
      <w:pPr>
        <w:keepNext/>
        <w:widowControl w:val="0"/>
        <w:tabs>
          <w:tab w:val="left" w:pos="284"/>
        </w:tabs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5737CD" w:rsidRPr="0069776D" w:rsidSect="00A77C7B">
      <w:pgSz w:w="11906" w:h="16838" w:code="9"/>
      <w:pgMar w:top="851" w:right="8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6F03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0E5D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7E5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30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8AB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17DE1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4ED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1FB9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1A0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5DBD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D9C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6B97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2C4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85A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332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0FF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1BBE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5F8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77C7B"/>
    <w:rsid w:val="00A802C8"/>
    <w:rsid w:val="00A80514"/>
    <w:rsid w:val="00A80711"/>
    <w:rsid w:val="00A80FBA"/>
    <w:rsid w:val="00A8166F"/>
    <w:rsid w:val="00A8192A"/>
    <w:rsid w:val="00A81B25"/>
    <w:rsid w:val="00A820E9"/>
    <w:rsid w:val="00A821FA"/>
    <w:rsid w:val="00A82538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1BA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3F34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BBA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27B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49D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B63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56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56FD-C5DC-4E0E-9EB9-DFE7D83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002SHmarevaZI</cp:lastModifiedBy>
  <cp:revision>92</cp:revision>
  <cp:lastPrinted>2024-06-06T08:52:00Z</cp:lastPrinted>
  <dcterms:created xsi:type="dcterms:W3CDTF">2024-03-05T04:53:00Z</dcterms:created>
  <dcterms:modified xsi:type="dcterms:W3CDTF">2024-06-06T08:56:00Z</dcterms:modified>
</cp:coreProperties>
</file>