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2A" w:rsidRPr="001C44FD" w:rsidRDefault="007E48B3" w:rsidP="0039418F">
      <w:pPr>
        <w:pStyle w:val="20"/>
        <w:keepNext/>
        <w:keepLines/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1C44FD">
        <w:rPr>
          <w:b/>
          <w:sz w:val="22"/>
          <w:szCs w:val="22"/>
        </w:rPr>
        <w:t xml:space="preserve">Техническое задание </w:t>
      </w:r>
    </w:p>
    <w:p w:rsidR="007E48B3" w:rsidRPr="001C44FD" w:rsidRDefault="007E48B3" w:rsidP="0039418F">
      <w:pPr>
        <w:pStyle w:val="20"/>
        <w:keepNext/>
        <w:keepLines/>
        <w:spacing w:after="0" w:line="240" w:lineRule="auto"/>
        <w:ind w:left="0" w:firstLine="567"/>
        <w:jc w:val="center"/>
        <w:rPr>
          <w:b/>
          <w:sz w:val="22"/>
          <w:szCs w:val="22"/>
        </w:rPr>
      </w:pPr>
    </w:p>
    <w:p w:rsidR="001E04FA" w:rsidRPr="001C44FD" w:rsidRDefault="001E04FA" w:rsidP="0039418F">
      <w:pPr>
        <w:pStyle w:val="20"/>
        <w:keepNext/>
        <w:keepLines/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1C44FD">
        <w:rPr>
          <w:b/>
          <w:sz w:val="22"/>
          <w:szCs w:val="22"/>
        </w:rPr>
        <w:t>Описание объекта закупки</w:t>
      </w:r>
    </w:p>
    <w:p w:rsidR="00FE00AC" w:rsidRPr="001C44FD" w:rsidRDefault="00FE00AC" w:rsidP="00BC7F08">
      <w:pPr>
        <w:pStyle w:val="20"/>
        <w:keepNext/>
        <w:keepLines/>
        <w:spacing w:after="0" w:line="276" w:lineRule="auto"/>
        <w:ind w:left="0" w:firstLine="567"/>
        <w:jc w:val="center"/>
        <w:rPr>
          <w:b/>
          <w:sz w:val="22"/>
          <w:szCs w:val="22"/>
        </w:rPr>
      </w:pPr>
    </w:p>
    <w:p w:rsidR="00593388" w:rsidRPr="009F6511" w:rsidRDefault="00F109C1" w:rsidP="001C71B6">
      <w:pPr>
        <w:pStyle w:val="Textbody"/>
        <w:keepNext/>
        <w:keepLines/>
        <w:spacing w:after="0" w:line="276" w:lineRule="auto"/>
        <w:ind w:firstLine="510"/>
        <w:jc w:val="both"/>
        <w:rPr>
          <w:sz w:val="22"/>
          <w:szCs w:val="22"/>
          <w:lang w:val="ru-RU"/>
        </w:rPr>
      </w:pPr>
      <w:r w:rsidRPr="001C44FD">
        <w:rPr>
          <w:rFonts w:eastAsia="Times New Roman" w:cs="Times New Roman"/>
          <w:b/>
          <w:color w:val="000000"/>
          <w:kern w:val="0"/>
          <w:sz w:val="22"/>
          <w:szCs w:val="22"/>
          <w:lang w:val="ru-RU" w:eastAsia="ar-SA" w:bidi="ar-SA"/>
        </w:rPr>
        <w:t>Объект закупки</w:t>
      </w:r>
      <w:r w:rsidR="001E04FA" w:rsidRPr="001C44FD">
        <w:rPr>
          <w:rFonts w:eastAsia="Times New Roman" w:cs="Times New Roman"/>
          <w:b/>
          <w:color w:val="000000"/>
          <w:kern w:val="0"/>
          <w:sz w:val="22"/>
          <w:szCs w:val="22"/>
          <w:lang w:val="ru-RU" w:eastAsia="ar-SA" w:bidi="ar-SA"/>
        </w:rPr>
        <w:t xml:space="preserve">: </w:t>
      </w:r>
      <w:proofErr w:type="spellStart"/>
      <w:r w:rsidR="002F5A4D" w:rsidRPr="002F5A4D">
        <w:rPr>
          <w:sz w:val="22"/>
          <w:szCs w:val="22"/>
        </w:rPr>
        <w:t>Поставка</w:t>
      </w:r>
      <w:proofErr w:type="spellEnd"/>
      <w:r w:rsidR="002F5A4D" w:rsidRPr="002F5A4D">
        <w:rPr>
          <w:sz w:val="22"/>
          <w:szCs w:val="22"/>
        </w:rPr>
        <w:t xml:space="preserve"> в 202</w:t>
      </w:r>
      <w:r w:rsidR="00106F9C">
        <w:rPr>
          <w:sz w:val="22"/>
          <w:szCs w:val="22"/>
          <w:lang w:val="ru-RU"/>
        </w:rPr>
        <w:t>4</w:t>
      </w:r>
      <w:r w:rsidR="002F5A4D" w:rsidRPr="002F5A4D">
        <w:rPr>
          <w:sz w:val="22"/>
          <w:szCs w:val="22"/>
        </w:rPr>
        <w:t xml:space="preserve"> </w:t>
      </w:r>
      <w:proofErr w:type="spellStart"/>
      <w:r w:rsidR="002F5A4D" w:rsidRPr="002F5A4D">
        <w:rPr>
          <w:sz w:val="22"/>
          <w:szCs w:val="22"/>
        </w:rPr>
        <w:t>году</w:t>
      </w:r>
      <w:proofErr w:type="spellEnd"/>
      <w:r w:rsidR="002F5A4D" w:rsidRPr="002F5A4D">
        <w:rPr>
          <w:sz w:val="22"/>
          <w:szCs w:val="22"/>
        </w:rPr>
        <w:t xml:space="preserve"> </w:t>
      </w:r>
      <w:proofErr w:type="spellStart"/>
      <w:r w:rsidR="002F5A4D" w:rsidRPr="002F5A4D">
        <w:rPr>
          <w:sz w:val="22"/>
          <w:szCs w:val="22"/>
        </w:rPr>
        <w:t>брайлевск</w:t>
      </w:r>
      <w:proofErr w:type="spellEnd"/>
      <w:r w:rsidR="00536420">
        <w:rPr>
          <w:sz w:val="22"/>
          <w:szCs w:val="22"/>
          <w:lang w:val="ru-RU"/>
        </w:rPr>
        <w:t>их</w:t>
      </w:r>
      <w:r w:rsidR="002F5A4D" w:rsidRPr="002F5A4D">
        <w:rPr>
          <w:sz w:val="22"/>
          <w:szCs w:val="22"/>
        </w:rPr>
        <w:t xml:space="preserve"> </w:t>
      </w:r>
      <w:proofErr w:type="spellStart"/>
      <w:r w:rsidR="002F5A4D" w:rsidRPr="002F5A4D">
        <w:rPr>
          <w:sz w:val="22"/>
          <w:szCs w:val="22"/>
        </w:rPr>
        <w:t>диспле</w:t>
      </w:r>
      <w:proofErr w:type="spellEnd"/>
      <w:r w:rsidR="00536420">
        <w:rPr>
          <w:sz w:val="22"/>
          <w:szCs w:val="22"/>
          <w:lang w:val="ru-RU"/>
        </w:rPr>
        <w:t>ев</w:t>
      </w:r>
      <w:r w:rsidR="002F5A4D" w:rsidRPr="002F5A4D">
        <w:rPr>
          <w:sz w:val="22"/>
          <w:szCs w:val="22"/>
        </w:rPr>
        <w:t xml:space="preserve"> </w:t>
      </w:r>
      <w:r w:rsidR="00106F9C">
        <w:rPr>
          <w:sz w:val="22"/>
          <w:szCs w:val="22"/>
          <w:lang w:val="ru-RU"/>
        </w:rPr>
        <w:t>в целях социального обеспечения лиц</w:t>
      </w:r>
      <w:r w:rsidR="002F5A4D" w:rsidRPr="002F5A4D">
        <w:rPr>
          <w:sz w:val="22"/>
          <w:szCs w:val="22"/>
        </w:rPr>
        <w:t xml:space="preserve">, </w:t>
      </w:r>
      <w:proofErr w:type="spellStart"/>
      <w:r w:rsidR="002F5A4D" w:rsidRPr="002F5A4D">
        <w:rPr>
          <w:sz w:val="22"/>
          <w:szCs w:val="22"/>
        </w:rPr>
        <w:t>проживающ</w:t>
      </w:r>
      <w:proofErr w:type="spellEnd"/>
      <w:r w:rsidR="00536420">
        <w:rPr>
          <w:sz w:val="22"/>
          <w:szCs w:val="22"/>
          <w:lang w:val="ru-RU"/>
        </w:rPr>
        <w:t>их</w:t>
      </w:r>
      <w:r w:rsidR="002F5A4D" w:rsidRPr="002F5A4D">
        <w:rPr>
          <w:sz w:val="22"/>
          <w:szCs w:val="22"/>
        </w:rPr>
        <w:t xml:space="preserve"> </w:t>
      </w:r>
      <w:proofErr w:type="spellStart"/>
      <w:r w:rsidR="002F5A4D" w:rsidRPr="002F5A4D">
        <w:rPr>
          <w:sz w:val="22"/>
          <w:szCs w:val="22"/>
        </w:rPr>
        <w:t>на</w:t>
      </w:r>
      <w:proofErr w:type="spellEnd"/>
      <w:r w:rsidR="002F5A4D" w:rsidRPr="002F5A4D">
        <w:rPr>
          <w:sz w:val="22"/>
          <w:szCs w:val="22"/>
        </w:rPr>
        <w:t xml:space="preserve"> </w:t>
      </w:r>
      <w:proofErr w:type="spellStart"/>
      <w:r w:rsidR="002F5A4D" w:rsidRPr="002F5A4D">
        <w:rPr>
          <w:sz w:val="22"/>
          <w:szCs w:val="22"/>
        </w:rPr>
        <w:t>территории</w:t>
      </w:r>
      <w:proofErr w:type="spellEnd"/>
      <w:r w:rsidR="002F5A4D" w:rsidRPr="002F5A4D">
        <w:rPr>
          <w:sz w:val="22"/>
          <w:szCs w:val="22"/>
        </w:rPr>
        <w:t xml:space="preserve"> </w:t>
      </w:r>
      <w:proofErr w:type="spellStart"/>
      <w:r w:rsidR="002F5A4D" w:rsidRPr="002F5A4D">
        <w:rPr>
          <w:sz w:val="22"/>
          <w:szCs w:val="22"/>
        </w:rPr>
        <w:t>Челябинской</w:t>
      </w:r>
      <w:proofErr w:type="spellEnd"/>
      <w:r w:rsidR="002F5A4D" w:rsidRPr="002F5A4D">
        <w:rPr>
          <w:sz w:val="22"/>
          <w:szCs w:val="22"/>
        </w:rPr>
        <w:t xml:space="preserve"> </w:t>
      </w:r>
      <w:proofErr w:type="spellStart"/>
      <w:r w:rsidR="002F5A4D" w:rsidRPr="002F5A4D">
        <w:rPr>
          <w:sz w:val="22"/>
          <w:szCs w:val="22"/>
        </w:rPr>
        <w:t>области</w:t>
      </w:r>
      <w:proofErr w:type="spellEnd"/>
      <w:r w:rsidR="009F6511">
        <w:rPr>
          <w:sz w:val="22"/>
          <w:szCs w:val="22"/>
          <w:lang w:val="ru-RU"/>
        </w:rPr>
        <w:t>.</w:t>
      </w:r>
    </w:p>
    <w:tbl>
      <w:tblPr>
        <w:tblW w:w="10752" w:type="dxa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984"/>
        <w:gridCol w:w="1843"/>
        <w:gridCol w:w="1843"/>
        <w:gridCol w:w="1843"/>
        <w:gridCol w:w="1701"/>
        <w:gridCol w:w="838"/>
      </w:tblGrid>
      <w:tr w:rsidR="003F273C" w:rsidRPr="00A3712E" w:rsidTr="003F273C">
        <w:trPr>
          <w:cantSplit/>
          <w:trHeight w:val="278"/>
          <w:jc w:val="center"/>
        </w:trPr>
        <w:tc>
          <w:tcPr>
            <w:tcW w:w="700" w:type="dxa"/>
            <w:vMerge w:val="restart"/>
            <w:vAlign w:val="center"/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A3712E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A3712E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3F273C" w:rsidRPr="007B5E01" w:rsidRDefault="003F273C" w:rsidP="003F273C">
            <w:pPr>
              <w:pStyle w:val="western"/>
              <w:keepNext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3712E">
              <w:rPr>
                <w:sz w:val="18"/>
                <w:szCs w:val="18"/>
              </w:rPr>
              <w:t xml:space="preserve">Номер вида </w:t>
            </w:r>
            <w:r w:rsidRPr="007B5E01">
              <w:rPr>
                <w:color w:val="auto"/>
                <w:sz w:val="18"/>
                <w:szCs w:val="18"/>
                <w:lang w:eastAsia="ru-RU"/>
              </w:rPr>
              <w:t>Наименование и код товара, работы, услуги ОКПД</w:t>
            </w:r>
            <w:proofErr w:type="gramStart"/>
            <w:r w:rsidRPr="007B5E01">
              <w:rPr>
                <w:color w:val="auto"/>
                <w:sz w:val="18"/>
                <w:szCs w:val="18"/>
                <w:lang w:eastAsia="ru-RU"/>
              </w:rPr>
              <w:t>2</w:t>
            </w:r>
            <w:proofErr w:type="gramEnd"/>
          </w:p>
          <w:p w:rsidR="003F273C" w:rsidRPr="00A3712E" w:rsidRDefault="003F273C" w:rsidP="005C7EBF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7B5E01" w:rsidRDefault="003F273C" w:rsidP="003F273C">
            <w:pPr>
              <w:pStyle w:val="western"/>
              <w:keepNext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3712E">
              <w:rPr>
                <w:sz w:val="18"/>
                <w:szCs w:val="18"/>
              </w:rPr>
              <w:t xml:space="preserve">Наименование и код позиции </w:t>
            </w:r>
            <w:r w:rsidRPr="007B5E01">
              <w:rPr>
                <w:color w:val="auto"/>
                <w:sz w:val="18"/>
                <w:szCs w:val="18"/>
                <w:lang w:eastAsia="ru-RU"/>
              </w:rPr>
              <w:t>Наименование Товара/ Номер вида (ТСР)*</w:t>
            </w:r>
          </w:p>
          <w:p w:rsidR="003F273C" w:rsidRPr="00A3712E" w:rsidRDefault="003F273C" w:rsidP="005C7E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3F273C" w:rsidRPr="00A3712E" w:rsidRDefault="003F273C" w:rsidP="005C7EBF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A3712E">
              <w:rPr>
                <w:rFonts w:cs="Times New Roman"/>
                <w:sz w:val="18"/>
                <w:szCs w:val="18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838" w:type="dxa"/>
            <w:vMerge w:val="restart"/>
            <w:vAlign w:val="center"/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</w:rPr>
              <w:t>Кол-во</w:t>
            </w:r>
          </w:p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</w:rPr>
              <w:t>(шт.)</w:t>
            </w:r>
          </w:p>
        </w:tc>
      </w:tr>
      <w:tr w:rsidR="003F273C" w:rsidRPr="00A3712E" w:rsidTr="003F273C">
        <w:trPr>
          <w:cantSplit/>
          <w:trHeight w:val="2467"/>
          <w:jc w:val="center"/>
        </w:trPr>
        <w:tc>
          <w:tcPr>
            <w:tcW w:w="700" w:type="dxa"/>
            <w:vMerge/>
            <w:vAlign w:val="center"/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A3712E" w:rsidRDefault="003F273C" w:rsidP="005C7E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843" w:type="dxa"/>
            <w:vAlign w:val="center"/>
          </w:tcPr>
          <w:p w:rsidR="003F273C" w:rsidRPr="00A3712E" w:rsidRDefault="003F273C" w:rsidP="005C7E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</w:rPr>
              <w:t>Значения, которые не могут изменяться</w:t>
            </w:r>
          </w:p>
        </w:tc>
        <w:tc>
          <w:tcPr>
            <w:tcW w:w="1701" w:type="dxa"/>
            <w:vAlign w:val="center"/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trHeight w:val="315"/>
          <w:jc w:val="center"/>
        </w:trPr>
        <w:tc>
          <w:tcPr>
            <w:tcW w:w="700" w:type="dxa"/>
            <w:vAlign w:val="center"/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3F273C" w:rsidRPr="003F273C" w:rsidRDefault="003F273C" w:rsidP="005C7EBF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F273C" w:rsidRPr="003F273C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3F273C" w:rsidRPr="003F273C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3F273C" w:rsidRDefault="003F273C" w:rsidP="003F273C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3712E">
              <w:rPr>
                <w:rFonts w:cs="Times New Roman"/>
                <w:sz w:val="18"/>
                <w:szCs w:val="18"/>
              </w:rPr>
              <w:t>Брайлевский</w:t>
            </w:r>
            <w:proofErr w:type="spellEnd"/>
            <w:r w:rsidRPr="00A3712E">
              <w:rPr>
                <w:rFonts w:cs="Times New Roman"/>
                <w:sz w:val="18"/>
                <w:szCs w:val="18"/>
              </w:rPr>
              <w:t xml:space="preserve"> дисплей для инвалидов, в том числе дете</w:t>
            </w:r>
            <w:proofErr w:type="gramStart"/>
            <w:r w:rsidRPr="00A3712E">
              <w:rPr>
                <w:rFonts w:cs="Times New Roman"/>
                <w:sz w:val="18"/>
                <w:szCs w:val="18"/>
              </w:rPr>
              <w:t>й-</w:t>
            </w:r>
            <w:proofErr w:type="gramEnd"/>
            <w:r w:rsidRPr="00A3712E">
              <w:rPr>
                <w:rFonts w:cs="Times New Roman"/>
                <w:sz w:val="18"/>
                <w:szCs w:val="18"/>
              </w:rPr>
              <w:t xml:space="preserve"> инвалидов,  с нарушениями функций одновременно слуха и зрения</w:t>
            </w:r>
          </w:p>
          <w:p w:rsidR="003F273C" w:rsidRPr="00A3712E" w:rsidRDefault="003F273C" w:rsidP="003F273C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  <w:p w:rsidR="003F273C" w:rsidRPr="00A3712E" w:rsidRDefault="003F273C" w:rsidP="003F273C">
            <w:pPr>
              <w:keepNext/>
              <w:keepLines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3712E">
              <w:rPr>
                <w:rFonts w:cs="Times New Roman"/>
                <w:sz w:val="18"/>
                <w:szCs w:val="18"/>
                <w:lang w:val="en-US"/>
              </w:rPr>
              <w:t>(01.28.25.23.01.01)</w:t>
            </w:r>
          </w:p>
          <w:p w:rsidR="003F273C" w:rsidRPr="008621E5" w:rsidRDefault="003F273C" w:rsidP="003F273C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A3712E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3712E">
              <w:rPr>
                <w:sz w:val="18"/>
                <w:szCs w:val="18"/>
              </w:rPr>
              <w:t xml:space="preserve"> </w:t>
            </w:r>
            <w:r w:rsidRPr="00A3712E">
              <w:rPr>
                <w:rFonts w:cs="Times New Roman"/>
                <w:sz w:val="18"/>
                <w:szCs w:val="18"/>
                <w:lang w:val="en-US"/>
              </w:rPr>
              <w:t>26.20.16.190-0000000</w:t>
            </w: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  <w:r w:rsidRPr="00A3712E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12E">
              <w:rPr>
                <w:rFonts w:cs="Times New Roman"/>
                <w:sz w:val="18"/>
                <w:szCs w:val="18"/>
                <w:lang w:val="en-US"/>
              </w:rPr>
              <w:t>Тактильный</w:t>
            </w:r>
            <w:proofErr w:type="spellEnd"/>
            <w:r w:rsidRPr="00A3712E">
              <w:rPr>
                <w:rFonts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3712E">
              <w:rPr>
                <w:rFonts w:cs="Times New Roman"/>
                <w:sz w:val="18"/>
                <w:szCs w:val="18"/>
                <w:lang w:val="en-US"/>
              </w:rPr>
              <w:t>брайлевский</w:t>
            </w:r>
            <w:proofErr w:type="spellEnd"/>
            <w:r w:rsidRPr="00A3712E">
              <w:rPr>
                <w:rFonts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A3712E">
              <w:rPr>
                <w:rFonts w:cs="Times New Roman"/>
                <w:sz w:val="18"/>
                <w:szCs w:val="18"/>
                <w:lang w:val="en-US"/>
              </w:rPr>
              <w:t>дисплей</w:t>
            </w:r>
            <w:proofErr w:type="spellEnd"/>
            <w:r w:rsidRPr="00A3712E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12E">
              <w:rPr>
                <w:rFonts w:cs="Times New Roman"/>
                <w:sz w:val="18"/>
                <w:szCs w:val="18"/>
                <w:lang w:val="en-US"/>
              </w:rPr>
              <w:t>автономный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3F273C" w:rsidRDefault="003F273C" w:rsidP="003F273C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3C226F">
              <w:rPr>
                <w:rFonts w:cs="Times New Roman"/>
                <w:sz w:val="18"/>
                <w:szCs w:val="18"/>
              </w:rPr>
              <w:t>Брайлевский</w:t>
            </w:r>
            <w:proofErr w:type="spellEnd"/>
            <w:r w:rsidRPr="003C226F">
              <w:rPr>
                <w:rFonts w:cs="Times New Roman"/>
                <w:sz w:val="18"/>
                <w:szCs w:val="18"/>
              </w:rPr>
              <w:t xml:space="preserve"> дисплей для инвалидов, в том числе дете</w:t>
            </w:r>
            <w:proofErr w:type="gramStart"/>
            <w:r w:rsidRPr="003C226F">
              <w:rPr>
                <w:rFonts w:cs="Times New Roman"/>
                <w:sz w:val="18"/>
                <w:szCs w:val="18"/>
              </w:rPr>
              <w:t>й-</w:t>
            </w:r>
            <w:proofErr w:type="gramEnd"/>
            <w:r w:rsidRPr="003C226F">
              <w:rPr>
                <w:rFonts w:cs="Times New Roman"/>
                <w:sz w:val="18"/>
                <w:szCs w:val="18"/>
              </w:rPr>
              <w:t xml:space="preserve"> инвалидов,  с нарушениями функций одновременно слуха и зрения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3F273C" w:rsidRDefault="003F273C" w:rsidP="003F273C">
            <w:pPr>
              <w:keepNext/>
              <w:keepLine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</w:t>
            </w:r>
          </w:p>
          <w:p w:rsidR="003F273C" w:rsidRDefault="003F273C" w:rsidP="003F273C">
            <w:pPr>
              <w:keepNext/>
              <w:keepLine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Pr="00A3712E">
              <w:rPr>
                <w:rFonts w:cs="Times New Roman"/>
                <w:sz w:val="18"/>
                <w:szCs w:val="18"/>
              </w:rPr>
              <w:t>23.1-01-01</w:t>
            </w:r>
          </w:p>
          <w:p w:rsidR="003F273C" w:rsidRPr="00A3712E" w:rsidRDefault="003F273C" w:rsidP="003F273C">
            <w:pPr>
              <w:keepNext/>
              <w:keepLines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 xml:space="preserve">8-клавишная клавиатура в стиле </w:t>
            </w: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Перкинс</w:t>
            </w:r>
            <w:proofErr w:type="spellEnd"/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3F273C" w:rsidRDefault="003F273C" w:rsidP="003F273C">
            <w:pPr>
              <w:keepNext/>
              <w:keepLines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Бесшовный дизайн между ячейками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42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Возможность войти в аварийное меню нажатием одной кнопки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Возможность восстановления системы в начальное состояние незрячим пользователем самостоятельно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Возможность подключения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Мобильное у</w:t>
            </w:r>
            <w:proofErr w:type="gramStart"/>
            <w:r w:rsidRPr="003F273C">
              <w:rPr>
                <w:rFonts w:cs="Times New Roman"/>
                <w:color w:val="334059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Pr="003F273C">
              <w:rPr>
                <w:rFonts w:cs="Times New Roman"/>
                <w:color w:val="334059"/>
                <w:sz w:val="18"/>
                <w:szCs w:val="18"/>
              </w:rPr>
              <w:t>тройство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Время автономной работы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≥ 20 часов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Встроенные функции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Будильник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keepNext/>
              <w:keepLines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Восстановление заводских настроек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keepNext/>
              <w:keepLines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Календарь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419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keepNext/>
              <w:keepLines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Калькулятор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keepNext/>
              <w:keepLines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Редактор (блокнот)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keepNext/>
              <w:keepLines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Спящий режим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keepNext/>
              <w:keepLines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Управление файлами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keepNext/>
              <w:keepLines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Часы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1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keepNext/>
              <w:keepLines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Чтение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45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Емкость аккумулятора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 xml:space="preserve">≥ 10000 </w:t>
            </w: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мАч</w:t>
            </w:r>
            <w:proofErr w:type="spellEnd"/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Количество обновляемых ячеек Брайля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≥ 10 штук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≥ 4 штук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Количество языков ввода текста шрифтом Брайля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≥ 20 штук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Конструкция устройства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Цельная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Максимальный поддерживаемый размер карты памяти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≥ 256 Гигабайт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Beidou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GPS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Glonass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183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аварийного меню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в комплекте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USB-кабель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265"/>
          <w:jc w:val="center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Адаптер питания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 xml:space="preserve">Лицензия, содержащая код активации </w:t>
            </w:r>
            <w:proofErr w:type="gramStart"/>
            <w:r w:rsidRPr="003F273C">
              <w:rPr>
                <w:rFonts w:cs="Times New Roman"/>
                <w:color w:val="334059"/>
                <w:sz w:val="18"/>
                <w:szCs w:val="18"/>
              </w:rPr>
              <w:t>ПО</w:t>
            </w:r>
            <w:proofErr w:type="gramEnd"/>
            <w:r w:rsidRPr="003F273C">
              <w:rPr>
                <w:rFonts w:cs="Times New Roman"/>
                <w:color w:val="334059"/>
                <w:sz w:val="18"/>
                <w:szCs w:val="18"/>
              </w:rPr>
              <w:t xml:space="preserve"> экранного доступа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Пакет программных драйверов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Плоскопечатная инструкция на русском языке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Сумка-чехол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вибросигнала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возможности настройки вибрационного оповещения для определенных событий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Включение устройств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Выключение устройства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Отключение зарядного устройства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Подключение зарядного устройства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Полный заряд аккумулятора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возможности настройки звукового оповещения для определенных событий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Отключение зарядного устройства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Ошибка заряда аккумулятора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Подключение зарядного устройства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Полный заряд аккумулятора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возможности обновления компонентов онлайн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возможности принимать/отправлять СМС и голосовые телефонные звонки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встроенного микрофона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интерфейса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mini</w:t>
            </w:r>
            <w:proofErr w:type="spellEnd"/>
            <w:r w:rsidRPr="003F273C">
              <w:rPr>
                <w:rFonts w:cs="Times New Roman"/>
                <w:color w:val="334059"/>
                <w:sz w:val="18"/>
                <w:szCs w:val="18"/>
              </w:rPr>
              <w:t>-HDMI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Комбинированный разъем стандарта 3,5 мм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Разъем USB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Слот для SIM-карты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Слот для карты памяти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кнопок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lastRenderedPageBreak/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lastRenderedPageBreak/>
              <w:t>Выбор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Маршрутизация курсора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Навигация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Пробел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Управление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кнопок, позволяющих определить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Время, 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Подключение к сети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Состояние заряда аккумулятора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световой индикации состояния устройства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Наличие установленного лицензионного русскоязычного программного обеспечения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Экранного доступа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Оперативная память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≥ 2 Гигабайт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 xml:space="preserve">Панель управления </w:t>
            </w: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вибро</w:t>
            </w:r>
            <w:proofErr w:type="spellEnd"/>
            <w:r w:rsidRPr="003F273C">
              <w:rPr>
                <w:rFonts w:cs="Times New Roman"/>
                <w:color w:val="334059"/>
                <w:sz w:val="18"/>
                <w:szCs w:val="18"/>
              </w:rPr>
              <w:t>-звуковой индикацией устройства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Переключение между настроенными языковыми таблицами Брайля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Питание</w:t>
            </w:r>
          </w:p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От аккумулятора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От сети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Поддерживаемые способы ввода/вывода информации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Рельефно-точечным шрифтом Брайля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Поддержка системы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 xml:space="preserve">ОС </w:t>
            </w: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Размер встроенной памяти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≥ 160 Гигабайт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Расположение динамиков в верхней части корпуса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Системное меню, адаптированное для управления с дисплея Брайля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Тип звука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Стереозвук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Тип представления символов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proofErr w:type="spellStart"/>
            <w:r w:rsidRPr="003F273C">
              <w:rPr>
                <w:rFonts w:cs="Times New Roman"/>
                <w:color w:val="334059"/>
                <w:sz w:val="18"/>
                <w:szCs w:val="18"/>
              </w:rPr>
              <w:t>Восьмиточечный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3C" w:rsidRPr="00A3712E" w:rsidTr="003F273C">
        <w:trPr>
          <w:cantSplit/>
          <w:trHeight w:val="64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273C" w:rsidRPr="003F273C" w:rsidRDefault="003F273C" w:rsidP="003F273C">
            <w:pPr>
              <w:ind w:firstLineChars="100" w:firstLine="180"/>
              <w:rPr>
                <w:rFonts w:cs="Times New Roman"/>
                <w:color w:val="334059"/>
                <w:sz w:val="18"/>
                <w:szCs w:val="18"/>
              </w:rPr>
            </w:pPr>
            <w:r w:rsidRPr="003F273C">
              <w:rPr>
                <w:rFonts w:cs="Times New Roman"/>
                <w:color w:val="334059"/>
                <w:sz w:val="18"/>
                <w:szCs w:val="18"/>
              </w:rPr>
              <w:t>≥ 1.84 Гигагерц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C" w:rsidRPr="00A3712E" w:rsidRDefault="003F273C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6511" w:rsidRPr="00A3712E" w:rsidTr="005F507D">
        <w:trPr>
          <w:cantSplit/>
          <w:trHeight w:val="64"/>
          <w:jc w:val="center"/>
        </w:trPr>
        <w:tc>
          <w:tcPr>
            <w:tcW w:w="9914" w:type="dxa"/>
            <w:gridSpan w:val="6"/>
            <w:tcBorders>
              <w:right w:val="single" w:sz="4" w:space="0" w:color="auto"/>
            </w:tcBorders>
          </w:tcPr>
          <w:p w:rsidR="009F6511" w:rsidRPr="003F273C" w:rsidRDefault="009F6511" w:rsidP="009F6511">
            <w:pPr>
              <w:ind w:firstLineChars="100" w:firstLine="180"/>
              <w:jc w:val="right"/>
              <w:rPr>
                <w:rFonts w:cs="Times New Roman"/>
                <w:color w:val="334059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11" w:rsidRPr="00A3712E" w:rsidRDefault="009F6511" w:rsidP="005C7EB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</w:tbl>
    <w:p w:rsidR="001E04FA" w:rsidRDefault="001E04FA" w:rsidP="0039418F">
      <w:pPr>
        <w:keepNext/>
        <w:keepLines/>
        <w:suppressAutoHyphens w:val="0"/>
        <w:ind w:firstLine="709"/>
        <w:jc w:val="both"/>
        <w:rPr>
          <w:rFonts w:eastAsia="Times New Roman"/>
          <w:kern w:val="2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 xml:space="preserve">* Приказ от 13.02.2018г. № 86н </w:t>
      </w:r>
      <w:r w:rsidR="0093677A">
        <w:rPr>
          <w:rFonts w:eastAsia="Times New Roman"/>
          <w:sz w:val="18"/>
          <w:szCs w:val="18"/>
          <w:lang w:eastAsia="ar-SA"/>
        </w:rPr>
        <w:t>«</w:t>
      </w:r>
      <w:r>
        <w:rPr>
          <w:rFonts w:eastAsia="Times New Roman"/>
          <w:sz w:val="18"/>
          <w:szCs w:val="18"/>
          <w:lang w:eastAsia="ar-SA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</w:t>
      </w:r>
      <w:r w:rsidR="00605313">
        <w:rPr>
          <w:rFonts w:eastAsia="Times New Roman"/>
          <w:sz w:val="18"/>
          <w:szCs w:val="18"/>
          <w:lang w:eastAsia="ar-SA"/>
        </w:rPr>
        <w:t>»</w:t>
      </w:r>
      <w:r>
        <w:rPr>
          <w:rFonts w:eastAsia="Times New Roman"/>
          <w:sz w:val="18"/>
          <w:szCs w:val="18"/>
          <w:lang w:eastAsia="ar-SA"/>
        </w:rPr>
        <w:t xml:space="preserve">. </w:t>
      </w:r>
    </w:p>
    <w:p w:rsidR="001E04FA" w:rsidRDefault="001E04FA" w:rsidP="0039418F">
      <w:pPr>
        <w:keepNext/>
        <w:keepLines/>
        <w:suppressLineNumbers/>
        <w:spacing w:line="240" w:lineRule="auto"/>
        <w:rPr>
          <w:rFonts w:cs="Times New Roman"/>
          <w:sz w:val="22"/>
          <w:szCs w:val="22"/>
        </w:rPr>
      </w:pPr>
    </w:p>
    <w:p w:rsidR="00467D09" w:rsidRDefault="00467D09" w:rsidP="009F6511">
      <w:pPr>
        <w:pStyle w:val="41"/>
        <w:keepNext/>
        <w:keepLines/>
        <w:shd w:val="clear" w:color="auto" w:fill="FFFFFF"/>
        <w:tabs>
          <w:tab w:val="clear" w:pos="1209"/>
        </w:tabs>
        <w:snapToGrid w:val="0"/>
        <w:spacing w:after="0"/>
        <w:ind w:left="0" w:firstLine="567"/>
        <w:rPr>
          <w:b/>
          <w:bCs/>
          <w:sz w:val="22"/>
          <w:szCs w:val="22"/>
        </w:rPr>
      </w:pPr>
      <w:r w:rsidRPr="00467D09">
        <w:rPr>
          <w:b/>
          <w:bCs/>
          <w:sz w:val="22"/>
          <w:szCs w:val="22"/>
        </w:rPr>
        <w:t>Требования к качеству, безопасности, упаковке, маркировке и транспортированию Товара</w:t>
      </w:r>
    </w:p>
    <w:p w:rsidR="00482D6E" w:rsidRPr="009B2583" w:rsidRDefault="00482D6E" w:rsidP="009F6511">
      <w:pPr>
        <w:keepNext/>
        <w:spacing w:line="240" w:lineRule="auto"/>
        <w:ind w:firstLine="567"/>
        <w:rPr>
          <w:rFonts w:eastAsia="Times New Roman" w:cs="Times New Roman"/>
          <w:sz w:val="22"/>
          <w:szCs w:val="22"/>
          <w:lang w:eastAsia="ar-SA"/>
        </w:rPr>
      </w:pPr>
      <w:r w:rsidRPr="009B2583">
        <w:rPr>
          <w:rFonts w:eastAsia="Times New Roman" w:cs="Times New Roman"/>
          <w:sz w:val="22"/>
          <w:szCs w:val="22"/>
          <w:lang w:eastAsia="ar-SA"/>
        </w:rPr>
        <w:t>Поставляемый Товар должен соответствовать требованиям:</w:t>
      </w:r>
    </w:p>
    <w:p w:rsidR="00482D6E" w:rsidRPr="009B2583" w:rsidRDefault="00482D6E" w:rsidP="009F6511">
      <w:pPr>
        <w:keepNext/>
        <w:numPr>
          <w:ilvl w:val="0"/>
          <w:numId w:val="18"/>
        </w:numPr>
        <w:spacing w:line="240" w:lineRule="auto"/>
        <w:ind w:left="0" w:firstLine="567"/>
        <w:rPr>
          <w:rFonts w:eastAsia="Times New Roman" w:cs="Times New Roman"/>
          <w:sz w:val="22"/>
          <w:szCs w:val="22"/>
          <w:lang w:eastAsia="ar-SA"/>
        </w:rPr>
      </w:pPr>
      <w:r w:rsidRPr="009B2583">
        <w:rPr>
          <w:rFonts w:eastAsia="Times New Roman" w:cs="Times New Roman"/>
          <w:sz w:val="22"/>
          <w:szCs w:val="22"/>
          <w:lang w:eastAsia="ar-SA"/>
        </w:rPr>
        <w:t>Технического регламента Таможенного союза «О безопасности</w:t>
      </w:r>
      <w:r>
        <w:rPr>
          <w:rFonts w:eastAsia="Times New Roman" w:cs="Times New Roman"/>
          <w:sz w:val="22"/>
          <w:szCs w:val="22"/>
          <w:lang w:eastAsia="ar-SA"/>
        </w:rPr>
        <w:t xml:space="preserve"> низковольтного оборудования» </w:t>
      </w:r>
      <w:r w:rsidRPr="009B2583">
        <w:rPr>
          <w:rFonts w:eastAsia="Times New Roman" w:cs="Times New Roman"/>
          <w:sz w:val="22"/>
          <w:szCs w:val="22"/>
          <w:lang w:eastAsia="ar-SA"/>
        </w:rPr>
        <w:t>(</w:t>
      </w:r>
      <w:proofErr w:type="gramStart"/>
      <w:r w:rsidRPr="009B2583">
        <w:rPr>
          <w:rFonts w:eastAsia="Times New Roman" w:cs="Times New Roman"/>
          <w:sz w:val="22"/>
          <w:szCs w:val="22"/>
          <w:lang w:eastAsia="ar-SA"/>
        </w:rPr>
        <w:t>ТР</w:t>
      </w:r>
      <w:proofErr w:type="gramEnd"/>
      <w:r w:rsidRPr="009B2583">
        <w:rPr>
          <w:rFonts w:eastAsia="Times New Roman" w:cs="Times New Roman"/>
          <w:sz w:val="22"/>
          <w:szCs w:val="22"/>
          <w:lang w:eastAsia="ar-SA"/>
        </w:rPr>
        <w:t xml:space="preserve"> ТС 004/2011); </w:t>
      </w:r>
    </w:p>
    <w:p w:rsidR="00482D6E" w:rsidRPr="009B2583" w:rsidRDefault="00482D6E" w:rsidP="009F6511">
      <w:pPr>
        <w:keepNext/>
        <w:numPr>
          <w:ilvl w:val="0"/>
          <w:numId w:val="18"/>
        </w:numPr>
        <w:spacing w:line="240" w:lineRule="auto"/>
        <w:ind w:left="0" w:firstLine="567"/>
        <w:rPr>
          <w:rFonts w:eastAsia="Times New Roman" w:cs="Times New Roman"/>
          <w:sz w:val="22"/>
          <w:szCs w:val="22"/>
          <w:lang w:eastAsia="ar-SA"/>
        </w:rPr>
      </w:pPr>
      <w:r w:rsidRPr="009B2583">
        <w:rPr>
          <w:rFonts w:eastAsia="Times New Roman" w:cs="Times New Roman"/>
          <w:sz w:val="22"/>
          <w:szCs w:val="22"/>
          <w:lang w:eastAsia="ar-SA"/>
        </w:rPr>
        <w:t>Технического регламента Таможенного союза «Электромагнитная совместимость технических средств» (</w:t>
      </w:r>
      <w:proofErr w:type="gramStart"/>
      <w:r w:rsidRPr="009B2583">
        <w:rPr>
          <w:rFonts w:eastAsia="Times New Roman" w:cs="Times New Roman"/>
          <w:sz w:val="22"/>
          <w:szCs w:val="22"/>
          <w:lang w:eastAsia="ar-SA"/>
        </w:rPr>
        <w:t>ТР</w:t>
      </w:r>
      <w:proofErr w:type="gramEnd"/>
      <w:r w:rsidRPr="009B2583">
        <w:rPr>
          <w:rFonts w:eastAsia="Times New Roman" w:cs="Times New Roman"/>
          <w:sz w:val="22"/>
          <w:szCs w:val="22"/>
          <w:lang w:eastAsia="ar-SA"/>
        </w:rPr>
        <w:t xml:space="preserve"> ТС - 020 – 2011);</w:t>
      </w:r>
    </w:p>
    <w:p w:rsidR="00482D6E" w:rsidRPr="009B2583" w:rsidRDefault="00605313" w:rsidP="009F6511">
      <w:pPr>
        <w:keepNext/>
        <w:numPr>
          <w:ilvl w:val="0"/>
          <w:numId w:val="18"/>
        </w:numPr>
        <w:spacing w:line="240" w:lineRule="auto"/>
        <w:ind w:left="0" w:firstLine="567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 xml:space="preserve">ГОСТ </w:t>
      </w:r>
      <w:proofErr w:type="gramStart"/>
      <w:r>
        <w:rPr>
          <w:rFonts w:eastAsia="Times New Roman" w:cs="Times New Roman"/>
          <w:sz w:val="22"/>
          <w:szCs w:val="22"/>
          <w:lang w:eastAsia="ar-SA"/>
        </w:rPr>
        <w:t>Р</w:t>
      </w:r>
      <w:proofErr w:type="gramEnd"/>
      <w:r>
        <w:rPr>
          <w:rFonts w:eastAsia="Times New Roman" w:cs="Times New Roman"/>
          <w:sz w:val="22"/>
          <w:szCs w:val="22"/>
          <w:lang w:eastAsia="ar-SA"/>
        </w:rPr>
        <w:t xml:space="preserve"> 56832-2020</w:t>
      </w:r>
      <w:r w:rsidR="00482D6E" w:rsidRPr="009B2583">
        <w:rPr>
          <w:rFonts w:eastAsia="Times New Roman" w:cs="Times New Roman"/>
          <w:sz w:val="22"/>
          <w:szCs w:val="22"/>
          <w:lang w:eastAsia="ar-SA"/>
        </w:rPr>
        <w:t xml:space="preserve"> - «Шрифт Брайля. Требования и размеры»;</w:t>
      </w:r>
    </w:p>
    <w:p w:rsidR="00482D6E" w:rsidRPr="009B2583" w:rsidRDefault="00482D6E" w:rsidP="009F6511">
      <w:pPr>
        <w:keepNext/>
        <w:numPr>
          <w:ilvl w:val="0"/>
          <w:numId w:val="18"/>
        </w:numPr>
        <w:spacing w:line="240" w:lineRule="auto"/>
        <w:ind w:left="0" w:firstLine="567"/>
        <w:rPr>
          <w:rFonts w:eastAsia="Times New Roman" w:cs="Times New Roman"/>
          <w:sz w:val="22"/>
          <w:szCs w:val="22"/>
          <w:lang w:eastAsia="ar-SA"/>
        </w:rPr>
      </w:pPr>
      <w:r w:rsidRPr="009B2583">
        <w:rPr>
          <w:rFonts w:eastAsia="Times New Roman" w:cs="Times New Roman"/>
          <w:sz w:val="22"/>
          <w:szCs w:val="22"/>
          <w:lang w:eastAsia="ar-SA"/>
        </w:rPr>
        <w:t xml:space="preserve">ГОСТ </w:t>
      </w:r>
      <w:proofErr w:type="gramStart"/>
      <w:r w:rsidRPr="009B2583">
        <w:rPr>
          <w:rFonts w:eastAsia="Times New Roman" w:cs="Times New Roman"/>
          <w:sz w:val="22"/>
          <w:szCs w:val="22"/>
          <w:lang w:eastAsia="ar-SA"/>
        </w:rPr>
        <w:t>Р</w:t>
      </w:r>
      <w:proofErr w:type="gramEnd"/>
      <w:r w:rsidRPr="009B2583">
        <w:rPr>
          <w:rFonts w:eastAsia="Times New Roman" w:cs="Times New Roman"/>
          <w:sz w:val="22"/>
          <w:szCs w:val="22"/>
          <w:lang w:eastAsia="ar-SA"/>
        </w:rPr>
        <w:t xml:space="preserve"> 50918-96 – «Устройства отображения информации по системе шрифта Брайля. Общие технические условия».</w:t>
      </w:r>
    </w:p>
    <w:p w:rsidR="00482D6E" w:rsidRDefault="00482D6E" w:rsidP="009F6511">
      <w:pPr>
        <w:keepNext/>
        <w:spacing w:line="240" w:lineRule="auto"/>
        <w:ind w:firstLine="567"/>
        <w:rPr>
          <w:rFonts w:eastAsia="Times New Roman" w:cs="Times New Roman"/>
          <w:sz w:val="22"/>
          <w:szCs w:val="22"/>
          <w:lang w:eastAsia="ar-SA"/>
        </w:rPr>
      </w:pPr>
      <w:r w:rsidRPr="009B2583">
        <w:rPr>
          <w:rFonts w:eastAsia="Times New Roman" w:cs="Times New Roman"/>
          <w:sz w:val="22"/>
          <w:szCs w:val="22"/>
          <w:lang w:eastAsia="ar-SA"/>
        </w:rPr>
        <w:t xml:space="preserve">Упаковка Товара должна гарантировать сохранность Товара при транспортировке его до места, </w:t>
      </w:r>
      <w:r w:rsidRPr="009B2583">
        <w:rPr>
          <w:rFonts w:eastAsia="Times New Roman" w:cs="Times New Roman"/>
          <w:sz w:val="22"/>
          <w:szCs w:val="22"/>
          <w:lang w:eastAsia="ar-SA"/>
        </w:rPr>
        <w:lastRenderedPageBreak/>
        <w:t>указанного Заказчиком и последующее хранение Товара. Товар должен быть упак</w:t>
      </w:r>
      <w:r w:rsidR="00777289">
        <w:rPr>
          <w:rFonts w:eastAsia="Times New Roman" w:cs="Times New Roman"/>
          <w:sz w:val="22"/>
          <w:szCs w:val="22"/>
          <w:lang w:eastAsia="ar-SA"/>
        </w:rPr>
        <w:t>ован и маркирован в соответствии</w:t>
      </w:r>
      <w:r w:rsidRPr="009B2583">
        <w:rPr>
          <w:rFonts w:eastAsia="Times New Roman" w:cs="Times New Roman"/>
          <w:sz w:val="22"/>
          <w:szCs w:val="22"/>
          <w:lang w:eastAsia="ar-SA"/>
        </w:rPr>
        <w:t xml:space="preserve"> с  ГОСТ 14192-96 «Маркировка грузов» и Технического регламента Таможенного союза «О безопасности упаковки» (</w:t>
      </w:r>
      <w:proofErr w:type="gramStart"/>
      <w:r w:rsidRPr="009B2583">
        <w:rPr>
          <w:rFonts w:eastAsia="Times New Roman" w:cs="Times New Roman"/>
          <w:sz w:val="22"/>
          <w:szCs w:val="22"/>
          <w:lang w:eastAsia="ar-SA"/>
        </w:rPr>
        <w:t>ТР</w:t>
      </w:r>
      <w:proofErr w:type="gramEnd"/>
      <w:r w:rsidRPr="009B2583">
        <w:rPr>
          <w:rFonts w:eastAsia="Times New Roman" w:cs="Times New Roman"/>
          <w:sz w:val="22"/>
          <w:szCs w:val="22"/>
          <w:lang w:eastAsia="ar-SA"/>
        </w:rPr>
        <w:t xml:space="preserve"> ТС 005/2011). </w:t>
      </w:r>
    </w:p>
    <w:p w:rsidR="00593388" w:rsidRPr="00614E94" w:rsidRDefault="00482D6E" w:rsidP="009F6511">
      <w:pPr>
        <w:keepNext/>
        <w:keepLines/>
        <w:autoSpaceDE w:val="0"/>
        <w:spacing w:line="240" w:lineRule="auto"/>
        <w:ind w:firstLine="567"/>
        <w:rPr>
          <w:rFonts w:eastAsia="Times New Roman" w:cs="Times New Roman"/>
          <w:sz w:val="22"/>
          <w:szCs w:val="22"/>
          <w:lang w:eastAsia="ar-SA"/>
        </w:rPr>
      </w:pPr>
      <w:r w:rsidRPr="009B2583">
        <w:rPr>
          <w:rFonts w:eastAsia="Times New Roman" w:cs="Times New Roman"/>
          <w:sz w:val="22"/>
          <w:szCs w:val="22"/>
          <w:lang w:eastAsia="ar-SA"/>
        </w:rPr>
        <w:t>Упаковка Товара Поставщику не возвращается.</w:t>
      </w:r>
    </w:p>
    <w:p w:rsidR="00482D6E" w:rsidRPr="00614E94" w:rsidRDefault="00482D6E" w:rsidP="009F6511">
      <w:pPr>
        <w:keepNext/>
        <w:keepLines/>
        <w:autoSpaceDE w:val="0"/>
        <w:spacing w:line="240" w:lineRule="auto"/>
        <w:ind w:firstLine="567"/>
        <w:jc w:val="center"/>
        <w:rPr>
          <w:rFonts w:eastAsia="Arial" w:cs="Times New Roman"/>
          <w:bCs/>
          <w:kern w:val="3"/>
          <w:sz w:val="22"/>
          <w:szCs w:val="22"/>
          <w:shd w:val="clear" w:color="auto" w:fill="FFFFFF"/>
        </w:rPr>
      </w:pPr>
    </w:p>
    <w:p w:rsidR="00FE00AC" w:rsidRDefault="00F240A0" w:rsidP="009F6511">
      <w:pPr>
        <w:keepNext/>
        <w:keepLines/>
        <w:autoSpaceDE w:val="0"/>
        <w:ind w:firstLine="567"/>
        <w:jc w:val="center"/>
        <w:rPr>
          <w:rFonts w:eastAsia="Arial" w:cs="Times New Roman"/>
          <w:b/>
          <w:bCs/>
          <w:kern w:val="3"/>
          <w:sz w:val="22"/>
          <w:szCs w:val="22"/>
          <w:shd w:val="clear" w:color="auto" w:fill="FFFFFF"/>
        </w:rPr>
      </w:pPr>
      <w:r w:rsidRPr="00467D09">
        <w:rPr>
          <w:rFonts w:eastAsia="Arial" w:cs="Times New Roman"/>
          <w:b/>
          <w:bCs/>
          <w:kern w:val="3"/>
          <w:sz w:val="22"/>
          <w:szCs w:val="22"/>
          <w:shd w:val="clear" w:color="auto" w:fill="FFFFFF"/>
        </w:rPr>
        <w:t>Гаранти</w:t>
      </w:r>
      <w:r w:rsidR="00467D09" w:rsidRPr="00467D09">
        <w:rPr>
          <w:rFonts w:eastAsia="Arial" w:cs="Times New Roman"/>
          <w:b/>
          <w:bCs/>
          <w:kern w:val="3"/>
          <w:sz w:val="22"/>
          <w:szCs w:val="22"/>
          <w:shd w:val="clear" w:color="auto" w:fill="FFFFFF"/>
        </w:rPr>
        <w:t xml:space="preserve">и </w:t>
      </w:r>
      <w:r w:rsidRPr="00467D09">
        <w:rPr>
          <w:rFonts w:eastAsia="Arial" w:cs="Times New Roman"/>
          <w:b/>
          <w:bCs/>
          <w:kern w:val="3"/>
          <w:sz w:val="22"/>
          <w:szCs w:val="22"/>
          <w:shd w:val="clear" w:color="auto" w:fill="FFFFFF"/>
        </w:rPr>
        <w:t>качества</w:t>
      </w:r>
    </w:p>
    <w:p w:rsidR="00482D6E" w:rsidRPr="0059307A" w:rsidRDefault="00482D6E" w:rsidP="009F6511">
      <w:pPr>
        <w:pStyle w:val="af0"/>
        <w:keepNext/>
        <w:keepLines/>
        <w:ind w:firstLine="567"/>
        <w:jc w:val="both"/>
        <w:rPr>
          <w:sz w:val="22"/>
          <w:szCs w:val="22"/>
        </w:rPr>
      </w:pPr>
      <w:proofErr w:type="gramStart"/>
      <w:r w:rsidRPr="0059307A">
        <w:rPr>
          <w:sz w:val="22"/>
          <w:szCs w:val="22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59307A">
        <w:rPr>
          <w:sz w:val="22"/>
          <w:szCs w:val="22"/>
        </w:rPr>
        <w:t>. На Товаре не должно быть механических повреждений.</w:t>
      </w:r>
    </w:p>
    <w:p w:rsidR="00482D6E" w:rsidRPr="0059307A" w:rsidRDefault="00482D6E" w:rsidP="009F6511">
      <w:pPr>
        <w:pStyle w:val="af0"/>
        <w:keepNext/>
        <w:keepLines/>
        <w:ind w:firstLine="567"/>
        <w:jc w:val="both"/>
        <w:rPr>
          <w:sz w:val="22"/>
          <w:szCs w:val="22"/>
        </w:rPr>
      </w:pPr>
      <w:r w:rsidRPr="0059307A">
        <w:rPr>
          <w:sz w:val="22"/>
          <w:szCs w:val="22"/>
        </w:rPr>
        <w:t>Поставщик гарантирует, что поставляемый Товар соответствует стандартам  на данные виды Товара, а также требованиям технического задания.</w:t>
      </w:r>
    </w:p>
    <w:p w:rsidR="00482D6E" w:rsidRPr="0059307A" w:rsidRDefault="00482D6E" w:rsidP="009F6511">
      <w:pPr>
        <w:pStyle w:val="af0"/>
        <w:keepNext/>
        <w:keepLines/>
        <w:ind w:firstLine="567"/>
        <w:jc w:val="both"/>
        <w:rPr>
          <w:sz w:val="22"/>
          <w:szCs w:val="22"/>
        </w:rPr>
      </w:pPr>
      <w:r w:rsidRPr="0059307A">
        <w:rPr>
          <w:sz w:val="22"/>
          <w:szCs w:val="22"/>
        </w:rPr>
        <w:t>При передаче Товара Получателям Поставщик предоставляет гарантийные талоны</w:t>
      </w:r>
      <w:r w:rsidR="00A42566">
        <w:rPr>
          <w:sz w:val="22"/>
          <w:szCs w:val="22"/>
        </w:rPr>
        <w:t xml:space="preserve"> </w:t>
      </w:r>
      <w:r w:rsidR="00A42566" w:rsidRPr="00A42566">
        <w:rPr>
          <w:sz w:val="22"/>
          <w:szCs w:val="22"/>
        </w:rPr>
        <w:t xml:space="preserve">или книжки </w:t>
      </w:r>
      <w:r w:rsidR="00A42566" w:rsidRPr="00F0488B">
        <w:rPr>
          <w:sz w:val="22"/>
          <w:szCs w:val="22"/>
        </w:rPr>
        <w:t>(руководства пользователя)</w:t>
      </w:r>
      <w:r w:rsidRPr="0059307A">
        <w:rPr>
          <w:sz w:val="22"/>
          <w:szCs w:val="22"/>
        </w:rPr>
        <w:t>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:rsidR="001C44FD" w:rsidRDefault="00482D6E" w:rsidP="009F6511">
      <w:pPr>
        <w:pStyle w:val="af0"/>
        <w:keepNext/>
        <w:keepLines/>
        <w:ind w:firstLine="567"/>
        <w:jc w:val="both"/>
        <w:rPr>
          <w:color w:val="000000"/>
          <w:sz w:val="22"/>
          <w:szCs w:val="22"/>
        </w:rPr>
      </w:pPr>
      <w:r w:rsidRPr="0059307A">
        <w:rPr>
          <w:sz w:val="22"/>
          <w:szCs w:val="22"/>
        </w:rPr>
        <w:t>Гара</w:t>
      </w:r>
      <w:r>
        <w:rPr>
          <w:sz w:val="22"/>
          <w:szCs w:val="22"/>
        </w:rPr>
        <w:t xml:space="preserve">нтийный </w:t>
      </w:r>
      <w:r w:rsidR="001C44FD">
        <w:rPr>
          <w:sz w:val="22"/>
          <w:szCs w:val="22"/>
        </w:rPr>
        <w:t xml:space="preserve">срок Товара составляет 24 месяца со дня подписания Получателем акта приема-передачи Товара </w:t>
      </w:r>
      <w:r w:rsidR="001C44FD">
        <w:rPr>
          <w:color w:val="000000"/>
          <w:sz w:val="22"/>
          <w:szCs w:val="22"/>
        </w:rPr>
        <w:t>или получения Товара Получателем посредством службы доставки (почтовым отправлением).</w:t>
      </w:r>
    </w:p>
    <w:p w:rsidR="00482D6E" w:rsidRPr="0059307A" w:rsidRDefault="00482D6E" w:rsidP="009F6511">
      <w:pPr>
        <w:pStyle w:val="af0"/>
        <w:keepNext/>
        <w:keepLines/>
        <w:ind w:firstLine="567"/>
        <w:jc w:val="both"/>
        <w:rPr>
          <w:sz w:val="22"/>
          <w:szCs w:val="22"/>
        </w:rPr>
      </w:pPr>
      <w:r w:rsidRPr="0059307A">
        <w:rPr>
          <w:sz w:val="22"/>
          <w:szCs w:val="22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482D6E" w:rsidRPr="0059307A" w:rsidRDefault="00482D6E" w:rsidP="009F6511">
      <w:pPr>
        <w:pStyle w:val="af0"/>
        <w:keepNext/>
        <w:keepLines/>
        <w:ind w:firstLine="567"/>
        <w:jc w:val="both"/>
        <w:rPr>
          <w:sz w:val="22"/>
          <w:szCs w:val="22"/>
        </w:rPr>
      </w:pPr>
      <w:proofErr w:type="gramStart"/>
      <w:r w:rsidRPr="0059307A">
        <w:rPr>
          <w:sz w:val="22"/>
          <w:szCs w:val="22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482D6E" w:rsidRPr="0059307A" w:rsidRDefault="00482D6E" w:rsidP="009F6511">
      <w:pPr>
        <w:pStyle w:val="af0"/>
        <w:keepNext/>
        <w:keepLines/>
        <w:ind w:firstLine="567"/>
        <w:jc w:val="both"/>
        <w:rPr>
          <w:sz w:val="22"/>
          <w:szCs w:val="22"/>
        </w:rPr>
      </w:pPr>
      <w:r w:rsidRPr="0059307A">
        <w:rPr>
          <w:sz w:val="22"/>
          <w:szCs w:val="22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482D6E" w:rsidRPr="0059307A" w:rsidRDefault="00482D6E" w:rsidP="009F6511">
      <w:pPr>
        <w:pStyle w:val="af0"/>
        <w:keepNext/>
        <w:keepLines/>
        <w:ind w:firstLine="567"/>
        <w:jc w:val="both"/>
        <w:rPr>
          <w:sz w:val="22"/>
          <w:szCs w:val="22"/>
        </w:rPr>
      </w:pPr>
      <w:r w:rsidRPr="0059307A">
        <w:rPr>
          <w:sz w:val="22"/>
          <w:szCs w:val="22"/>
        </w:rPr>
        <w:t>Срок осуществления замены Товара не должен превышать 5 рабочих дней со дня обращения Получателя (Заказчика).</w:t>
      </w:r>
    </w:p>
    <w:p w:rsidR="00482D6E" w:rsidRPr="0059307A" w:rsidRDefault="00482D6E" w:rsidP="009F6511">
      <w:pPr>
        <w:pStyle w:val="af0"/>
        <w:keepNext/>
        <w:keepLines/>
        <w:ind w:firstLine="567"/>
        <w:jc w:val="both"/>
        <w:rPr>
          <w:sz w:val="22"/>
          <w:szCs w:val="22"/>
        </w:rPr>
      </w:pPr>
      <w:r w:rsidRPr="0059307A">
        <w:rPr>
          <w:sz w:val="22"/>
          <w:szCs w:val="22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F109C1" w:rsidRPr="00467D09" w:rsidRDefault="00482D6E" w:rsidP="009F6511">
      <w:pPr>
        <w:pStyle w:val="af0"/>
        <w:keepNext/>
        <w:keepLines/>
        <w:spacing w:line="276" w:lineRule="auto"/>
        <w:ind w:firstLine="567"/>
        <w:jc w:val="both"/>
        <w:rPr>
          <w:sz w:val="22"/>
          <w:szCs w:val="22"/>
        </w:rPr>
      </w:pPr>
      <w:r w:rsidRPr="0059307A">
        <w:rPr>
          <w:sz w:val="22"/>
          <w:szCs w:val="22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D559DF" w:rsidRDefault="00D559DF" w:rsidP="0039418F">
      <w:pPr>
        <w:pStyle w:val="Standard"/>
        <w:keepNext/>
        <w:keepLines/>
        <w:suppressAutoHyphens w:val="0"/>
        <w:ind w:firstLine="510"/>
        <w:rPr>
          <w:rFonts w:cs="Times New Roman"/>
          <w:b/>
          <w:sz w:val="22"/>
          <w:szCs w:val="22"/>
          <w:lang w:val="ru-RU"/>
        </w:rPr>
      </w:pPr>
    </w:p>
    <w:p w:rsidR="009F6511" w:rsidRPr="009F6511" w:rsidRDefault="009F6511" w:rsidP="009F6511">
      <w:pPr>
        <w:pStyle w:val="Standard"/>
        <w:keepNext/>
        <w:keepLines/>
        <w:suppressAutoHyphens w:val="0"/>
        <w:ind w:firstLine="510"/>
        <w:jc w:val="both"/>
        <w:rPr>
          <w:rFonts w:cs="Times New Roman"/>
          <w:sz w:val="22"/>
          <w:szCs w:val="22"/>
          <w:lang w:val="ru-RU"/>
        </w:rPr>
      </w:pPr>
      <w:r w:rsidRPr="009F6511">
        <w:rPr>
          <w:rFonts w:cs="Times New Roman"/>
          <w:sz w:val="22"/>
          <w:szCs w:val="22"/>
          <w:lang w:val="ru-RU"/>
        </w:rPr>
        <w:t xml:space="preserve">Срок поставки Товара: </w:t>
      </w:r>
      <w:proofErr w:type="gramStart"/>
      <w:r w:rsidRPr="009F6511">
        <w:rPr>
          <w:rFonts w:cs="Times New Roman"/>
          <w:sz w:val="22"/>
          <w:szCs w:val="22"/>
          <w:lang w:val="ru-RU"/>
        </w:rPr>
        <w:t>с даты получения</w:t>
      </w:r>
      <w:proofErr w:type="gramEnd"/>
      <w:r w:rsidRPr="009F6511">
        <w:rPr>
          <w:rFonts w:cs="Times New Roman"/>
          <w:sz w:val="22"/>
          <w:szCs w:val="22"/>
          <w:lang w:val="ru-RU"/>
        </w:rPr>
        <w:t xml:space="preserve"> от Заказчика реестра получателей Товара (приложение № 4 к Контракту) до 22 ноября 2024 года.</w:t>
      </w:r>
    </w:p>
    <w:p w:rsidR="009F6511" w:rsidRPr="009F6511" w:rsidRDefault="009F6511" w:rsidP="009F6511">
      <w:pPr>
        <w:pStyle w:val="Standard"/>
        <w:keepNext/>
        <w:keepLines/>
        <w:suppressAutoHyphens w:val="0"/>
        <w:ind w:firstLine="510"/>
        <w:jc w:val="both"/>
        <w:rPr>
          <w:rFonts w:cs="Times New Roman"/>
          <w:sz w:val="22"/>
          <w:szCs w:val="22"/>
          <w:lang w:val="ru-RU"/>
        </w:rPr>
      </w:pPr>
    </w:p>
    <w:p w:rsidR="009F6511" w:rsidRPr="009F6511" w:rsidRDefault="009F6511" w:rsidP="009F6511">
      <w:pPr>
        <w:pStyle w:val="Standard"/>
        <w:keepNext/>
        <w:keepLines/>
        <w:suppressAutoHyphens w:val="0"/>
        <w:ind w:firstLine="51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Место поставки: </w:t>
      </w:r>
      <w:r w:rsidRPr="009F6511">
        <w:rPr>
          <w:rFonts w:cs="Times New Roman"/>
          <w:sz w:val="22"/>
          <w:szCs w:val="22"/>
          <w:lang w:val="ru-RU"/>
        </w:rPr>
        <w:t>Предоставить Получателям согласно реестру получателей Товара в пределах административных границ</w:t>
      </w:r>
      <w:r>
        <w:rPr>
          <w:rFonts w:cs="Times New Roman"/>
          <w:sz w:val="22"/>
          <w:szCs w:val="22"/>
          <w:lang w:val="ru-RU"/>
        </w:rPr>
        <w:t xml:space="preserve"> субъекта Российской Федерации (Челябинская область)</w:t>
      </w:r>
      <w:r w:rsidRPr="009F6511">
        <w:rPr>
          <w:rFonts w:cs="Times New Roman"/>
          <w:sz w:val="22"/>
          <w:szCs w:val="22"/>
          <w:lang w:val="ru-RU"/>
        </w:rPr>
        <w:t xml:space="preserve"> право выбора одного из способов получения Товара:</w:t>
      </w:r>
    </w:p>
    <w:p w:rsidR="009F6511" w:rsidRPr="009F6511" w:rsidRDefault="009F6511" w:rsidP="009F6511">
      <w:pPr>
        <w:pStyle w:val="Standard"/>
        <w:keepNext/>
        <w:keepLines/>
        <w:suppressAutoHyphens w:val="0"/>
        <w:ind w:firstLine="510"/>
        <w:jc w:val="both"/>
        <w:rPr>
          <w:rFonts w:cs="Times New Roman"/>
          <w:sz w:val="22"/>
          <w:szCs w:val="22"/>
          <w:lang w:val="ru-RU"/>
        </w:rPr>
      </w:pPr>
      <w:r w:rsidRPr="009F6511">
        <w:rPr>
          <w:rFonts w:cs="Times New Roman"/>
          <w:sz w:val="22"/>
          <w:szCs w:val="22"/>
          <w:lang w:val="ru-RU"/>
        </w:rPr>
        <w:t xml:space="preserve">по месту жительства (месту пребывания, фактического проживания) </w:t>
      </w:r>
      <w:proofErr w:type="gramStart"/>
      <w:r w:rsidRPr="009F6511">
        <w:rPr>
          <w:rFonts w:cs="Times New Roman"/>
          <w:sz w:val="22"/>
          <w:szCs w:val="22"/>
          <w:lang w:val="ru-RU"/>
        </w:rPr>
        <w:t>Получателя</w:t>
      </w:r>
      <w:proofErr w:type="gramEnd"/>
      <w:r w:rsidRPr="009F6511">
        <w:rPr>
          <w:rFonts w:cs="Times New Roman"/>
          <w:sz w:val="22"/>
          <w:szCs w:val="22"/>
          <w:lang w:val="ru-RU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 </w:t>
      </w:r>
    </w:p>
    <w:p w:rsidR="009F6511" w:rsidRPr="009F6511" w:rsidRDefault="009F6511" w:rsidP="009F6511">
      <w:pPr>
        <w:pStyle w:val="Standard"/>
        <w:keepNext/>
        <w:keepLines/>
        <w:suppressAutoHyphens w:val="0"/>
        <w:ind w:firstLine="510"/>
        <w:jc w:val="both"/>
        <w:rPr>
          <w:rFonts w:cs="Times New Roman"/>
          <w:sz w:val="22"/>
          <w:szCs w:val="22"/>
          <w:lang w:val="ru-RU"/>
        </w:rPr>
      </w:pPr>
      <w:proofErr w:type="gramStart"/>
      <w:r w:rsidRPr="009F6511">
        <w:rPr>
          <w:rFonts w:cs="Times New Roman"/>
          <w:sz w:val="22"/>
          <w:szCs w:val="22"/>
          <w:lang w:val="ru-RU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</w:r>
      <w:r>
        <w:rPr>
          <w:rFonts w:cs="Times New Roman"/>
          <w:sz w:val="22"/>
          <w:szCs w:val="22"/>
          <w:lang w:val="ru-RU"/>
        </w:rPr>
        <w:t>.</w:t>
      </w:r>
      <w:bookmarkStart w:id="0" w:name="_GoBack"/>
      <w:bookmarkEnd w:id="0"/>
      <w:proofErr w:type="gramEnd"/>
    </w:p>
    <w:sectPr w:rsidR="009F6511" w:rsidRPr="009F6511">
      <w:pgSz w:w="11906" w:h="16838"/>
      <w:pgMar w:top="1134" w:right="851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F543D65"/>
    <w:multiLevelType w:val="hybridMultilevel"/>
    <w:tmpl w:val="2AECEF82"/>
    <w:lvl w:ilvl="0" w:tplc="42B0D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27D43"/>
    <w:multiLevelType w:val="multilevel"/>
    <w:tmpl w:val="808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67BD4"/>
    <w:multiLevelType w:val="hybridMultilevel"/>
    <w:tmpl w:val="6D769FD2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04842"/>
    <w:multiLevelType w:val="hybridMultilevel"/>
    <w:tmpl w:val="9D8A2CEA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4381"/>
    <w:multiLevelType w:val="multilevel"/>
    <w:tmpl w:val="0628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85FB2"/>
    <w:multiLevelType w:val="hybridMultilevel"/>
    <w:tmpl w:val="DE8E9A60"/>
    <w:lvl w:ilvl="0" w:tplc="CCB86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775778"/>
    <w:multiLevelType w:val="hybridMultilevel"/>
    <w:tmpl w:val="B24CAE5E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3E1B"/>
    <w:multiLevelType w:val="multilevel"/>
    <w:tmpl w:val="B1E0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46C4B"/>
    <w:multiLevelType w:val="multilevel"/>
    <w:tmpl w:val="A280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4329D"/>
    <w:multiLevelType w:val="multilevel"/>
    <w:tmpl w:val="D912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E6F6B"/>
    <w:multiLevelType w:val="hybridMultilevel"/>
    <w:tmpl w:val="35148A62"/>
    <w:lvl w:ilvl="0" w:tplc="42B0D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8C7A46"/>
    <w:multiLevelType w:val="hybridMultilevel"/>
    <w:tmpl w:val="28A0DE12"/>
    <w:lvl w:ilvl="0" w:tplc="3EAC97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82C278C"/>
    <w:multiLevelType w:val="multilevel"/>
    <w:tmpl w:val="A41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80598"/>
    <w:multiLevelType w:val="hybridMultilevel"/>
    <w:tmpl w:val="A9DA9556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6">
    <w:nsid w:val="77860FC7"/>
    <w:multiLevelType w:val="hybridMultilevel"/>
    <w:tmpl w:val="F10C072A"/>
    <w:lvl w:ilvl="0" w:tplc="4CF4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60CDE"/>
    <w:multiLevelType w:val="multilevel"/>
    <w:tmpl w:val="C38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C656E"/>
    <w:multiLevelType w:val="hybridMultilevel"/>
    <w:tmpl w:val="2A2E873A"/>
    <w:lvl w:ilvl="0" w:tplc="99827970">
      <w:numFmt w:val="bullet"/>
      <w:lvlText w:val="•"/>
      <w:lvlJc w:val="left"/>
      <w:pPr>
        <w:ind w:left="1406" w:hanging="555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18"/>
  </w:num>
  <w:num w:numId="6">
    <w:abstractNumId w:val="2"/>
  </w:num>
  <w:num w:numId="7">
    <w:abstractNumId w:val="9"/>
  </w:num>
  <w:num w:numId="8">
    <w:abstractNumId w:val="3"/>
  </w:num>
  <w:num w:numId="9">
    <w:abstractNumId w:val="14"/>
  </w:num>
  <w:num w:numId="10">
    <w:abstractNumId w:val="11"/>
  </w:num>
  <w:num w:numId="11">
    <w:abstractNumId w:val="17"/>
  </w:num>
  <w:num w:numId="12">
    <w:abstractNumId w:val="6"/>
  </w:num>
  <w:num w:numId="13">
    <w:abstractNumId w:val="10"/>
  </w:num>
  <w:num w:numId="14">
    <w:abstractNumId w:val="4"/>
  </w:num>
  <w:num w:numId="15">
    <w:abstractNumId w:val="16"/>
  </w:num>
  <w:num w:numId="16">
    <w:abstractNumId w:val="8"/>
  </w:num>
  <w:num w:numId="17">
    <w:abstractNumId w:val="2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8"/>
    <w:rsid w:val="0007044B"/>
    <w:rsid w:val="00076F4E"/>
    <w:rsid w:val="000A0BBF"/>
    <w:rsid w:val="000C04DA"/>
    <w:rsid w:val="000F1B2B"/>
    <w:rsid w:val="000F412E"/>
    <w:rsid w:val="001059A8"/>
    <w:rsid w:val="00106F9C"/>
    <w:rsid w:val="001150CA"/>
    <w:rsid w:val="00132478"/>
    <w:rsid w:val="0015604D"/>
    <w:rsid w:val="001662FF"/>
    <w:rsid w:val="00190A1D"/>
    <w:rsid w:val="001A333A"/>
    <w:rsid w:val="001A404F"/>
    <w:rsid w:val="001B0649"/>
    <w:rsid w:val="001C44FD"/>
    <w:rsid w:val="001C71B6"/>
    <w:rsid w:val="001D4597"/>
    <w:rsid w:val="001D6453"/>
    <w:rsid w:val="001E04FA"/>
    <w:rsid w:val="001F6F63"/>
    <w:rsid w:val="002114DB"/>
    <w:rsid w:val="002128F5"/>
    <w:rsid w:val="002135D4"/>
    <w:rsid w:val="00271635"/>
    <w:rsid w:val="00281E42"/>
    <w:rsid w:val="002D0489"/>
    <w:rsid w:val="002F5A4D"/>
    <w:rsid w:val="002F5E22"/>
    <w:rsid w:val="00312518"/>
    <w:rsid w:val="003273E5"/>
    <w:rsid w:val="00341339"/>
    <w:rsid w:val="00367AD8"/>
    <w:rsid w:val="00392B20"/>
    <w:rsid w:val="0039418F"/>
    <w:rsid w:val="003C17CA"/>
    <w:rsid w:val="003E0095"/>
    <w:rsid w:val="003F025E"/>
    <w:rsid w:val="003F273C"/>
    <w:rsid w:val="00414F24"/>
    <w:rsid w:val="00436D4D"/>
    <w:rsid w:val="00452E2B"/>
    <w:rsid w:val="00467D09"/>
    <w:rsid w:val="00482D6E"/>
    <w:rsid w:val="004B0F1F"/>
    <w:rsid w:val="00536420"/>
    <w:rsid w:val="00563771"/>
    <w:rsid w:val="00567961"/>
    <w:rsid w:val="0058690C"/>
    <w:rsid w:val="00593388"/>
    <w:rsid w:val="005C0272"/>
    <w:rsid w:val="005C7EBF"/>
    <w:rsid w:val="005F37D6"/>
    <w:rsid w:val="00605313"/>
    <w:rsid w:val="00614E94"/>
    <w:rsid w:val="00623DBA"/>
    <w:rsid w:val="0062642F"/>
    <w:rsid w:val="00637C48"/>
    <w:rsid w:val="00637DBD"/>
    <w:rsid w:val="00647007"/>
    <w:rsid w:val="00676391"/>
    <w:rsid w:val="006766C3"/>
    <w:rsid w:val="00692808"/>
    <w:rsid w:val="00692E32"/>
    <w:rsid w:val="006946D4"/>
    <w:rsid w:val="00695468"/>
    <w:rsid w:val="006A77EC"/>
    <w:rsid w:val="006C11A5"/>
    <w:rsid w:val="006D5A6E"/>
    <w:rsid w:val="007043B5"/>
    <w:rsid w:val="00705714"/>
    <w:rsid w:val="00746025"/>
    <w:rsid w:val="00760347"/>
    <w:rsid w:val="00771901"/>
    <w:rsid w:val="00772BC0"/>
    <w:rsid w:val="00777289"/>
    <w:rsid w:val="007808B7"/>
    <w:rsid w:val="00785890"/>
    <w:rsid w:val="007A48FF"/>
    <w:rsid w:val="007A6A1D"/>
    <w:rsid w:val="007C0F66"/>
    <w:rsid w:val="007C658A"/>
    <w:rsid w:val="007C7E6B"/>
    <w:rsid w:val="007E2919"/>
    <w:rsid w:val="007E48B3"/>
    <w:rsid w:val="008070C1"/>
    <w:rsid w:val="008210C4"/>
    <w:rsid w:val="0083056C"/>
    <w:rsid w:val="008318E5"/>
    <w:rsid w:val="00856E72"/>
    <w:rsid w:val="008621E5"/>
    <w:rsid w:val="00870497"/>
    <w:rsid w:val="00892D1B"/>
    <w:rsid w:val="008A201F"/>
    <w:rsid w:val="008D5A4C"/>
    <w:rsid w:val="008D649C"/>
    <w:rsid w:val="00906609"/>
    <w:rsid w:val="00913A47"/>
    <w:rsid w:val="009272C6"/>
    <w:rsid w:val="009338AC"/>
    <w:rsid w:val="0093677A"/>
    <w:rsid w:val="00957C31"/>
    <w:rsid w:val="009905E6"/>
    <w:rsid w:val="00991B1A"/>
    <w:rsid w:val="009B2583"/>
    <w:rsid w:val="009E70B8"/>
    <w:rsid w:val="009F21E3"/>
    <w:rsid w:val="009F6511"/>
    <w:rsid w:val="00A12D49"/>
    <w:rsid w:val="00A14731"/>
    <w:rsid w:val="00A15801"/>
    <w:rsid w:val="00A42566"/>
    <w:rsid w:val="00A52DB0"/>
    <w:rsid w:val="00A57D70"/>
    <w:rsid w:val="00A60755"/>
    <w:rsid w:val="00A92D6A"/>
    <w:rsid w:val="00A957B7"/>
    <w:rsid w:val="00A95F90"/>
    <w:rsid w:val="00AB45AA"/>
    <w:rsid w:val="00AC4B70"/>
    <w:rsid w:val="00B244A2"/>
    <w:rsid w:val="00B37EA1"/>
    <w:rsid w:val="00B61105"/>
    <w:rsid w:val="00B634AA"/>
    <w:rsid w:val="00BB55E0"/>
    <w:rsid w:val="00BC7F08"/>
    <w:rsid w:val="00BD0B39"/>
    <w:rsid w:val="00C0056D"/>
    <w:rsid w:val="00C11E10"/>
    <w:rsid w:val="00C25004"/>
    <w:rsid w:val="00C322B1"/>
    <w:rsid w:val="00C37D75"/>
    <w:rsid w:val="00C92B98"/>
    <w:rsid w:val="00CC0722"/>
    <w:rsid w:val="00CF1CF1"/>
    <w:rsid w:val="00D16BBC"/>
    <w:rsid w:val="00D25984"/>
    <w:rsid w:val="00D3520B"/>
    <w:rsid w:val="00D559DF"/>
    <w:rsid w:val="00D61FE0"/>
    <w:rsid w:val="00D64939"/>
    <w:rsid w:val="00D652BE"/>
    <w:rsid w:val="00D963AA"/>
    <w:rsid w:val="00DB7A06"/>
    <w:rsid w:val="00DD249B"/>
    <w:rsid w:val="00DD65D0"/>
    <w:rsid w:val="00DE24BD"/>
    <w:rsid w:val="00DE5BA5"/>
    <w:rsid w:val="00DF5EDE"/>
    <w:rsid w:val="00E1626D"/>
    <w:rsid w:val="00E16916"/>
    <w:rsid w:val="00E22A39"/>
    <w:rsid w:val="00E4678F"/>
    <w:rsid w:val="00E70032"/>
    <w:rsid w:val="00E72C6B"/>
    <w:rsid w:val="00E72F12"/>
    <w:rsid w:val="00EB3F1F"/>
    <w:rsid w:val="00ED1617"/>
    <w:rsid w:val="00ED5C8C"/>
    <w:rsid w:val="00EF46CE"/>
    <w:rsid w:val="00F0284B"/>
    <w:rsid w:val="00F109C1"/>
    <w:rsid w:val="00F23E5B"/>
    <w:rsid w:val="00F240A0"/>
    <w:rsid w:val="00F513FD"/>
    <w:rsid w:val="00F61886"/>
    <w:rsid w:val="00F82150"/>
    <w:rsid w:val="00F9682A"/>
    <w:rsid w:val="00FA4DD9"/>
    <w:rsid w:val="00FB00F6"/>
    <w:rsid w:val="00FB013B"/>
    <w:rsid w:val="00FD7325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widowControl/>
      <w:suppressAutoHyphens w:val="0"/>
      <w:ind w:firstLine="709"/>
      <w:jc w:val="center"/>
      <w:outlineLvl w:val="1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cs="Times New Roman"/>
      <w:b/>
      <w:bCs/>
      <w:color w:val="00000A"/>
      <w:sz w:val="24"/>
      <w:szCs w:val="29"/>
    </w:rPr>
  </w:style>
  <w:style w:type="character" w:customStyle="1" w:styleId="ConsNormal">
    <w:name w:val="ConsNormal Знак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semiHidden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western">
    <w:name w:val="western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color w:val="00000A"/>
      <w:sz w:val="28"/>
      <w:szCs w:val="28"/>
      <w:lang w:eastAsia="ar-SA" w:bidi="ar-SA"/>
    </w:rPr>
  </w:style>
  <w:style w:type="paragraph" w:customStyle="1" w:styleId="ConsNormal0">
    <w:name w:val="ConsNormal"/>
    <w:pPr>
      <w:widowControl w:val="0"/>
      <w:suppressAutoHyphens/>
      <w:spacing w:line="100" w:lineRule="atLeast"/>
      <w:ind w:firstLine="720"/>
    </w:pPr>
    <w:rPr>
      <w:rFonts w:ascii="Arial" w:hAnsi="Arial"/>
      <w:lang w:eastAsia="ar-SA"/>
    </w:rPr>
  </w:style>
  <w:style w:type="paragraph" w:customStyle="1" w:styleId="14">
    <w:name w:val="Обычный (веб)1"/>
    <w:basedOn w:val="a"/>
    <w:pPr>
      <w:widowControl/>
      <w:suppressAutoHyphens w:val="0"/>
      <w:spacing w:before="100" w:after="119"/>
    </w:pPr>
    <w:rPr>
      <w:rFonts w:eastAsia="Times New Roman" w:cs="Times New Roman"/>
      <w:color w:val="00000A"/>
      <w:lang w:eastAsia="ar-SA" w:bidi="ar-SA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semiHidden/>
    <w:unhideWhenUsed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semiHidden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41">
    <w:name w:val="Нумерованный список 41"/>
    <w:basedOn w:val="a"/>
    <w:pPr>
      <w:widowControl/>
      <w:tabs>
        <w:tab w:val="left" w:pos="1209"/>
      </w:tabs>
      <w:spacing w:after="60" w:line="240" w:lineRule="auto"/>
      <w:ind w:left="1209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23">
    <w:name w:val="Основной текст с отступом 23"/>
    <w:basedOn w:val="a"/>
    <w:pPr>
      <w:snapToGrid w:val="0"/>
      <w:ind w:left="426"/>
      <w:jc w:val="both"/>
    </w:pPr>
    <w:rPr>
      <w:sz w:val="22"/>
      <w:szCs w:val="22"/>
      <w:lang w:eastAsia="ar-SA" w:bidi="ar-SA"/>
    </w:rPr>
  </w:style>
  <w:style w:type="paragraph" w:styleId="20">
    <w:name w:val="Body Text Indent 2"/>
    <w:basedOn w:val="a"/>
    <w:semiHidden/>
    <w:unhideWhenUsed/>
    <w:pPr>
      <w:widowControl/>
      <w:spacing w:after="120" w:line="480" w:lineRule="auto"/>
      <w:ind w:left="283"/>
    </w:pPr>
    <w:rPr>
      <w:rFonts w:eastAsia="Times New Roman" w:cs="Times New Roman"/>
      <w:color w:val="auto"/>
      <w:lang w:eastAsia="ar-SA" w:bidi="ar-SA"/>
    </w:rPr>
  </w:style>
  <w:style w:type="character" w:customStyle="1" w:styleId="21">
    <w:name w:val="Основной текст с отступом 2 Знак"/>
    <w:uiPriority w:val="99"/>
    <w:rPr>
      <w:sz w:val="24"/>
      <w:szCs w:val="24"/>
      <w:lang w:eastAsia="ar-SA"/>
    </w:rPr>
  </w:style>
  <w:style w:type="paragraph" w:customStyle="1" w:styleId="Textbody">
    <w:name w:val="Text body"/>
    <w:basedOn w:val="a"/>
    <w:pPr>
      <w:autoSpaceDN w:val="0"/>
      <w:spacing w:after="120" w:line="240" w:lineRule="auto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character" w:customStyle="1" w:styleId="aa">
    <w:name w:val="Верхний колонтитул Знак"/>
    <w:rPr>
      <w:rFonts w:eastAsia="Lucida Sans Unicode" w:cs="Tahoma"/>
      <w:color w:val="000000"/>
      <w:sz w:val="24"/>
      <w:lang w:eastAsia="en-US" w:bidi="en-US"/>
    </w:rPr>
  </w:style>
  <w:style w:type="paragraph" w:styleId="ab">
    <w:name w:val="Normal (Web)"/>
    <w:basedOn w:val="a"/>
    <w:unhideWhenUsed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color w:val="auto"/>
      <w:lang w:eastAsia="ru-RU" w:bidi="ar-SA"/>
    </w:rPr>
  </w:style>
  <w:style w:type="paragraph" w:styleId="ac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styleId="ad">
    <w:name w:val="Hyperlink"/>
    <w:rPr>
      <w:color w:val="000080"/>
      <w:u w:val="single"/>
    </w:rPr>
  </w:style>
  <w:style w:type="paragraph" w:styleId="ae">
    <w:name w:val="Body Text Indent"/>
    <w:basedOn w:val="a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semiHidden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af0">
    <w:name w:val="No Spacing"/>
    <w:uiPriority w:val="1"/>
    <w:qFormat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styleId="3">
    <w:name w:val="Body Text Indent 3"/>
    <w:basedOn w:val="a"/>
    <w:semiHidden/>
    <w:pPr>
      <w:keepNext/>
      <w:suppressAutoHyphens w:val="0"/>
      <w:overflowPunct w:val="0"/>
      <w:autoSpaceDE w:val="0"/>
      <w:snapToGrid w:val="0"/>
      <w:ind w:left="-30" w:firstLine="739"/>
      <w:jc w:val="both"/>
      <w:textAlignment w:val="baseline"/>
    </w:pPr>
    <w:rPr>
      <w:rFonts w:cs="Times New Roman"/>
      <w:bCs/>
      <w:i/>
      <w:sz w:val="18"/>
      <w:szCs w:val="20"/>
    </w:rPr>
  </w:style>
  <w:style w:type="character" w:customStyle="1" w:styleId="WW8Num3z5">
    <w:name w:val="WW8Num3z5"/>
    <w:rsid w:val="001150CA"/>
  </w:style>
  <w:style w:type="paragraph" w:customStyle="1" w:styleId="33">
    <w:name w:val="Основной текст с отступом 33"/>
    <w:basedOn w:val="a"/>
    <w:rsid w:val="001150CA"/>
    <w:pPr>
      <w:spacing w:line="200" w:lineRule="atLeast"/>
      <w:ind w:firstLine="567"/>
      <w:jc w:val="both"/>
    </w:pPr>
    <w:rPr>
      <w:rFonts w:cs="Times New Roman"/>
      <w:sz w:val="22"/>
      <w:szCs w:val="22"/>
    </w:rPr>
  </w:style>
  <w:style w:type="table" w:styleId="af1">
    <w:name w:val="Table Grid"/>
    <w:basedOn w:val="a1"/>
    <w:uiPriority w:val="59"/>
    <w:rsid w:val="00190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92B98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341339"/>
    <w:pPr>
      <w:suppressLineNumbers/>
      <w:textAlignment w:val="auto"/>
    </w:pPr>
    <w:rPr>
      <w:rFonts w:eastAsia="Andale Sans UI"/>
      <w:color w:val="auto"/>
      <w:lang w:val="de-DE" w:eastAsia="fa-IR" w:bidi="fa-IR"/>
    </w:rPr>
  </w:style>
  <w:style w:type="paragraph" w:customStyle="1" w:styleId="210">
    <w:name w:val="Основной текст с отступом 21"/>
    <w:basedOn w:val="a"/>
    <w:rsid w:val="0007044B"/>
    <w:pPr>
      <w:tabs>
        <w:tab w:val="left" w:pos="708"/>
      </w:tabs>
      <w:spacing w:line="240" w:lineRule="auto"/>
      <w:ind w:firstLine="567"/>
      <w:jc w:val="both"/>
    </w:pPr>
    <w:rPr>
      <w:rFonts w:eastAsia="Times New Roman" w:cs="Times New Roman"/>
      <w:color w:val="auto"/>
      <w:lang w:eastAsia="ar-SA" w:bidi="ar-SA"/>
    </w:rPr>
  </w:style>
  <w:style w:type="character" w:customStyle="1" w:styleId="WW8Num2z3">
    <w:name w:val="WW8Num2z3"/>
    <w:rsid w:val="00CC0722"/>
  </w:style>
  <w:style w:type="paragraph" w:customStyle="1" w:styleId="af2">
    <w:name w:val="Содержимое таблицы"/>
    <w:basedOn w:val="a"/>
    <w:rsid w:val="00CC0722"/>
    <w:pPr>
      <w:widowControl/>
      <w:suppressLineNumbers/>
      <w:spacing w:line="240" w:lineRule="auto"/>
    </w:pPr>
    <w:rPr>
      <w:rFonts w:eastAsia="Times New Roman" w:cs="Times New Roman"/>
      <w:color w:val="auto"/>
      <w:lang w:eastAsia="ar-SA" w:bidi="ar-SA"/>
    </w:rPr>
  </w:style>
  <w:style w:type="character" w:customStyle="1" w:styleId="a5">
    <w:name w:val="Основной текст Знак"/>
    <w:link w:val="a4"/>
    <w:rsid w:val="007808B7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24">
    <w:name w:val="Основной текст 24"/>
    <w:basedOn w:val="a"/>
    <w:rsid w:val="00593388"/>
    <w:pPr>
      <w:widowControl/>
      <w:spacing w:line="240" w:lineRule="auto"/>
      <w:jc w:val="both"/>
    </w:pPr>
    <w:rPr>
      <w:rFonts w:eastAsia="Times New Roman" w:cs="Times New Roman"/>
      <w:color w:val="auto"/>
      <w:sz w:val="26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widowControl/>
      <w:suppressAutoHyphens w:val="0"/>
      <w:ind w:firstLine="709"/>
      <w:jc w:val="center"/>
      <w:outlineLvl w:val="1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cs="Times New Roman"/>
      <w:b/>
      <w:bCs/>
      <w:color w:val="00000A"/>
      <w:sz w:val="24"/>
      <w:szCs w:val="29"/>
    </w:rPr>
  </w:style>
  <w:style w:type="character" w:customStyle="1" w:styleId="ConsNormal">
    <w:name w:val="ConsNormal Знак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semiHidden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western">
    <w:name w:val="western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color w:val="00000A"/>
      <w:sz w:val="28"/>
      <w:szCs w:val="28"/>
      <w:lang w:eastAsia="ar-SA" w:bidi="ar-SA"/>
    </w:rPr>
  </w:style>
  <w:style w:type="paragraph" w:customStyle="1" w:styleId="ConsNormal0">
    <w:name w:val="ConsNormal"/>
    <w:pPr>
      <w:widowControl w:val="0"/>
      <w:suppressAutoHyphens/>
      <w:spacing w:line="100" w:lineRule="atLeast"/>
      <w:ind w:firstLine="720"/>
    </w:pPr>
    <w:rPr>
      <w:rFonts w:ascii="Arial" w:hAnsi="Arial"/>
      <w:lang w:eastAsia="ar-SA"/>
    </w:rPr>
  </w:style>
  <w:style w:type="paragraph" w:customStyle="1" w:styleId="14">
    <w:name w:val="Обычный (веб)1"/>
    <w:basedOn w:val="a"/>
    <w:pPr>
      <w:widowControl/>
      <w:suppressAutoHyphens w:val="0"/>
      <w:spacing w:before="100" w:after="119"/>
    </w:pPr>
    <w:rPr>
      <w:rFonts w:eastAsia="Times New Roman" w:cs="Times New Roman"/>
      <w:color w:val="00000A"/>
      <w:lang w:eastAsia="ar-SA" w:bidi="ar-SA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semiHidden/>
    <w:unhideWhenUsed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semiHidden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41">
    <w:name w:val="Нумерованный список 41"/>
    <w:basedOn w:val="a"/>
    <w:pPr>
      <w:widowControl/>
      <w:tabs>
        <w:tab w:val="left" w:pos="1209"/>
      </w:tabs>
      <w:spacing w:after="60" w:line="240" w:lineRule="auto"/>
      <w:ind w:left="1209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23">
    <w:name w:val="Основной текст с отступом 23"/>
    <w:basedOn w:val="a"/>
    <w:pPr>
      <w:snapToGrid w:val="0"/>
      <w:ind w:left="426"/>
      <w:jc w:val="both"/>
    </w:pPr>
    <w:rPr>
      <w:sz w:val="22"/>
      <w:szCs w:val="22"/>
      <w:lang w:eastAsia="ar-SA" w:bidi="ar-SA"/>
    </w:rPr>
  </w:style>
  <w:style w:type="paragraph" w:styleId="20">
    <w:name w:val="Body Text Indent 2"/>
    <w:basedOn w:val="a"/>
    <w:semiHidden/>
    <w:unhideWhenUsed/>
    <w:pPr>
      <w:widowControl/>
      <w:spacing w:after="120" w:line="480" w:lineRule="auto"/>
      <w:ind w:left="283"/>
    </w:pPr>
    <w:rPr>
      <w:rFonts w:eastAsia="Times New Roman" w:cs="Times New Roman"/>
      <w:color w:val="auto"/>
      <w:lang w:eastAsia="ar-SA" w:bidi="ar-SA"/>
    </w:rPr>
  </w:style>
  <w:style w:type="character" w:customStyle="1" w:styleId="21">
    <w:name w:val="Основной текст с отступом 2 Знак"/>
    <w:uiPriority w:val="99"/>
    <w:rPr>
      <w:sz w:val="24"/>
      <w:szCs w:val="24"/>
      <w:lang w:eastAsia="ar-SA"/>
    </w:rPr>
  </w:style>
  <w:style w:type="paragraph" w:customStyle="1" w:styleId="Textbody">
    <w:name w:val="Text body"/>
    <w:basedOn w:val="a"/>
    <w:pPr>
      <w:autoSpaceDN w:val="0"/>
      <w:spacing w:after="120" w:line="240" w:lineRule="auto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character" w:customStyle="1" w:styleId="aa">
    <w:name w:val="Верхний колонтитул Знак"/>
    <w:rPr>
      <w:rFonts w:eastAsia="Lucida Sans Unicode" w:cs="Tahoma"/>
      <w:color w:val="000000"/>
      <w:sz w:val="24"/>
      <w:lang w:eastAsia="en-US" w:bidi="en-US"/>
    </w:rPr>
  </w:style>
  <w:style w:type="paragraph" w:styleId="ab">
    <w:name w:val="Normal (Web)"/>
    <w:basedOn w:val="a"/>
    <w:unhideWhenUsed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color w:val="auto"/>
      <w:lang w:eastAsia="ru-RU" w:bidi="ar-SA"/>
    </w:rPr>
  </w:style>
  <w:style w:type="paragraph" w:styleId="ac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styleId="ad">
    <w:name w:val="Hyperlink"/>
    <w:rPr>
      <w:color w:val="000080"/>
      <w:u w:val="single"/>
    </w:rPr>
  </w:style>
  <w:style w:type="paragraph" w:styleId="ae">
    <w:name w:val="Body Text Indent"/>
    <w:basedOn w:val="a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semiHidden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af0">
    <w:name w:val="No Spacing"/>
    <w:uiPriority w:val="1"/>
    <w:qFormat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styleId="3">
    <w:name w:val="Body Text Indent 3"/>
    <w:basedOn w:val="a"/>
    <w:semiHidden/>
    <w:pPr>
      <w:keepNext/>
      <w:suppressAutoHyphens w:val="0"/>
      <w:overflowPunct w:val="0"/>
      <w:autoSpaceDE w:val="0"/>
      <w:snapToGrid w:val="0"/>
      <w:ind w:left="-30" w:firstLine="739"/>
      <w:jc w:val="both"/>
      <w:textAlignment w:val="baseline"/>
    </w:pPr>
    <w:rPr>
      <w:rFonts w:cs="Times New Roman"/>
      <w:bCs/>
      <w:i/>
      <w:sz w:val="18"/>
      <w:szCs w:val="20"/>
    </w:rPr>
  </w:style>
  <w:style w:type="character" w:customStyle="1" w:styleId="WW8Num3z5">
    <w:name w:val="WW8Num3z5"/>
    <w:rsid w:val="001150CA"/>
  </w:style>
  <w:style w:type="paragraph" w:customStyle="1" w:styleId="33">
    <w:name w:val="Основной текст с отступом 33"/>
    <w:basedOn w:val="a"/>
    <w:rsid w:val="001150CA"/>
    <w:pPr>
      <w:spacing w:line="200" w:lineRule="atLeast"/>
      <w:ind w:firstLine="567"/>
      <w:jc w:val="both"/>
    </w:pPr>
    <w:rPr>
      <w:rFonts w:cs="Times New Roman"/>
      <w:sz w:val="22"/>
      <w:szCs w:val="22"/>
    </w:rPr>
  </w:style>
  <w:style w:type="table" w:styleId="af1">
    <w:name w:val="Table Grid"/>
    <w:basedOn w:val="a1"/>
    <w:uiPriority w:val="59"/>
    <w:rsid w:val="00190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92B98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341339"/>
    <w:pPr>
      <w:suppressLineNumbers/>
      <w:textAlignment w:val="auto"/>
    </w:pPr>
    <w:rPr>
      <w:rFonts w:eastAsia="Andale Sans UI"/>
      <w:color w:val="auto"/>
      <w:lang w:val="de-DE" w:eastAsia="fa-IR" w:bidi="fa-IR"/>
    </w:rPr>
  </w:style>
  <w:style w:type="paragraph" w:customStyle="1" w:styleId="210">
    <w:name w:val="Основной текст с отступом 21"/>
    <w:basedOn w:val="a"/>
    <w:rsid w:val="0007044B"/>
    <w:pPr>
      <w:tabs>
        <w:tab w:val="left" w:pos="708"/>
      </w:tabs>
      <w:spacing w:line="240" w:lineRule="auto"/>
      <w:ind w:firstLine="567"/>
      <w:jc w:val="both"/>
    </w:pPr>
    <w:rPr>
      <w:rFonts w:eastAsia="Times New Roman" w:cs="Times New Roman"/>
      <w:color w:val="auto"/>
      <w:lang w:eastAsia="ar-SA" w:bidi="ar-SA"/>
    </w:rPr>
  </w:style>
  <w:style w:type="character" w:customStyle="1" w:styleId="WW8Num2z3">
    <w:name w:val="WW8Num2z3"/>
    <w:rsid w:val="00CC0722"/>
  </w:style>
  <w:style w:type="paragraph" w:customStyle="1" w:styleId="af2">
    <w:name w:val="Содержимое таблицы"/>
    <w:basedOn w:val="a"/>
    <w:rsid w:val="00CC0722"/>
    <w:pPr>
      <w:widowControl/>
      <w:suppressLineNumbers/>
      <w:spacing w:line="240" w:lineRule="auto"/>
    </w:pPr>
    <w:rPr>
      <w:rFonts w:eastAsia="Times New Roman" w:cs="Times New Roman"/>
      <w:color w:val="auto"/>
      <w:lang w:eastAsia="ar-SA" w:bidi="ar-SA"/>
    </w:rPr>
  </w:style>
  <w:style w:type="character" w:customStyle="1" w:styleId="a5">
    <w:name w:val="Основной текст Знак"/>
    <w:link w:val="a4"/>
    <w:rsid w:val="007808B7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24">
    <w:name w:val="Основной текст 24"/>
    <w:basedOn w:val="a"/>
    <w:rsid w:val="00593388"/>
    <w:pPr>
      <w:widowControl/>
      <w:spacing w:line="240" w:lineRule="auto"/>
      <w:jc w:val="both"/>
    </w:pPr>
    <w:rPr>
      <w:rFonts w:eastAsia="Times New Roman" w:cs="Times New Roman"/>
      <w:color w:val="auto"/>
      <w:sz w:val="26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DDD1-3509-41E7-9E24-4E6F941F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 СОЦИАЛЬНОГО  СТРАХОВАНИЯ</vt:lpstr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 СОЦИАЛЬНОГО  СТРАХОВАНИЯ</dc:title>
  <dc:creator>Лоскутова Елена Александровна</dc:creator>
  <cp:lastModifiedBy>Савула Андрей Юрьевич</cp:lastModifiedBy>
  <cp:revision>6</cp:revision>
  <cp:lastPrinted>2021-11-01T06:28:00Z</cp:lastPrinted>
  <dcterms:created xsi:type="dcterms:W3CDTF">2024-06-21T06:36:00Z</dcterms:created>
  <dcterms:modified xsi:type="dcterms:W3CDTF">2024-10-10T09:03:00Z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