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71" w:rsidRDefault="00D33CB2" w:rsidP="00355A57">
      <w:pPr>
        <w:keepLines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27B" w:rsidRDefault="00F10DF1" w:rsidP="00FC3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DF1">
        <w:rPr>
          <w:rFonts w:ascii="Times New Roman" w:hAnsi="Times New Roman"/>
          <w:b/>
          <w:sz w:val="28"/>
          <w:szCs w:val="28"/>
        </w:rPr>
        <w:t>Описание объекта закупки</w:t>
      </w:r>
    </w:p>
    <w:p w:rsidR="00FC3182" w:rsidRPr="00F10DF1" w:rsidRDefault="00FC3182" w:rsidP="00FC3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(Техническое задание)</w:t>
      </w:r>
    </w:p>
    <w:p w:rsidR="005C127B" w:rsidRDefault="005C127B" w:rsidP="005C127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Поставка автомобилей необходимой модификации с адаптированными органами управления </w:t>
      </w:r>
      <w:r w:rsidR="00130277">
        <w:rPr>
          <w:rFonts w:ascii="Times New Roman" w:hAnsi="Times New Roman"/>
          <w:bCs/>
          <w:sz w:val="28"/>
          <w:szCs w:val="28"/>
        </w:rPr>
        <w:t>в целях социального обеспечения получателей в 2024 году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709B7" w:rsidRDefault="00F709B7" w:rsidP="005C127B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ИКЗ: 24-11325026620132601001-0146-001-2910-323</w:t>
      </w:r>
    </w:p>
    <w:bookmarkEnd w:id="0"/>
    <w:p w:rsidR="006D380B" w:rsidRPr="00130277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Наименование объекта закупки: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</w:t>
      </w:r>
      <w:r w:rsidR="00130277" w:rsidRPr="00130277">
        <w:rPr>
          <w:rFonts w:ascii="Times New Roman" w:hAnsi="Times New Roman" w:cs="Times New Roman"/>
          <w:sz w:val="24"/>
          <w:szCs w:val="24"/>
        </w:rPr>
        <w:t>Легковые автомобили с адаптированными органами управления для получателей с нарушениями функций левой ноги, правой ноги, обеих ног (с механической трансмиссией)</w:t>
      </w:r>
      <w:r w:rsidRPr="001302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:rsidR="00130277" w:rsidRPr="00130277" w:rsidRDefault="004E5439" w:rsidP="00130277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Количество Т</w:t>
      </w:r>
      <w:r w:rsidR="006D380B"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овара:</w:t>
      </w:r>
      <w:r w:rsidR="00130277" w:rsidRPr="0022560C">
        <w:rPr>
          <w:color w:val="000000"/>
          <w:sz w:val="24"/>
          <w:szCs w:val="24"/>
        </w:rPr>
        <w:t xml:space="preserve"> </w:t>
      </w:r>
      <w:r w:rsidR="00130277" w:rsidRPr="001302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8057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30277" w:rsidRPr="0013027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80573">
        <w:rPr>
          <w:rFonts w:ascii="Times New Roman" w:hAnsi="Times New Roman" w:cs="Times New Roman"/>
          <w:color w:val="000000"/>
          <w:sz w:val="24"/>
          <w:szCs w:val="24"/>
        </w:rPr>
        <w:t>шест</w:t>
      </w:r>
      <w:r w:rsidR="00130277" w:rsidRPr="00130277">
        <w:rPr>
          <w:rFonts w:ascii="Times New Roman" w:hAnsi="Times New Roman" w:cs="Times New Roman"/>
          <w:color w:val="000000"/>
          <w:sz w:val="24"/>
          <w:szCs w:val="24"/>
        </w:rPr>
        <w:t>надцать)</w:t>
      </w:r>
      <w:r w:rsidR="00130277" w:rsidRPr="0022560C">
        <w:rPr>
          <w:color w:val="000000"/>
          <w:sz w:val="24"/>
          <w:szCs w:val="24"/>
        </w:rPr>
        <w:t xml:space="preserve"> </w:t>
      </w:r>
      <w:r w:rsidR="00130277" w:rsidRPr="00130277">
        <w:rPr>
          <w:rFonts w:ascii="Times New Roman" w:hAnsi="Times New Roman" w:cs="Times New Roman"/>
          <w:sz w:val="24"/>
          <w:szCs w:val="24"/>
        </w:rPr>
        <w:t>автомобил</w:t>
      </w:r>
      <w:r w:rsidR="00130277">
        <w:rPr>
          <w:rFonts w:ascii="Times New Roman" w:hAnsi="Times New Roman" w:cs="Times New Roman"/>
          <w:sz w:val="24"/>
          <w:szCs w:val="24"/>
        </w:rPr>
        <w:t>ей</w:t>
      </w:r>
      <w:r w:rsidR="00130277" w:rsidRPr="00130277">
        <w:rPr>
          <w:rFonts w:ascii="Times New Roman" w:hAnsi="Times New Roman" w:cs="Times New Roman"/>
          <w:sz w:val="24"/>
          <w:szCs w:val="24"/>
        </w:rPr>
        <w:t xml:space="preserve"> с адаптированными органами управления для получателей с нарушениями функций левой ноги, правой ноги, обеих ног (с механической трансмиссией)</w:t>
      </w:r>
      <w:r w:rsidR="00130277" w:rsidRPr="0013027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:rsidR="006D380B" w:rsidRPr="00130277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97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794"/>
        <w:gridCol w:w="1781"/>
        <w:gridCol w:w="1477"/>
        <w:gridCol w:w="1379"/>
        <w:gridCol w:w="1695"/>
      </w:tblGrid>
      <w:tr w:rsidR="004E5439" w:rsidRPr="006D380B" w:rsidTr="004E5439">
        <w:trPr>
          <w:trHeight w:val="535"/>
        </w:trPr>
        <w:tc>
          <w:tcPr>
            <w:tcW w:w="672" w:type="dxa"/>
          </w:tcPr>
          <w:p w:rsidR="004E5439" w:rsidRPr="006D380B" w:rsidRDefault="004E5439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4E5439" w:rsidRPr="006D380B" w:rsidRDefault="004E5439" w:rsidP="004E5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81" w:type="dxa"/>
          </w:tcPr>
          <w:p w:rsidR="004E5439" w:rsidRPr="004E5439" w:rsidRDefault="004E5439" w:rsidP="006D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9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</w:p>
        </w:tc>
        <w:tc>
          <w:tcPr>
            <w:tcW w:w="1477" w:type="dxa"/>
          </w:tcPr>
          <w:p w:rsidR="004E5439" w:rsidRPr="006D380B" w:rsidRDefault="004E5439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E5439" w:rsidRPr="006D380B" w:rsidRDefault="004E5439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Цена за ед. Товара, руб.</w:t>
            </w:r>
          </w:p>
        </w:tc>
        <w:tc>
          <w:tcPr>
            <w:tcW w:w="1695" w:type="dxa"/>
          </w:tcPr>
          <w:p w:rsidR="004E5439" w:rsidRPr="006D380B" w:rsidRDefault="004E5439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Стоимость Товара, руб.</w:t>
            </w:r>
          </w:p>
        </w:tc>
      </w:tr>
      <w:tr w:rsidR="004E5439" w:rsidRPr="006D380B" w:rsidTr="004E5439">
        <w:trPr>
          <w:trHeight w:val="535"/>
        </w:trPr>
        <w:tc>
          <w:tcPr>
            <w:tcW w:w="672" w:type="dxa"/>
          </w:tcPr>
          <w:p w:rsidR="004E5439" w:rsidRPr="006D380B" w:rsidRDefault="004E5439" w:rsidP="004E5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4E5439" w:rsidRPr="004E5439" w:rsidRDefault="004E5439" w:rsidP="004E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с адаптированными органами управления для получателей с нарушениями функций левой ноги (с механической трансмиссией)</w:t>
            </w:r>
          </w:p>
        </w:tc>
        <w:tc>
          <w:tcPr>
            <w:tcW w:w="1781" w:type="dxa"/>
          </w:tcPr>
          <w:p w:rsidR="004E5439" w:rsidRPr="004E5439" w:rsidRDefault="004E5439" w:rsidP="004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9">
              <w:rPr>
                <w:rFonts w:ascii="Times New Roman" w:hAnsi="Times New Roman" w:cs="Times New Roman"/>
                <w:sz w:val="24"/>
                <w:szCs w:val="24"/>
              </w:rPr>
              <w:t>01.29.24.03.03</w:t>
            </w:r>
          </w:p>
        </w:tc>
        <w:tc>
          <w:tcPr>
            <w:tcW w:w="1477" w:type="dxa"/>
          </w:tcPr>
          <w:p w:rsidR="004E5439" w:rsidRPr="004E5439" w:rsidRDefault="004E5439" w:rsidP="004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E5439" w:rsidRPr="004E5439" w:rsidRDefault="004E5439" w:rsidP="004E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E5439" w:rsidRPr="004E5439" w:rsidRDefault="004E5439" w:rsidP="004E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39" w:rsidRPr="006D380B" w:rsidTr="004E5439">
        <w:trPr>
          <w:trHeight w:val="535"/>
        </w:trPr>
        <w:tc>
          <w:tcPr>
            <w:tcW w:w="672" w:type="dxa"/>
          </w:tcPr>
          <w:p w:rsidR="004E5439" w:rsidRPr="006D380B" w:rsidRDefault="004E5439" w:rsidP="004E5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4E5439" w:rsidRPr="004E5439" w:rsidRDefault="004E5439" w:rsidP="004E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с адаптированными органами управления для получателей с нарушениями функций правой ноги (с механической трансмиссией)</w:t>
            </w:r>
          </w:p>
        </w:tc>
        <w:tc>
          <w:tcPr>
            <w:tcW w:w="1781" w:type="dxa"/>
          </w:tcPr>
          <w:p w:rsidR="004E5439" w:rsidRPr="004E5439" w:rsidRDefault="004E5439" w:rsidP="004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9">
              <w:rPr>
                <w:rFonts w:ascii="Times New Roman" w:hAnsi="Times New Roman" w:cs="Times New Roman"/>
                <w:sz w:val="24"/>
                <w:szCs w:val="24"/>
              </w:rPr>
              <w:t>01.29.24.02.03</w:t>
            </w:r>
          </w:p>
        </w:tc>
        <w:tc>
          <w:tcPr>
            <w:tcW w:w="1477" w:type="dxa"/>
          </w:tcPr>
          <w:p w:rsidR="004E5439" w:rsidRPr="004E5439" w:rsidRDefault="00480573" w:rsidP="004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E5439" w:rsidRPr="004E5439" w:rsidRDefault="004E5439" w:rsidP="004E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E5439" w:rsidRPr="004E5439" w:rsidRDefault="004E5439" w:rsidP="004E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39" w:rsidRPr="006D380B" w:rsidTr="004E5439">
        <w:trPr>
          <w:trHeight w:val="535"/>
        </w:trPr>
        <w:tc>
          <w:tcPr>
            <w:tcW w:w="672" w:type="dxa"/>
          </w:tcPr>
          <w:p w:rsidR="004E5439" w:rsidRPr="006D380B" w:rsidRDefault="004E5439" w:rsidP="004E5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4" w:type="dxa"/>
            <w:shd w:val="clear" w:color="auto" w:fill="auto"/>
            <w:vAlign w:val="bottom"/>
          </w:tcPr>
          <w:p w:rsidR="004E5439" w:rsidRPr="004E5439" w:rsidRDefault="004E5439" w:rsidP="004E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с адаптированными органами управления для получателей с нарушениями функций обеих ног (с механической трансмиссией)</w:t>
            </w:r>
          </w:p>
        </w:tc>
        <w:tc>
          <w:tcPr>
            <w:tcW w:w="1781" w:type="dxa"/>
          </w:tcPr>
          <w:p w:rsidR="004E5439" w:rsidRPr="004E5439" w:rsidRDefault="004E5439" w:rsidP="004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9">
              <w:rPr>
                <w:rFonts w:ascii="Times New Roman" w:hAnsi="Times New Roman" w:cs="Times New Roman"/>
                <w:sz w:val="24"/>
                <w:szCs w:val="24"/>
              </w:rPr>
              <w:t>01.29.24.04.03</w:t>
            </w:r>
          </w:p>
        </w:tc>
        <w:tc>
          <w:tcPr>
            <w:tcW w:w="1477" w:type="dxa"/>
          </w:tcPr>
          <w:p w:rsidR="004E5439" w:rsidRPr="004E5439" w:rsidRDefault="004E5439" w:rsidP="004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E5439" w:rsidRPr="004E5439" w:rsidRDefault="004E5439" w:rsidP="004E5439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E5439" w:rsidRPr="004E5439" w:rsidRDefault="004E5439" w:rsidP="004E5439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39" w:rsidRPr="006D380B" w:rsidTr="004E5439">
        <w:trPr>
          <w:trHeight w:val="417"/>
        </w:trPr>
        <w:tc>
          <w:tcPr>
            <w:tcW w:w="672" w:type="dxa"/>
          </w:tcPr>
          <w:p w:rsidR="004E5439" w:rsidRPr="006D380B" w:rsidRDefault="004E5439" w:rsidP="006D380B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  <w:vAlign w:val="bottom"/>
          </w:tcPr>
          <w:p w:rsidR="004E5439" w:rsidRPr="004E5439" w:rsidRDefault="004E5439" w:rsidP="006D380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1" w:type="dxa"/>
          </w:tcPr>
          <w:p w:rsidR="004E5439" w:rsidRPr="004E5439" w:rsidRDefault="004E5439" w:rsidP="006D380B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E5439" w:rsidRPr="004E5439" w:rsidRDefault="004E5439" w:rsidP="00480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5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9" w:type="dxa"/>
            <w:shd w:val="clear" w:color="auto" w:fill="auto"/>
          </w:tcPr>
          <w:p w:rsidR="004E5439" w:rsidRPr="004E5439" w:rsidRDefault="004E5439" w:rsidP="006D380B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4E5439" w:rsidRPr="004E5439" w:rsidRDefault="004E5439" w:rsidP="006D380B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439" w:rsidRPr="006D380B" w:rsidRDefault="004E5439" w:rsidP="004E5439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Страна происхождения: Российская Федерация</w:t>
      </w:r>
    </w:p>
    <w:p w:rsidR="006D380B" w:rsidRPr="004E5439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4E5439" w:rsidRPr="004E5439" w:rsidRDefault="004E5439" w:rsidP="004E5439">
      <w:pPr>
        <w:keepNext/>
        <w:ind w:firstLine="3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Место поставки Товара – п</w:t>
      </w:r>
      <w:r w:rsidRPr="004E5439">
        <w:rPr>
          <w:rFonts w:ascii="Times New Roman" w:eastAsia="Calibri" w:hAnsi="Times New Roman" w:cs="Times New Roman"/>
          <w:sz w:val="24"/>
          <w:szCs w:val="24"/>
        </w:rPr>
        <w:t>ередача автомобиля Получателю (либо его представителю на основании надлежащим образом оформленной доверенности) осуществляется в сервисном центре Поставщика или соисполнителя на территории г. Саранска Республики Мордовия, при предоставлении Получателем (его представителем) паспорта и направления.</w:t>
      </w:r>
    </w:p>
    <w:p w:rsidR="004E5439" w:rsidRPr="004E5439" w:rsidRDefault="004E5439" w:rsidP="004E5439">
      <w:pPr>
        <w:keepNext/>
        <w:ind w:firstLine="36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439">
        <w:rPr>
          <w:rFonts w:ascii="Times New Roman" w:hAnsi="Times New Roman" w:cs="Times New Roman"/>
          <w:color w:val="000000"/>
          <w:sz w:val="24"/>
          <w:szCs w:val="24"/>
        </w:rPr>
        <w:t>Сроки поставки Товара: с</w:t>
      </w:r>
      <w:r w:rsidRPr="004E5439">
        <w:rPr>
          <w:rFonts w:ascii="Times New Roman" w:eastAsia="Calibri" w:hAnsi="Times New Roman" w:cs="Times New Roman"/>
          <w:sz w:val="24"/>
          <w:szCs w:val="24"/>
        </w:rPr>
        <w:t>о дня заключения государственного контракта</w:t>
      </w:r>
      <w:r w:rsidRPr="004E5439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01.09.2024 года осуществить поставку </w:t>
      </w:r>
      <w:r w:rsidRPr="004E5439">
        <w:rPr>
          <w:rFonts w:ascii="Times New Roman" w:eastAsia="Calibri" w:hAnsi="Times New Roman" w:cs="Times New Roman"/>
          <w:sz w:val="24"/>
          <w:szCs w:val="24"/>
        </w:rPr>
        <w:t>100% общего объема Товара.</w:t>
      </w:r>
      <w:r w:rsidRPr="004E5439">
        <w:rPr>
          <w:rFonts w:ascii="Times New Roman" w:hAnsi="Times New Roman" w:cs="Times New Roman"/>
          <w:color w:val="000000"/>
          <w:sz w:val="24"/>
          <w:szCs w:val="24"/>
        </w:rPr>
        <w:t xml:space="preserve">  Передача автомобилей Получателям осуществляется в срок не позднее 05.09.2024 года.</w:t>
      </w:r>
    </w:p>
    <w:p w:rsidR="004E5439" w:rsidRPr="004E5439" w:rsidRDefault="004E5439" w:rsidP="004E5439">
      <w:pPr>
        <w:keepNext/>
        <w:ind w:left="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5439">
        <w:rPr>
          <w:rFonts w:ascii="Times New Roman" w:hAnsi="Times New Roman" w:cs="Times New Roman"/>
          <w:sz w:val="24"/>
          <w:szCs w:val="24"/>
        </w:rPr>
        <w:t>Требования к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4E5439" w:rsidRPr="004E5439" w:rsidRDefault="004E5439" w:rsidP="004E5439">
      <w:pPr>
        <w:keepNext/>
        <w:ind w:firstLine="3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 xml:space="preserve">Товар является новым (ранее неиспользованным), не содержит восстановленных (отремонтированных) или бывших в употреблении деталей, не имеет </w:t>
      </w:r>
      <w:proofErr w:type="gramStart"/>
      <w:r w:rsidRPr="004E5439">
        <w:rPr>
          <w:rFonts w:ascii="Times New Roman" w:eastAsia="Calibri" w:hAnsi="Times New Roman" w:cs="Times New Roman"/>
          <w:sz w:val="24"/>
          <w:szCs w:val="24"/>
        </w:rPr>
        <w:t>дефектов</w:t>
      </w:r>
      <w:proofErr w:type="gramEnd"/>
      <w:r w:rsidRPr="004E5439">
        <w:rPr>
          <w:rFonts w:ascii="Times New Roman" w:eastAsia="Calibri" w:hAnsi="Times New Roman" w:cs="Times New Roman"/>
          <w:sz w:val="24"/>
          <w:szCs w:val="24"/>
        </w:rPr>
        <w:t xml:space="preserve"> связанных с конструкцией, материалами или функционированием при штатном использовании. Товар соответствует требованиям безопасности для здоровья человека, санитарно-гигиеническим требованиям, не выделяет при эксплуатации токсичных и агрессивных веществ. Материалы, применяемые для изготовления товара, не воздействуют на поверхности, с которыми контактируют при их нормальной эксплуатации. Поставляемые автомобили соответствуют требованиям ГОСТ 33997-2016 Межгосударственный стандарт. Колесные транспортные средства. Требования к безопасности в эксплуатации и методы проверки. 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439">
        <w:rPr>
          <w:rFonts w:ascii="Times New Roman" w:eastAsia="Calibri" w:hAnsi="Times New Roman" w:cs="Times New Roman"/>
          <w:sz w:val="24"/>
          <w:szCs w:val="24"/>
        </w:rPr>
        <w:t>1.1  Автомобили</w:t>
      </w:r>
      <w:proofErr w:type="gramEnd"/>
      <w:r w:rsidRPr="004E5439">
        <w:rPr>
          <w:rFonts w:ascii="Times New Roman" w:eastAsia="Calibri" w:hAnsi="Times New Roman" w:cs="Times New Roman"/>
          <w:sz w:val="24"/>
          <w:szCs w:val="24"/>
        </w:rPr>
        <w:t xml:space="preserve"> должны быть легковые. 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1.2. </w:t>
      </w:r>
      <w:r w:rsidRPr="004E5439">
        <w:rPr>
          <w:rFonts w:ascii="Times New Roman" w:eastAsia="Calibri" w:hAnsi="Times New Roman" w:cs="Times New Roman"/>
          <w:sz w:val="24"/>
          <w:szCs w:val="24"/>
        </w:rPr>
        <w:t>Автомобили соответствуют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г. № 877 (далее - ТР ТС 018/2011) и/или постановлению Правительства РФ от 12.05.2022 N 855 (ред. от 03.10.2023) 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:rsidR="004E5439" w:rsidRPr="004E5439" w:rsidRDefault="004E5439" w:rsidP="004E5439">
      <w:pPr>
        <w:keepNext/>
        <w:ind w:firstLine="5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Соответствие автомобилей и их компонентов обязательным требованиям подтверждается документами, принятыми для данного вида товара.</w:t>
      </w:r>
    </w:p>
    <w:p w:rsidR="004E5439" w:rsidRPr="004E5439" w:rsidRDefault="004E5439" w:rsidP="004E5439">
      <w:pPr>
        <w:pStyle w:val="a5"/>
        <w:rPr>
          <w:rFonts w:eastAsiaTheme="minorHAnsi"/>
          <w:sz w:val="24"/>
          <w:szCs w:val="24"/>
        </w:rPr>
      </w:pPr>
      <w:r w:rsidRPr="004E5439">
        <w:rPr>
          <w:color w:val="000000"/>
          <w:sz w:val="24"/>
          <w:szCs w:val="24"/>
        </w:rPr>
        <w:t>1.</w:t>
      </w:r>
      <w:r w:rsidRPr="004E5439">
        <w:rPr>
          <w:color w:val="000000"/>
          <w:sz w:val="24"/>
          <w:szCs w:val="24"/>
          <w:lang w:val="ru-RU"/>
        </w:rPr>
        <w:t>3</w:t>
      </w:r>
      <w:r w:rsidRPr="004E5439">
        <w:rPr>
          <w:color w:val="000000"/>
          <w:sz w:val="24"/>
          <w:szCs w:val="24"/>
        </w:rPr>
        <w:t xml:space="preserve">. </w:t>
      </w:r>
      <w:r w:rsidRPr="004E5439">
        <w:rPr>
          <w:sz w:val="24"/>
          <w:szCs w:val="24"/>
        </w:rPr>
        <w:t xml:space="preserve">Автомобили должны </w:t>
      </w:r>
      <w:r w:rsidRPr="004E5439">
        <w:rPr>
          <w:rFonts w:eastAsia="Arial Unicode MS"/>
          <w:kern w:val="2"/>
          <w:sz w:val="24"/>
          <w:szCs w:val="24"/>
          <w:lang w:eastAsia="hi-IN" w:bidi="hi-IN"/>
        </w:rPr>
        <w:t xml:space="preserve">соответствовать </w:t>
      </w:r>
      <w:r w:rsidRPr="004E5439">
        <w:rPr>
          <w:sz w:val="24"/>
          <w:szCs w:val="24"/>
        </w:rPr>
        <w:t xml:space="preserve">Коду по Общероссийскому классификатору (ОКПД2)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г. № 1042 «Об утверждении перечня </w:t>
      </w:r>
      <w:r w:rsidRPr="004E5439">
        <w:rPr>
          <w:rFonts w:eastAsiaTheme="minorHAnsi"/>
          <w:sz w:val="24"/>
          <w:szCs w:val="24"/>
        </w:rPr>
        <w:t>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стоимость».</w:t>
      </w:r>
    </w:p>
    <w:p w:rsidR="004E5439" w:rsidRPr="004E5439" w:rsidRDefault="004E5439" w:rsidP="004E5439">
      <w:pPr>
        <w:pStyle w:val="a5"/>
        <w:ind w:right="-108" w:firstLine="507"/>
        <w:rPr>
          <w:color w:val="000000"/>
          <w:sz w:val="24"/>
          <w:szCs w:val="24"/>
        </w:rPr>
      </w:pPr>
      <w:r w:rsidRPr="004E5439">
        <w:rPr>
          <w:color w:val="000000"/>
          <w:sz w:val="24"/>
          <w:szCs w:val="24"/>
        </w:rPr>
        <w:t>1.</w:t>
      </w:r>
      <w:r w:rsidRPr="004E5439">
        <w:rPr>
          <w:color w:val="000000"/>
          <w:sz w:val="24"/>
          <w:szCs w:val="24"/>
          <w:lang w:val="ru-RU"/>
        </w:rPr>
        <w:t>4</w:t>
      </w:r>
      <w:r w:rsidRPr="004E5439">
        <w:rPr>
          <w:color w:val="000000"/>
          <w:sz w:val="24"/>
          <w:szCs w:val="24"/>
        </w:rPr>
        <w:t>. Автомобил</w:t>
      </w:r>
      <w:r w:rsidRPr="004E5439">
        <w:rPr>
          <w:color w:val="000000"/>
          <w:sz w:val="24"/>
          <w:szCs w:val="24"/>
          <w:lang w:val="ru-RU"/>
        </w:rPr>
        <w:t>и</w:t>
      </w:r>
      <w:r w:rsidRPr="004E5439">
        <w:rPr>
          <w:color w:val="000000"/>
          <w:sz w:val="24"/>
          <w:szCs w:val="24"/>
        </w:rPr>
        <w:t xml:space="preserve"> долж</w:t>
      </w:r>
      <w:r w:rsidRPr="004E5439">
        <w:rPr>
          <w:color w:val="000000"/>
          <w:sz w:val="24"/>
          <w:szCs w:val="24"/>
          <w:lang w:val="ru-RU"/>
        </w:rPr>
        <w:t>ны</w:t>
      </w:r>
      <w:r w:rsidRPr="004E5439">
        <w:rPr>
          <w:color w:val="000000"/>
          <w:sz w:val="24"/>
          <w:szCs w:val="24"/>
        </w:rPr>
        <w:t xml:space="preserve"> быть предназначен</w:t>
      </w:r>
      <w:r w:rsidRPr="004E5439">
        <w:rPr>
          <w:color w:val="000000"/>
          <w:sz w:val="24"/>
          <w:szCs w:val="24"/>
          <w:lang w:val="ru-RU"/>
        </w:rPr>
        <w:t>ы</w:t>
      </w:r>
      <w:r w:rsidRPr="004E5439">
        <w:rPr>
          <w:color w:val="000000"/>
          <w:sz w:val="24"/>
          <w:szCs w:val="24"/>
        </w:rPr>
        <w:t xml:space="preserve"> для лиц с ограниченными физическими возможностями (с нарушением функций</w:t>
      </w:r>
      <w:r w:rsidRPr="004E5439">
        <w:rPr>
          <w:color w:val="000000"/>
          <w:sz w:val="24"/>
          <w:szCs w:val="24"/>
          <w:lang w:val="ru-RU"/>
        </w:rPr>
        <w:t xml:space="preserve"> левой, правой ноги, обеих ног)</w:t>
      </w:r>
      <w:r w:rsidRPr="004E5439">
        <w:rPr>
          <w:color w:val="000000"/>
          <w:sz w:val="24"/>
          <w:szCs w:val="24"/>
        </w:rPr>
        <w:t>, по требованию Заказчика оборудован</w:t>
      </w:r>
      <w:r w:rsidRPr="004E5439">
        <w:rPr>
          <w:color w:val="000000"/>
          <w:sz w:val="24"/>
          <w:szCs w:val="24"/>
          <w:lang w:val="ru-RU"/>
        </w:rPr>
        <w:t>ы</w:t>
      </w:r>
      <w:r w:rsidRPr="004E5439">
        <w:rPr>
          <w:color w:val="000000"/>
          <w:sz w:val="24"/>
          <w:szCs w:val="24"/>
        </w:rPr>
        <w:t xml:space="preserve"> специальными средствами управления (адаптированными органами управления).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4E5439">
        <w:rPr>
          <w:rFonts w:ascii="Times New Roman" w:eastAsia="Calibri" w:hAnsi="Times New Roman" w:cs="Times New Roman"/>
          <w:sz w:val="24"/>
          <w:szCs w:val="24"/>
        </w:rPr>
        <w:t xml:space="preserve">Автомобили </w:t>
      </w:r>
      <w:r w:rsidRPr="004E5439">
        <w:rPr>
          <w:rFonts w:ascii="Times New Roman" w:hAnsi="Times New Roman" w:cs="Times New Roman"/>
          <w:color w:val="000000"/>
          <w:sz w:val="24"/>
          <w:szCs w:val="24"/>
        </w:rPr>
        <w:t>должны быть</w:t>
      </w:r>
      <w:r w:rsidRPr="004E5439">
        <w:rPr>
          <w:rFonts w:ascii="Times New Roman" w:eastAsia="Calibri" w:hAnsi="Times New Roman" w:cs="Times New Roman"/>
          <w:sz w:val="24"/>
          <w:szCs w:val="24"/>
        </w:rPr>
        <w:t xml:space="preserve"> изготовлены промышленным способом. Специальные средства управления (адаптированные органы управления) на автомобили </w:t>
      </w:r>
      <w:r w:rsidRPr="004E5439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</w:t>
      </w:r>
      <w:r w:rsidRPr="004E5439">
        <w:rPr>
          <w:rFonts w:ascii="Times New Roman" w:eastAsia="Calibri" w:hAnsi="Times New Roman" w:cs="Times New Roman"/>
          <w:sz w:val="24"/>
          <w:szCs w:val="24"/>
        </w:rPr>
        <w:t>изготовлены и установлены промышленным способом и иметь сертификат соответствия или сертифицированы в составе автомобиля.</w:t>
      </w:r>
    </w:p>
    <w:p w:rsidR="004E5439" w:rsidRPr="004E5439" w:rsidRDefault="004E5439" w:rsidP="004E5439">
      <w:pPr>
        <w:pStyle w:val="a5"/>
        <w:ind w:right="-108" w:firstLine="507"/>
        <w:rPr>
          <w:color w:val="000000"/>
          <w:sz w:val="24"/>
          <w:szCs w:val="24"/>
        </w:rPr>
      </w:pPr>
      <w:r w:rsidRPr="004E5439">
        <w:rPr>
          <w:color w:val="000000"/>
          <w:sz w:val="24"/>
          <w:szCs w:val="24"/>
        </w:rPr>
        <w:t>1.</w:t>
      </w:r>
      <w:r w:rsidRPr="004E5439">
        <w:rPr>
          <w:color w:val="000000"/>
          <w:sz w:val="24"/>
          <w:szCs w:val="24"/>
          <w:lang w:val="ru-RU"/>
        </w:rPr>
        <w:t>6</w:t>
      </w:r>
      <w:r w:rsidRPr="004E5439">
        <w:rPr>
          <w:color w:val="000000"/>
          <w:sz w:val="24"/>
          <w:szCs w:val="24"/>
        </w:rPr>
        <w:t>. Комплект</w:t>
      </w:r>
      <w:r w:rsidRPr="004E5439">
        <w:rPr>
          <w:color w:val="000000"/>
          <w:sz w:val="24"/>
          <w:szCs w:val="24"/>
          <w:lang w:val="ru-RU"/>
        </w:rPr>
        <w:t>ы</w:t>
      </w:r>
      <w:r w:rsidRPr="004E5439">
        <w:rPr>
          <w:color w:val="000000"/>
          <w:sz w:val="24"/>
          <w:szCs w:val="24"/>
        </w:rPr>
        <w:t xml:space="preserve"> документов на автомобил</w:t>
      </w:r>
      <w:r w:rsidRPr="004E5439">
        <w:rPr>
          <w:color w:val="000000"/>
          <w:sz w:val="24"/>
          <w:szCs w:val="24"/>
          <w:lang w:val="ru-RU"/>
        </w:rPr>
        <w:t>и</w:t>
      </w:r>
      <w:r w:rsidRPr="004E5439">
        <w:rPr>
          <w:color w:val="000000"/>
          <w:sz w:val="24"/>
          <w:szCs w:val="24"/>
        </w:rPr>
        <w:t xml:space="preserve"> долж</w:t>
      </w:r>
      <w:r w:rsidRPr="004E5439">
        <w:rPr>
          <w:color w:val="000000"/>
          <w:sz w:val="24"/>
          <w:szCs w:val="24"/>
          <w:lang w:val="ru-RU"/>
        </w:rPr>
        <w:t>ны</w:t>
      </w:r>
      <w:r w:rsidRPr="004E5439">
        <w:rPr>
          <w:color w:val="000000"/>
          <w:sz w:val="24"/>
          <w:szCs w:val="24"/>
        </w:rPr>
        <w:t xml:space="preserve"> находиться внутри автомобиля. </w:t>
      </w:r>
      <w:r w:rsidRPr="004E5439">
        <w:rPr>
          <w:color w:val="000000"/>
          <w:sz w:val="24"/>
          <w:szCs w:val="24"/>
          <w:lang w:val="ru-RU"/>
        </w:rPr>
        <w:t>В рамках предпродажной подготовки а</w:t>
      </w:r>
      <w:proofErr w:type="spellStart"/>
      <w:r w:rsidRPr="004E5439">
        <w:rPr>
          <w:color w:val="000000"/>
          <w:sz w:val="24"/>
          <w:szCs w:val="24"/>
        </w:rPr>
        <w:t>втомобил</w:t>
      </w:r>
      <w:r w:rsidRPr="004E5439">
        <w:rPr>
          <w:color w:val="000000"/>
          <w:sz w:val="24"/>
          <w:szCs w:val="24"/>
          <w:lang w:val="ru-RU"/>
        </w:rPr>
        <w:t>и</w:t>
      </w:r>
      <w:proofErr w:type="spellEnd"/>
      <w:r w:rsidRPr="004E5439">
        <w:rPr>
          <w:color w:val="000000"/>
          <w:sz w:val="24"/>
          <w:szCs w:val="24"/>
        </w:rPr>
        <w:t xml:space="preserve"> долж</w:t>
      </w:r>
      <w:r w:rsidRPr="004E5439">
        <w:rPr>
          <w:color w:val="000000"/>
          <w:sz w:val="24"/>
          <w:szCs w:val="24"/>
          <w:lang w:val="ru-RU"/>
        </w:rPr>
        <w:t>ны</w:t>
      </w:r>
      <w:r w:rsidRPr="004E5439">
        <w:rPr>
          <w:color w:val="000000"/>
          <w:sz w:val="24"/>
          <w:szCs w:val="24"/>
        </w:rPr>
        <w:t xml:space="preserve"> быть заправлен</w:t>
      </w:r>
      <w:r w:rsidRPr="004E5439">
        <w:rPr>
          <w:color w:val="000000"/>
          <w:sz w:val="24"/>
          <w:szCs w:val="24"/>
          <w:lang w:val="ru-RU"/>
        </w:rPr>
        <w:t>ы</w:t>
      </w:r>
      <w:r w:rsidRPr="004E5439">
        <w:rPr>
          <w:color w:val="000000"/>
          <w:sz w:val="24"/>
          <w:szCs w:val="24"/>
        </w:rPr>
        <w:t xml:space="preserve"> бензином, предусмотренным в одобрении типа транспортного средства, в объеме </w:t>
      </w:r>
      <w:r w:rsidRPr="004E5439">
        <w:rPr>
          <w:color w:val="000000"/>
          <w:sz w:val="24"/>
          <w:szCs w:val="24"/>
          <w:lang w:val="ru-RU"/>
        </w:rPr>
        <w:t xml:space="preserve">не менее </w:t>
      </w:r>
      <w:r w:rsidRPr="004E5439">
        <w:rPr>
          <w:color w:val="000000"/>
          <w:sz w:val="24"/>
          <w:szCs w:val="24"/>
        </w:rPr>
        <w:t>5 литров.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1.7 </w:t>
      </w:r>
      <w:r w:rsidRPr="004E5439">
        <w:rPr>
          <w:rFonts w:ascii="Times New Roman" w:eastAsia="Calibri" w:hAnsi="Times New Roman" w:cs="Times New Roman"/>
          <w:sz w:val="24"/>
          <w:szCs w:val="24"/>
        </w:rPr>
        <w:t xml:space="preserve">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 </w:t>
      </w:r>
      <w:r w:rsidRPr="004E5439">
        <w:rPr>
          <w:rFonts w:ascii="Times New Roman" w:hAnsi="Times New Roman" w:cs="Times New Roman"/>
          <w:sz w:val="24"/>
          <w:szCs w:val="24"/>
        </w:rPr>
        <w:t>или сертифицированы в составе автомобиля</w:t>
      </w:r>
      <w:r w:rsidRPr="004E5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5439" w:rsidRPr="004E5439" w:rsidRDefault="004E5439" w:rsidP="004E5439">
      <w:pPr>
        <w:pStyle w:val="a5"/>
        <w:rPr>
          <w:bCs/>
          <w:color w:val="000000"/>
          <w:sz w:val="24"/>
          <w:szCs w:val="24"/>
        </w:rPr>
      </w:pPr>
      <w:r w:rsidRPr="004E5439">
        <w:rPr>
          <w:bCs/>
          <w:color w:val="000000"/>
          <w:sz w:val="24"/>
          <w:szCs w:val="24"/>
        </w:rPr>
        <w:t xml:space="preserve"> </w:t>
      </w:r>
      <w:r w:rsidRPr="004E5439">
        <w:rPr>
          <w:bCs/>
          <w:color w:val="000000"/>
          <w:sz w:val="24"/>
          <w:szCs w:val="24"/>
          <w:lang w:val="ru-RU"/>
        </w:rPr>
        <w:t xml:space="preserve">2. </w:t>
      </w:r>
      <w:r w:rsidRPr="004E5439">
        <w:rPr>
          <w:bCs/>
          <w:color w:val="000000"/>
          <w:sz w:val="24"/>
          <w:szCs w:val="24"/>
        </w:rPr>
        <w:t>Документы, передаваемые вместе с автомобилем:</w:t>
      </w:r>
    </w:p>
    <w:p w:rsidR="004E5439" w:rsidRPr="004E5439" w:rsidRDefault="004E5439" w:rsidP="004E5439">
      <w:pPr>
        <w:pStyle w:val="a5"/>
        <w:rPr>
          <w:rFonts w:eastAsia="Calibri"/>
          <w:sz w:val="24"/>
          <w:szCs w:val="24"/>
        </w:rPr>
      </w:pPr>
      <w:r w:rsidRPr="004E5439">
        <w:rPr>
          <w:rFonts w:eastAsia="Calibri"/>
          <w:sz w:val="24"/>
          <w:szCs w:val="24"/>
        </w:rPr>
        <w:t>2.1. Гарантийный талон на автомобиль;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2.2. Паспорт транспортного средства или Выписка из электронного паспорта транспортного средства (ЭПТС) (далее – ЭПТС);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2.3. Сервисная книжка;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2.4. Руководство по эксплуатации автомобиля;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2.5.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2.6. Копия одобрения типа транспортного средства или заключения об оценке типа транспортного средства;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2.7.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2.8. Акт приемки-передачи автомобиля.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2.9.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4E5439" w:rsidRPr="004E5439" w:rsidRDefault="004E5439" w:rsidP="004E5439">
      <w:pPr>
        <w:keepNext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3. Требования к сроку и объему предоставления гарантий на товар: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3.1. Гарантия на товар составляет 36 месяцев или 100 000 км (сто тысяч километров) пробега (в зависимости от того, что наступит раньше), с момента передачи его Получателю.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3.2. На отдельные комплектующие изделия и элементы может устанавливаться гарантия 12 (двенадцать) месяцев (в соответствии с данными завода изготовителя с учетом допустимого пробега), с момента передачи товара Получателю.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3.3. Гарантия на дополнительное оборудование, устанавливаемое Поставщиком и передаваемое им по заявке Заказчика вместе с товаром, составляет 6 (шесть) месяцев, с даты передачи товара Получателю,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 xml:space="preserve">3.4. Условия и порядок гарантийного обслуживания товара указаны в сервисной книжке, выдаваемой Получателю при фактической передачи товара. 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3.5.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 xml:space="preserve">3.6.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3.7. Недостатки, обнаруженные в Товаре, подлежат устранению Поставщиком либо соисполнителем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</w:t>
      </w:r>
      <w:r w:rsidRPr="004E5439">
        <w:rPr>
          <w:rFonts w:ascii="Times New Roman" w:eastAsia="Calibri" w:hAnsi="Times New Roman" w:cs="Times New Roman"/>
        </w:rPr>
        <w:t>.</w:t>
      </w:r>
    </w:p>
    <w:p w:rsidR="004E5439" w:rsidRPr="004E5439" w:rsidRDefault="004E5439" w:rsidP="004E5439">
      <w:pPr>
        <w:pStyle w:val="a8"/>
        <w:keepNext/>
        <w:ind w:firstLine="507"/>
        <w:contextualSpacing/>
        <w:jc w:val="both"/>
        <w:rPr>
          <w:rFonts w:ascii="Times New Roman" w:hAnsi="Times New Roman"/>
        </w:rPr>
      </w:pPr>
      <w:r w:rsidRPr="004E5439">
        <w:rPr>
          <w:rFonts w:ascii="Times New Roman" w:hAnsi="Times New Roman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4E5439" w:rsidRPr="004E5439" w:rsidRDefault="004E5439" w:rsidP="004E5439">
      <w:pPr>
        <w:ind w:firstLine="224"/>
        <w:jc w:val="both"/>
        <w:rPr>
          <w:rFonts w:ascii="Times New Roman" w:hAnsi="Times New Roman" w:cs="Times New Roman"/>
          <w:sz w:val="24"/>
          <w:szCs w:val="24"/>
          <w:lang w:val="x-none" w:eastAsia="ar-SA"/>
        </w:rPr>
      </w:pPr>
      <w:r w:rsidRPr="004E5439">
        <w:rPr>
          <w:rFonts w:ascii="Times New Roman" w:hAnsi="Times New Roman" w:cs="Times New Roman"/>
          <w:sz w:val="24"/>
          <w:szCs w:val="24"/>
        </w:rPr>
        <w:t xml:space="preserve">    </w:t>
      </w:r>
      <w:r w:rsidRPr="004E5439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Гарантийное обслуживание автомобилей производится на территории Республики Мордовия.</w:t>
      </w:r>
    </w:p>
    <w:p w:rsidR="004E5439" w:rsidRPr="004E5439" w:rsidRDefault="004E5439" w:rsidP="004E5439">
      <w:pPr>
        <w:keepNext/>
        <w:ind w:firstLine="50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lastRenderedPageBreak/>
        <w:t>4.Требования к качеству Товара: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>4.1. Условия перевозки Товара полностью обеспечивают полную его сохранность от всякого рода повреждений при транспортировке.</w:t>
      </w:r>
    </w:p>
    <w:p w:rsidR="004E5439" w:rsidRPr="004E5439" w:rsidRDefault="004E5439" w:rsidP="004E5439">
      <w:pPr>
        <w:keepNext/>
        <w:ind w:firstLine="5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439">
        <w:rPr>
          <w:rFonts w:ascii="Times New Roman" w:eastAsia="Calibri" w:hAnsi="Times New Roman" w:cs="Times New Roman"/>
          <w:sz w:val="24"/>
          <w:szCs w:val="24"/>
        </w:rPr>
        <w:t xml:space="preserve">4.2. Качество и маркировка товара соответствуют требованиям ТР ТС 018/2011 и/или постановлению Правительства РФ от 12.05.2022 N 855 (ред. от 03.10.2023) «Об утверждении Правил применения обязательных требований в отношении отдельных колесных транспортных средств и проведения оценки их соответствия». </w:t>
      </w:r>
    </w:p>
    <w:p w:rsidR="004E5439" w:rsidRPr="004E5439" w:rsidRDefault="004E5439" w:rsidP="004E5439">
      <w:pPr>
        <w:pStyle w:val="a5"/>
        <w:ind w:firstLine="507"/>
        <w:jc w:val="center"/>
        <w:rPr>
          <w:bCs/>
          <w:iCs/>
          <w:color w:val="000000"/>
          <w:sz w:val="24"/>
          <w:szCs w:val="24"/>
          <w:lang w:val="ru-RU"/>
        </w:rPr>
      </w:pPr>
      <w:r w:rsidRPr="004E5439">
        <w:rPr>
          <w:bCs/>
          <w:iCs/>
          <w:color w:val="000000"/>
          <w:sz w:val="24"/>
          <w:szCs w:val="24"/>
          <w:lang w:val="ru-RU"/>
        </w:rPr>
        <w:t>5</w:t>
      </w:r>
      <w:r w:rsidRPr="004E5439">
        <w:rPr>
          <w:bCs/>
          <w:iCs/>
          <w:color w:val="000000"/>
          <w:sz w:val="24"/>
          <w:szCs w:val="24"/>
        </w:rPr>
        <w:t xml:space="preserve">. </w:t>
      </w:r>
      <w:r w:rsidRPr="004E5439">
        <w:rPr>
          <w:bCs/>
          <w:iCs/>
          <w:color w:val="000000"/>
          <w:sz w:val="24"/>
          <w:szCs w:val="24"/>
          <w:lang w:val="ru-RU"/>
        </w:rPr>
        <w:t>Требования к т</w:t>
      </w:r>
      <w:proofErr w:type="spellStart"/>
      <w:r w:rsidRPr="004E5439">
        <w:rPr>
          <w:bCs/>
          <w:iCs/>
          <w:color w:val="000000"/>
          <w:sz w:val="24"/>
          <w:szCs w:val="24"/>
        </w:rPr>
        <w:t>ехнически</w:t>
      </w:r>
      <w:r w:rsidRPr="004E5439">
        <w:rPr>
          <w:bCs/>
          <w:iCs/>
          <w:color w:val="000000"/>
          <w:sz w:val="24"/>
          <w:szCs w:val="24"/>
          <w:lang w:val="ru-RU"/>
        </w:rPr>
        <w:t>м</w:t>
      </w:r>
      <w:proofErr w:type="spellEnd"/>
      <w:r w:rsidRPr="004E5439">
        <w:rPr>
          <w:bCs/>
          <w:iCs/>
          <w:color w:val="000000"/>
          <w:sz w:val="24"/>
          <w:szCs w:val="24"/>
        </w:rPr>
        <w:t xml:space="preserve"> характеристик</w:t>
      </w:r>
      <w:r w:rsidRPr="004E5439">
        <w:rPr>
          <w:bCs/>
          <w:iCs/>
          <w:color w:val="000000"/>
          <w:sz w:val="24"/>
          <w:szCs w:val="24"/>
          <w:lang w:val="ru-RU"/>
        </w:rPr>
        <w:t>ам</w:t>
      </w:r>
      <w:r w:rsidRPr="004E5439">
        <w:rPr>
          <w:bCs/>
          <w:iCs/>
          <w:color w:val="000000"/>
          <w:sz w:val="24"/>
          <w:szCs w:val="24"/>
        </w:rPr>
        <w:t xml:space="preserve"> </w:t>
      </w:r>
      <w:r w:rsidRPr="004E5439">
        <w:rPr>
          <w:bCs/>
          <w:iCs/>
          <w:color w:val="000000"/>
          <w:sz w:val="24"/>
          <w:szCs w:val="24"/>
          <w:lang w:val="ru-RU"/>
        </w:rPr>
        <w:t>поставляемого Товара.</w:t>
      </w:r>
    </w:p>
    <w:p w:rsidR="004E5439" w:rsidRPr="004E5439" w:rsidRDefault="004E5439" w:rsidP="004E5439">
      <w:pPr>
        <w:pStyle w:val="a5"/>
        <w:rPr>
          <w:color w:val="000000"/>
          <w:sz w:val="24"/>
          <w:szCs w:val="24"/>
        </w:rPr>
      </w:pPr>
    </w:p>
    <w:tbl>
      <w:tblPr>
        <w:tblW w:w="900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694"/>
        <w:gridCol w:w="2977"/>
      </w:tblGrid>
      <w:tr w:rsidR="004E5439" w:rsidRPr="004E5439" w:rsidTr="00E52B48">
        <w:trPr>
          <w:trHeight w:val="240"/>
          <w:tblCellSpacing w:w="0" w:type="dxa"/>
          <w:jc w:val="center"/>
        </w:trPr>
        <w:tc>
          <w:tcPr>
            <w:tcW w:w="3337" w:type="dxa"/>
            <w:shd w:val="clear" w:color="auto" w:fill="FFFFFF"/>
          </w:tcPr>
          <w:p w:rsidR="004E5439" w:rsidRPr="004E5439" w:rsidRDefault="004E5439" w:rsidP="00E52B48">
            <w:pPr>
              <w:pStyle w:val="a5"/>
              <w:ind w:left="-98" w:firstLine="86"/>
              <w:jc w:val="center"/>
              <w:rPr>
                <w:color w:val="000000"/>
                <w:sz w:val="22"/>
                <w:szCs w:val="22"/>
              </w:rPr>
            </w:pPr>
            <w:r w:rsidRPr="004E5439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tabs>
                <w:tab w:val="left" w:pos="925"/>
              </w:tabs>
              <w:ind w:left="254" w:firstLine="86"/>
              <w:jc w:val="center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jc w:val="center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Значение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 w:val="restart"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0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sz w:val="24"/>
                <w:szCs w:val="24"/>
              </w:rPr>
              <w:t>Легковой автомобиль с адаптированными органами управления для получателей с нарушениями функций левой ноги (с механической трансмиссией)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Год изготовления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Не ранее 2024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Категория автомобиля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М1</w:t>
            </w:r>
          </w:p>
        </w:tc>
      </w:tr>
      <w:tr w:rsidR="004E5439" w:rsidRPr="004E5439" w:rsidTr="00E52B48">
        <w:trPr>
          <w:trHeight w:val="329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Тип кузова/количество дверей</w:t>
            </w: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седан/4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Экологический класс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4 х 2 / передние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proofErr w:type="spellStart"/>
            <w:r w:rsidRPr="004E5439">
              <w:rPr>
                <w:iCs/>
                <w:color w:val="000000"/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Расположение двигателя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переднее поперечное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Тип двигателя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четырехтактный, бензиновый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Трансмиссия (тип)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Механическая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Тип коробки передач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jc w:val="left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 xml:space="preserve">с </w:t>
            </w: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механическим</w:t>
            </w:r>
            <w:r w:rsidRPr="004E5439">
              <w:rPr>
                <w:iCs/>
                <w:color w:val="000000"/>
                <w:sz w:val="22"/>
                <w:szCs w:val="22"/>
              </w:rPr>
              <w:t xml:space="preserve"> переключением передач 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Двигатель внутреннего сгорания (рабочий объем), см</w:t>
            </w:r>
            <w:r w:rsidRPr="004E5439">
              <w:rPr>
                <w:i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Не более 1600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Оборудование автомобиля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 xml:space="preserve">В соответствии с пунктом 15 Приложения № 3 к ТР ТС 018/2011 </w:t>
            </w: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(адаптированные органы управления)</w:t>
            </w:r>
            <w:r w:rsidRPr="004E543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 w:val="restart"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0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sz w:val="24"/>
                <w:szCs w:val="24"/>
              </w:rPr>
              <w:t xml:space="preserve">Легковой автомобиль с адаптированными органами управления для получателей с нарушениями функций </w:t>
            </w:r>
            <w:r w:rsidRPr="004E5439">
              <w:rPr>
                <w:sz w:val="24"/>
                <w:szCs w:val="24"/>
                <w:lang w:val="ru-RU"/>
              </w:rPr>
              <w:t>правой</w:t>
            </w:r>
            <w:r w:rsidRPr="004E5439">
              <w:rPr>
                <w:sz w:val="24"/>
                <w:szCs w:val="24"/>
              </w:rPr>
              <w:t xml:space="preserve"> ноги (с механической трансмиссией)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Год изготовления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Не ранее 2024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Категория автомобиля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М1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Тип кузова/количество дверей</w:t>
            </w: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седан/4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Экологический класс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4 х 2 / передние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proofErr w:type="spellStart"/>
            <w:r w:rsidRPr="004E5439">
              <w:rPr>
                <w:iCs/>
                <w:color w:val="000000"/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Расположение двигателя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переднее поперечное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Тип двигателя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четырехтактный, бензиновый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Трансмиссия (тип)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Механическая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Тип коробки передач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jc w:val="left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 xml:space="preserve">с </w:t>
            </w: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механическим</w:t>
            </w:r>
            <w:r w:rsidRPr="004E5439">
              <w:rPr>
                <w:iCs/>
                <w:color w:val="000000"/>
                <w:sz w:val="22"/>
                <w:szCs w:val="22"/>
              </w:rPr>
              <w:t xml:space="preserve"> переключением передач 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Двигатель внутреннего сгорания (рабочий объем), см</w:t>
            </w:r>
            <w:r w:rsidRPr="004E5439">
              <w:rPr>
                <w:i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Не более 1600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Оборудование автомобиля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 xml:space="preserve">В соответствии с пунктом 15 Приложения № 3 к ТР ТС 018/2011 </w:t>
            </w: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(адаптированные органы управления)</w:t>
            </w:r>
            <w:r w:rsidRPr="004E543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 w:val="restart"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0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sz w:val="24"/>
                <w:szCs w:val="24"/>
              </w:rPr>
              <w:t xml:space="preserve">Легковой автомобиль с адаптированными органами управления для получателей с нарушениями функций </w:t>
            </w:r>
            <w:r w:rsidRPr="004E5439">
              <w:rPr>
                <w:sz w:val="24"/>
                <w:szCs w:val="24"/>
                <w:lang w:val="ru-RU"/>
              </w:rPr>
              <w:t>обеих</w:t>
            </w:r>
            <w:r w:rsidRPr="004E5439">
              <w:rPr>
                <w:sz w:val="24"/>
                <w:szCs w:val="24"/>
              </w:rPr>
              <w:t xml:space="preserve"> ног (с механической трансмиссией)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Год изготовления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Не ранее 2024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Категория автомобиля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М1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Тип кузова/количество дверей</w:t>
            </w: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седан/4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Экологический класс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4 х 2 / передние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proofErr w:type="spellStart"/>
            <w:r w:rsidRPr="004E5439">
              <w:rPr>
                <w:iCs/>
                <w:color w:val="000000"/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Расположение двигателя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переднее поперечное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Тип двигателя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четырехтактный, бензиновый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Трансмиссия (тип)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  <w:lang w:val="ru-RU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Механическая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Тип коробки передач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jc w:val="left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 xml:space="preserve">с </w:t>
            </w: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механическим</w:t>
            </w:r>
            <w:r w:rsidRPr="004E5439">
              <w:rPr>
                <w:iCs/>
                <w:color w:val="000000"/>
                <w:sz w:val="22"/>
                <w:szCs w:val="22"/>
              </w:rPr>
              <w:t xml:space="preserve"> переключением передач 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Двигатель внутреннего сгорания (рабочий объем), см</w:t>
            </w:r>
            <w:r w:rsidRPr="004E5439">
              <w:rPr>
                <w:i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Не более 1600</w:t>
            </w:r>
          </w:p>
        </w:tc>
      </w:tr>
      <w:tr w:rsidR="004E5439" w:rsidRPr="004E5439" w:rsidTr="00E52B48">
        <w:trPr>
          <w:trHeight w:val="255"/>
          <w:tblCellSpacing w:w="0" w:type="dxa"/>
          <w:jc w:val="center"/>
        </w:trPr>
        <w:tc>
          <w:tcPr>
            <w:tcW w:w="3337" w:type="dxa"/>
            <w:vMerge/>
            <w:shd w:val="clear" w:color="auto" w:fill="FFFFFF"/>
          </w:tcPr>
          <w:p w:rsidR="004E5439" w:rsidRPr="004E5439" w:rsidRDefault="004E5439" w:rsidP="00E52B48">
            <w:pPr>
              <w:pStyle w:val="a5"/>
              <w:ind w:firstLine="86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254" w:firstLine="86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>Оборудование автомобиля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439" w:rsidRPr="004E5439" w:rsidRDefault="004E5439" w:rsidP="00E52B48">
            <w:pPr>
              <w:pStyle w:val="a5"/>
              <w:ind w:left="308" w:hanging="54"/>
              <w:rPr>
                <w:color w:val="000000"/>
                <w:sz w:val="22"/>
                <w:szCs w:val="22"/>
              </w:rPr>
            </w:pPr>
            <w:r w:rsidRPr="004E5439">
              <w:rPr>
                <w:iCs/>
                <w:color w:val="000000"/>
                <w:sz w:val="22"/>
                <w:szCs w:val="22"/>
              </w:rPr>
              <w:t xml:space="preserve">В соответствии с пунктом 15 Приложения № 3 к ТР ТС 018/2011 </w:t>
            </w:r>
            <w:r w:rsidRPr="004E5439">
              <w:rPr>
                <w:iCs/>
                <w:color w:val="000000"/>
                <w:sz w:val="22"/>
                <w:szCs w:val="22"/>
                <w:lang w:val="ru-RU"/>
              </w:rPr>
              <w:t>(адаптированные органы управления)</w:t>
            </w:r>
            <w:r w:rsidRPr="004E5439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4366"/>
      </w:tblGrid>
      <w:tr w:rsidR="006D380B" w:rsidRPr="006D380B" w:rsidTr="008E207F">
        <w:trPr>
          <w:trHeight w:val="5391"/>
        </w:trPr>
        <w:tc>
          <w:tcPr>
            <w:tcW w:w="5004" w:type="dxa"/>
          </w:tcPr>
          <w:p w:rsidR="003C690F" w:rsidRDefault="003C690F" w:rsidP="006D380B">
            <w:pPr>
              <w:spacing w:after="0" w:line="240" w:lineRule="auto"/>
              <w:ind w:right="198" w:firstLine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0B" w:rsidRPr="006D380B" w:rsidRDefault="006D380B" w:rsidP="006D380B">
            <w:pPr>
              <w:spacing w:after="0" w:line="240" w:lineRule="auto"/>
              <w:ind w:right="198" w:firstLine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6D380B" w:rsidRPr="006D380B" w:rsidRDefault="006D380B" w:rsidP="006D380B">
            <w:pPr>
              <w:spacing w:after="0" w:line="240" w:lineRule="auto"/>
              <w:ind w:right="198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0B" w:rsidRPr="006D380B" w:rsidRDefault="006D380B" w:rsidP="003C690F">
            <w:pPr>
              <w:keepNext/>
              <w:keepLines/>
              <w:spacing w:after="0" w:line="276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3C690F" w:rsidRDefault="003C690F" w:rsidP="006D380B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0B" w:rsidRPr="006D380B" w:rsidRDefault="006D380B" w:rsidP="006D380B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6D380B" w:rsidRPr="006D380B" w:rsidRDefault="006D380B" w:rsidP="006D380B">
            <w:pPr>
              <w:suppressAutoHyphens/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 </w:t>
            </w:r>
          </w:p>
          <w:p w:rsidR="006D380B" w:rsidRPr="006D380B" w:rsidRDefault="006D380B" w:rsidP="006D380B">
            <w:pPr>
              <w:suppressAutoHyphens/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  <w:p w:rsidR="006D380B" w:rsidRPr="006D380B" w:rsidRDefault="006D380B" w:rsidP="006D380B">
            <w:pPr>
              <w:suppressAutoHyphens/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</w:tbl>
    <w:p w:rsidR="006D380B" w:rsidRPr="00E82C34" w:rsidRDefault="006D380B" w:rsidP="00E82C34">
      <w:pPr>
        <w:rPr>
          <w:rFonts w:ascii="Times New Roman" w:hAnsi="Times New Roman" w:cs="Times New Roman"/>
          <w:sz w:val="24"/>
          <w:szCs w:val="24"/>
        </w:rPr>
      </w:pPr>
    </w:p>
    <w:sectPr w:rsidR="006D380B" w:rsidRPr="00E82C34" w:rsidSect="00262C25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57"/>
    <w:rsid w:val="00015F5D"/>
    <w:rsid w:val="00017EB5"/>
    <w:rsid w:val="000B3014"/>
    <w:rsid w:val="000C00C6"/>
    <w:rsid w:val="000C2428"/>
    <w:rsid w:val="000E0BF3"/>
    <w:rsid w:val="00130277"/>
    <w:rsid w:val="00140A07"/>
    <w:rsid w:val="00165022"/>
    <w:rsid w:val="002124B9"/>
    <w:rsid w:val="00262C25"/>
    <w:rsid w:val="002813B0"/>
    <w:rsid w:val="00306C09"/>
    <w:rsid w:val="00314D14"/>
    <w:rsid w:val="00333471"/>
    <w:rsid w:val="00355A57"/>
    <w:rsid w:val="003C690F"/>
    <w:rsid w:val="00454184"/>
    <w:rsid w:val="00472D12"/>
    <w:rsid w:val="004760E7"/>
    <w:rsid w:val="00480573"/>
    <w:rsid w:val="004E5439"/>
    <w:rsid w:val="0052038E"/>
    <w:rsid w:val="005464C5"/>
    <w:rsid w:val="0057154A"/>
    <w:rsid w:val="005C127B"/>
    <w:rsid w:val="00663C4D"/>
    <w:rsid w:val="006B2087"/>
    <w:rsid w:val="006D380B"/>
    <w:rsid w:val="007565B4"/>
    <w:rsid w:val="007761B0"/>
    <w:rsid w:val="00781BD1"/>
    <w:rsid w:val="007E0EB7"/>
    <w:rsid w:val="007F14AB"/>
    <w:rsid w:val="007F7525"/>
    <w:rsid w:val="00815001"/>
    <w:rsid w:val="008645D5"/>
    <w:rsid w:val="008836E0"/>
    <w:rsid w:val="00913AF0"/>
    <w:rsid w:val="009B40D6"/>
    <w:rsid w:val="00A64A3D"/>
    <w:rsid w:val="00AD3EA9"/>
    <w:rsid w:val="00B1358B"/>
    <w:rsid w:val="00B55470"/>
    <w:rsid w:val="00BB0379"/>
    <w:rsid w:val="00CB4476"/>
    <w:rsid w:val="00CC0DB4"/>
    <w:rsid w:val="00CC747E"/>
    <w:rsid w:val="00D21765"/>
    <w:rsid w:val="00D33CB2"/>
    <w:rsid w:val="00D421A5"/>
    <w:rsid w:val="00D6492E"/>
    <w:rsid w:val="00D718B6"/>
    <w:rsid w:val="00D777B6"/>
    <w:rsid w:val="00D82A56"/>
    <w:rsid w:val="00DF7D95"/>
    <w:rsid w:val="00E16262"/>
    <w:rsid w:val="00E82C34"/>
    <w:rsid w:val="00E93945"/>
    <w:rsid w:val="00F10DF1"/>
    <w:rsid w:val="00F34EF4"/>
    <w:rsid w:val="00F709B7"/>
    <w:rsid w:val="00F97015"/>
    <w:rsid w:val="00FC3182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4773-1B5A-4135-A3B3-4D7AAC62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5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5A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5A57"/>
    <w:rPr>
      <w:rFonts w:eastAsiaTheme="minorHAnsi"/>
      <w:lang w:eastAsia="en-US"/>
    </w:rPr>
  </w:style>
  <w:style w:type="paragraph" w:styleId="a5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uiPriority w:val="99"/>
    <w:rsid w:val="00355A57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 w:cs="Times New Roman"/>
      <w:sz w:val="23"/>
      <w:szCs w:val="23"/>
      <w:lang w:val="x-none" w:eastAsia="ar-SA"/>
    </w:rPr>
  </w:style>
  <w:style w:type="paragraph" w:styleId="2">
    <w:name w:val="Body Text 2"/>
    <w:basedOn w:val="a"/>
    <w:link w:val="20"/>
    <w:uiPriority w:val="99"/>
    <w:semiHidden/>
    <w:unhideWhenUsed/>
    <w:rsid w:val="006D38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380B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54A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No Spacing"/>
    <w:aliases w:val="для таблиц,Без интервала2"/>
    <w:qFormat/>
    <w:rsid w:val="004E543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ni.kulkova.13</dc:creator>
  <cp:keywords/>
  <dc:description/>
  <cp:lastModifiedBy>ny.malisheva.13</cp:lastModifiedBy>
  <cp:revision>48</cp:revision>
  <cp:lastPrinted>2024-02-19T09:10:00Z</cp:lastPrinted>
  <dcterms:created xsi:type="dcterms:W3CDTF">2023-06-27T14:41:00Z</dcterms:created>
  <dcterms:modified xsi:type="dcterms:W3CDTF">2024-07-02T11:56:00Z</dcterms:modified>
</cp:coreProperties>
</file>