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E9" w:rsidRDefault="00676BE9" w:rsidP="00676BE9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76BE9" w:rsidRDefault="00676BE9" w:rsidP="00676BE9">
      <w:pPr>
        <w:ind w:firstLine="709"/>
        <w:jc w:val="right"/>
        <w:rPr>
          <w:b/>
        </w:rPr>
      </w:pPr>
      <w:r>
        <w:rPr>
          <w:sz w:val="20"/>
          <w:szCs w:val="20"/>
        </w:rPr>
        <w:t>к извещению об осуществлении закупки</w:t>
      </w:r>
    </w:p>
    <w:p w:rsidR="00676BE9" w:rsidRDefault="00676BE9" w:rsidP="00676BE9">
      <w:pPr>
        <w:keepNext/>
        <w:ind w:left="-284" w:right="283" w:firstLine="710"/>
        <w:jc w:val="right"/>
        <w:rPr>
          <w:b/>
        </w:rPr>
      </w:pPr>
    </w:p>
    <w:p w:rsidR="00635236" w:rsidRPr="001E0370" w:rsidRDefault="00D32D6E" w:rsidP="00112062">
      <w:pPr>
        <w:keepNext/>
        <w:ind w:left="-284" w:right="283" w:firstLine="710"/>
        <w:jc w:val="center"/>
        <w:rPr>
          <w:b/>
        </w:rPr>
      </w:pPr>
      <w:r w:rsidRPr="001E0370">
        <w:rPr>
          <w:b/>
        </w:rPr>
        <w:t>Описание объекта закупки</w:t>
      </w:r>
    </w:p>
    <w:p w:rsidR="00A169DE" w:rsidRDefault="005B5A8B" w:rsidP="00ED42C3">
      <w:pPr>
        <w:keepNext/>
        <w:ind w:left="-284" w:right="283" w:firstLine="710"/>
        <w:jc w:val="center"/>
        <w:rPr>
          <w:b/>
        </w:rPr>
      </w:pPr>
      <w:r w:rsidRPr="00DA65B4">
        <w:rPr>
          <w:b/>
        </w:rPr>
        <w:t xml:space="preserve">на </w:t>
      </w:r>
      <w:r w:rsidR="00380D08" w:rsidRPr="00DA65B4">
        <w:rPr>
          <w:b/>
        </w:rPr>
        <w:t xml:space="preserve">поставку </w:t>
      </w:r>
      <w:r w:rsidR="00DA65B4" w:rsidRPr="00DA65B4">
        <w:rPr>
          <w:b/>
          <w:bCs/>
        </w:rPr>
        <w:t>телевизоров с телетекстом для приема программ со скрытыми субтитрами</w:t>
      </w:r>
      <w:r w:rsidR="00DA65B4" w:rsidRPr="00DA65B4">
        <w:rPr>
          <w:b/>
        </w:rPr>
        <w:t xml:space="preserve"> для обеспечения граждан</w:t>
      </w:r>
      <w:bookmarkStart w:id="0" w:name="_GoBack"/>
      <w:bookmarkEnd w:id="0"/>
    </w:p>
    <w:p w:rsidR="00DB51A1" w:rsidRPr="00DA65B4" w:rsidRDefault="00DB51A1" w:rsidP="00ED42C3">
      <w:pPr>
        <w:keepNext/>
        <w:ind w:left="-284" w:right="283" w:firstLine="710"/>
        <w:jc w:val="center"/>
        <w:rPr>
          <w:rFonts w:eastAsiaTheme="minorHAnsi"/>
          <w:b/>
          <w:bCs/>
          <w:lang w:eastAsia="en-US"/>
        </w:rPr>
      </w:pPr>
    </w:p>
    <w:p w:rsidR="00DB51A1" w:rsidRPr="00BB47E9" w:rsidRDefault="00DB51A1" w:rsidP="00DB51A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Наименование</w:t>
      </w:r>
      <w:r w:rsidRPr="00BB47E9">
        <w:rPr>
          <w:b/>
          <w:sz w:val="22"/>
          <w:szCs w:val="22"/>
        </w:rPr>
        <w:t xml:space="preserve"> объекта закупки: </w:t>
      </w:r>
      <w:r w:rsidRPr="00BB47E9">
        <w:rPr>
          <w:bCs/>
          <w:sz w:val="22"/>
          <w:szCs w:val="22"/>
        </w:rPr>
        <w:t>поставка телевизоров с телетекстом для приема программ со скрытыми субтитрами</w:t>
      </w:r>
      <w:r w:rsidRPr="00BB47E9">
        <w:rPr>
          <w:sz w:val="22"/>
          <w:szCs w:val="22"/>
        </w:rPr>
        <w:t xml:space="preserve"> для обеспечения граждан (далее по тесту – телевизоры, товар).</w:t>
      </w:r>
    </w:p>
    <w:p w:rsidR="00DB51A1" w:rsidRPr="00BB47E9" w:rsidRDefault="00DB51A1" w:rsidP="00DB51A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B51A1" w:rsidRPr="00BB47E9" w:rsidRDefault="00DB51A1" w:rsidP="00DB51A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B47E9">
        <w:rPr>
          <w:sz w:val="22"/>
          <w:szCs w:val="22"/>
        </w:rPr>
        <w:t>К поставке должны быть предложены: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46"/>
        <w:gridCol w:w="1559"/>
      </w:tblGrid>
      <w:tr w:rsidR="00DB51A1" w:rsidRPr="00BB47E9" w:rsidTr="00AF2C76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1" w:rsidRPr="00BB47E9" w:rsidRDefault="00DB51A1" w:rsidP="00AF2C76">
            <w:pPr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1" w:rsidRPr="00BB47E9" w:rsidRDefault="00DB51A1" w:rsidP="00AF2C76">
            <w:pPr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 xml:space="preserve">Номер вида ТСР, наименование ТСР в соответствии с Классификацией № 86н от 13.02. 2018 г./ код ОКПД2, наименование по коду ОКПД2 / код КТРУ, наименование по коду КТРУ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1A1" w:rsidRPr="00BB47E9" w:rsidRDefault="00DB51A1" w:rsidP="00AF2C76">
            <w:pPr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DB51A1" w:rsidRPr="00BB47E9" w:rsidTr="00AF2C76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1" w:rsidRPr="00BB47E9" w:rsidRDefault="00DB51A1" w:rsidP="00AF2C76">
            <w:pPr>
              <w:jc w:val="center"/>
              <w:rPr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1A1" w:rsidRPr="00BB47E9" w:rsidRDefault="00DB51A1" w:rsidP="00AF2C76">
            <w:pPr>
              <w:pStyle w:val="a8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18-01-01</w:t>
            </w:r>
          </w:p>
          <w:p w:rsidR="00DB51A1" w:rsidRPr="00BB47E9" w:rsidRDefault="00DB51A1" w:rsidP="00AF2C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7E9">
              <w:rPr>
                <w:rFonts w:eastAsiaTheme="minorHAnsi"/>
                <w:sz w:val="22"/>
                <w:szCs w:val="22"/>
                <w:lang w:eastAsia="en-US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DB51A1" w:rsidRPr="00BB47E9" w:rsidRDefault="00DB51A1" w:rsidP="00AF2C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B47E9">
              <w:rPr>
                <w:rFonts w:eastAsia="Calibri"/>
                <w:bCs/>
                <w:sz w:val="22"/>
                <w:szCs w:val="22"/>
                <w:lang w:eastAsia="en-US"/>
              </w:rPr>
              <w:t>ОКПД2: 26.40.20.122 - Приемники телевизионные (телевизоры) цветного изображения с жидкокристаллическим экраном, плазменной панелью</w:t>
            </w: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B47E9">
              <w:rPr>
                <w:rFonts w:eastAsia="Calibri"/>
                <w:bCs/>
                <w:sz w:val="22"/>
                <w:szCs w:val="22"/>
                <w:lang w:eastAsia="en-US"/>
              </w:rPr>
              <w:t>КТРУ: 26.40.20.122-00000007 Телевизор с телетекстом для приема программ со скрытыми субтитрами с диагональю не менее 80 см</w:t>
            </w: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</w:tbl>
    <w:p w:rsidR="00DB51A1" w:rsidRPr="00BB47E9" w:rsidRDefault="00DB51A1" w:rsidP="00DB51A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B51A1" w:rsidRPr="00BB47E9" w:rsidRDefault="00DB51A1" w:rsidP="00DB51A1">
      <w:pPr>
        <w:ind w:firstLine="567"/>
        <w:jc w:val="center"/>
        <w:rPr>
          <w:i/>
          <w:color w:val="000000"/>
          <w:sz w:val="22"/>
          <w:szCs w:val="22"/>
        </w:rPr>
      </w:pPr>
      <w:r w:rsidRPr="00BB47E9">
        <w:rPr>
          <w:i/>
          <w:color w:val="000000"/>
          <w:sz w:val="22"/>
          <w:szCs w:val="22"/>
        </w:rPr>
        <w:t>Функционально-технические характеристики:</w:t>
      </w:r>
    </w:p>
    <w:p w:rsidR="00DB51A1" w:rsidRPr="00BB47E9" w:rsidRDefault="00DB51A1" w:rsidP="00DB51A1">
      <w:pPr>
        <w:ind w:firstLine="567"/>
        <w:jc w:val="center"/>
        <w:rPr>
          <w:i/>
          <w:color w:val="00000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2658"/>
      </w:tblGrid>
      <w:tr w:rsidR="00DB51A1" w:rsidRPr="00BB47E9" w:rsidTr="00AF2C76">
        <w:tc>
          <w:tcPr>
            <w:tcW w:w="3397" w:type="dxa"/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7E9">
              <w:rPr>
                <w:b/>
                <w:color w:val="000000" w:themeColor="text1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7E9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  <w:tc>
          <w:tcPr>
            <w:tcW w:w="2658" w:type="dxa"/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7E9">
              <w:rPr>
                <w:b/>
                <w:color w:val="000000" w:themeColor="text1"/>
                <w:sz w:val="22"/>
                <w:szCs w:val="22"/>
              </w:rPr>
              <w:t>Инструкция по заполнению характеристики в заявке</w:t>
            </w:r>
          </w:p>
        </w:tc>
      </w:tr>
      <w:tr w:rsidR="00DB51A1" w:rsidRPr="00BB47E9" w:rsidTr="00AF2C76">
        <w:tc>
          <w:tcPr>
            <w:tcW w:w="9174" w:type="dxa"/>
            <w:gridSpan w:val="3"/>
            <w:shd w:val="clear" w:color="auto" w:fill="auto"/>
          </w:tcPr>
          <w:p w:rsidR="00DB51A1" w:rsidRPr="00BB47E9" w:rsidRDefault="00DB51A1" w:rsidP="00AF2C76">
            <w:pPr>
              <w:pStyle w:val="a8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b/>
                <w:sz w:val="22"/>
                <w:szCs w:val="22"/>
              </w:rPr>
              <w:t>18-01-01</w:t>
            </w:r>
          </w:p>
          <w:p w:rsidR="00DB51A1" w:rsidRPr="00BB47E9" w:rsidRDefault="00DB51A1" w:rsidP="00AF2C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B47E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Телевизор с телетекстом для приема программ со скрытыми субтитрами с диагональю </w:t>
            </w:r>
          </w:p>
          <w:p w:rsidR="00DB51A1" w:rsidRPr="00BB47E9" w:rsidRDefault="00DB51A1" w:rsidP="00DB51A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7E9">
              <w:rPr>
                <w:rFonts w:eastAsiaTheme="minorHAnsi"/>
                <w:b/>
                <w:sz w:val="22"/>
                <w:szCs w:val="22"/>
                <w:lang w:eastAsia="en-US"/>
              </w:rPr>
              <w:t>не менее 80 см</w:t>
            </w:r>
          </w:p>
        </w:tc>
      </w:tr>
      <w:tr w:rsidR="00DB51A1" w:rsidRPr="00BB47E9" w:rsidTr="00AF2C76">
        <w:tc>
          <w:tcPr>
            <w:tcW w:w="3397" w:type="dxa"/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  <w:shd w:val="clear" w:color="auto" w:fill="FFFFFF"/>
              </w:rPr>
              <w:t>Описание объекта закупки</w:t>
            </w:r>
          </w:p>
        </w:tc>
        <w:tc>
          <w:tcPr>
            <w:tcW w:w="3119" w:type="dxa"/>
            <w:shd w:val="clear" w:color="auto" w:fill="auto"/>
          </w:tcPr>
          <w:p w:rsidR="00DB51A1" w:rsidRPr="00BB47E9" w:rsidRDefault="00DB51A1" w:rsidP="00AF2C76">
            <w:pPr>
              <w:shd w:val="clear" w:color="auto" w:fill="FFFFFF"/>
              <w:snapToGrid w:val="0"/>
              <w:ind w:right="-3"/>
              <w:jc w:val="both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</w:t>
            </w:r>
          </w:p>
        </w:tc>
        <w:tc>
          <w:tcPr>
            <w:tcW w:w="2658" w:type="dxa"/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Наличие ж</w:t>
            </w:r>
            <w:r w:rsidRPr="00BB47E9">
              <w:rPr>
                <w:sz w:val="22"/>
                <w:szCs w:val="22"/>
              </w:rPr>
              <w:t>идкокристаллического экрана</w:t>
            </w:r>
          </w:p>
        </w:tc>
        <w:tc>
          <w:tcPr>
            <w:tcW w:w="3119" w:type="dxa"/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Диагональ телевизора,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Pr="00BB47E9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51A1" w:rsidRPr="00BB47E9" w:rsidTr="00AF2C76">
        <w:trPr>
          <w:trHeight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Формат экрана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16:9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Частота обновления, Гц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50</w:t>
            </w:r>
          </w:p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 xml:space="preserve">Участник закупки указывает в заявке </w:t>
            </w:r>
            <w:r w:rsidRPr="00BB47E9">
              <w:rPr>
                <w:color w:val="000000" w:themeColor="text1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DB51A1" w:rsidRPr="00BB47E9" w:rsidTr="00AF2C76">
        <w:trPr>
          <w:trHeight w:val="4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/>
                <w:sz w:val="22"/>
                <w:szCs w:val="22"/>
              </w:rPr>
              <w:lastRenderedPageBreak/>
              <w:t>Класс энергетической эффективности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«А» и выше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Поддержка стандартов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  <w:lang w:val="en-US"/>
              </w:rPr>
              <w:t>DVB</w:t>
            </w:r>
            <w:r w:rsidRPr="00BB47E9">
              <w:rPr>
                <w:sz w:val="22"/>
                <w:szCs w:val="22"/>
              </w:rPr>
              <w:t xml:space="preserve"> - Т2; </w:t>
            </w:r>
            <w:r w:rsidRPr="00BB47E9">
              <w:rPr>
                <w:sz w:val="22"/>
                <w:szCs w:val="22"/>
                <w:lang w:val="en-US"/>
              </w:rPr>
              <w:t>DVB</w:t>
            </w:r>
            <w:r w:rsidRPr="00BB47E9">
              <w:rPr>
                <w:sz w:val="22"/>
                <w:szCs w:val="22"/>
              </w:rPr>
              <w:t xml:space="preserve"> - 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Количество принимаемых каналов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 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Телетекст с памятью, страница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Наличие разъемов для наушников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Мощность звука, Вт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51A1" w:rsidRPr="00BB47E9" w:rsidTr="00AF2C76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 xml:space="preserve">Акустическая система, </w:t>
            </w:r>
            <w:r>
              <w:rPr>
                <w:sz w:val="22"/>
                <w:szCs w:val="22"/>
              </w:rPr>
              <w:t xml:space="preserve">количество </w:t>
            </w:r>
            <w:r w:rsidRPr="00BB47E9">
              <w:rPr>
                <w:sz w:val="22"/>
                <w:szCs w:val="22"/>
              </w:rPr>
              <w:t>динамик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1A1" w:rsidRPr="00BB47E9" w:rsidRDefault="00DB51A1" w:rsidP="00AF2C76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Беспрепятственный доступ получателей с нарушениями слуха к информации в виде субтитров, передаваемых на странице 888-й 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Наличие меню на русском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Комплектность телевизора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rPr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BB47E9">
              <w:rPr>
                <w:sz w:val="22"/>
                <w:szCs w:val="22"/>
              </w:rPr>
              <w:t>пульт дистанционного управления;</w:t>
            </w:r>
          </w:p>
          <w:p w:rsidR="00DB51A1" w:rsidRPr="00BB47E9" w:rsidRDefault="00DB51A1" w:rsidP="00AF2C76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- инструкция по эксплуатации на русском языке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Соответствие требованиям ГОСТ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ГОСТ Р ИСО 9999-2019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51A1" w:rsidRPr="00BB47E9" w:rsidTr="00AF2C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Упаковка</w:t>
            </w:r>
          </w:p>
          <w:p w:rsidR="00DB51A1" w:rsidRPr="00BB47E9" w:rsidRDefault="00DB51A1" w:rsidP="00AF2C7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 xml:space="preserve">Обеспечивает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</w:t>
            </w:r>
            <w:r w:rsidRPr="00BB47E9">
              <w:rPr>
                <w:sz w:val="22"/>
                <w:szCs w:val="22"/>
              </w:rPr>
              <w:lastRenderedPageBreak/>
              <w:t>время транспортирования и хранения технических средств реабилитации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A1" w:rsidRPr="00BB47E9" w:rsidRDefault="00DB51A1" w:rsidP="00AF2C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DB51A1" w:rsidRPr="00BB47E9" w:rsidRDefault="00DB51A1" w:rsidP="00DB51A1">
      <w:pPr>
        <w:ind w:firstLine="567"/>
        <w:jc w:val="center"/>
        <w:rPr>
          <w:i/>
          <w:color w:val="000000"/>
          <w:sz w:val="22"/>
          <w:szCs w:val="22"/>
        </w:rPr>
      </w:pPr>
    </w:p>
    <w:p w:rsidR="00DB51A1" w:rsidRPr="00BB47E9" w:rsidRDefault="00DB51A1" w:rsidP="00DB51A1">
      <w:pPr>
        <w:autoSpaceDE w:val="0"/>
        <w:autoSpaceDN w:val="0"/>
        <w:adjustRightInd w:val="0"/>
        <w:ind w:right="-427" w:firstLine="708"/>
        <w:jc w:val="both"/>
        <w:rPr>
          <w:i/>
          <w:sz w:val="22"/>
          <w:szCs w:val="22"/>
        </w:rPr>
      </w:pPr>
      <w:r w:rsidRPr="00BB47E9">
        <w:rPr>
          <w:i/>
          <w:sz w:val="22"/>
          <w:szCs w:val="22"/>
        </w:rPr>
        <w:t>*</w:t>
      </w:r>
      <w:r w:rsidRPr="00D54331">
        <w:rPr>
          <w:i/>
          <w:sz w:val="22"/>
          <w:szCs w:val="22"/>
        </w:rPr>
        <w:t xml:space="preserve"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отсутствием характеристик в КТРУ невозможно точно определить качественные, функциональные и технические характеристики </w:t>
      </w:r>
      <w:r>
        <w:rPr>
          <w:i/>
          <w:sz w:val="22"/>
          <w:szCs w:val="22"/>
        </w:rPr>
        <w:t xml:space="preserve">Товара, поэтому </w:t>
      </w:r>
      <w:r w:rsidRPr="00D54331">
        <w:rPr>
          <w:i/>
          <w:sz w:val="22"/>
          <w:szCs w:val="22"/>
        </w:rPr>
        <w:t>в описании объекта закупки указана дополнительная информация, исходя и</w:t>
      </w:r>
      <w:r>
        <w:rPr>
          <w:i/>
          <w:sz w:val="22"/>
          <w:szCs w:val="22"/>
        </w:rPr>
        <w:t>з характеристик, которому должен отвечать закупаемый Товар.</w:t>
      </w:r>
    </w:p>
    <w:p w:rsidR="00DB51A1" w:rsidRPr="00BB47E9" w:rsidRDefault="00DB51A1" w:rsidP="00DB51A1">
      <w:pPr>
        <w:ind w:firstLine="567"/>
        <w:jc w:val="center"/>
        <w:rPr>
          <w:i/>
          <w:color w:val="000000"/>
          <w:sz w:val="22"/>
          <w:szCs w:val="22"/>
        </w:rPr>
      </w:pPr>
    </w:p>
    <w:p w:rsidR="00DB51A1" w:rsidRPr="00BB47E9" w:rsidRDefault="00DB51A1" w:rsidP="00DB51A1">
      <w:pPr>
        <w:ind w:firstLine="709"/>
        <w:jc w:val="both"/>
        <w:rPr>
          <w:sz w:val="22"/>
          <w:szCs w:val="22"/>
        </w:rPr>
      </w:pPr>
      <w:r w:rsidRPr="00BB47E9">
        <w:rPr>
          <w:sz w:val="22"/>
          <w:szCs w:val="22"/>
        </w:rPr>
        <w:t xml:space="preserve">Функциональные и качественные характеристики </w:t>
      </w:r>
      <w:r>
        <w:rPr>
          <w:spacing w:val="-2"/>
          <w:sz w:val="22"/>
          <w:szCs w:val="22"/>
        </w:rPr>
        <w:t>Товара</w:t>
      </w:r>
      <w:r w:rsidRPr="00BB47E9">
        <w:rPr>
          <w:spacing w:val="-2"/>
          <w:sz w:val="22"/>
          <w:szCs w:val="22"/>
        </w:rPr>
        <w:t xml:space="preserve"> должны </w:t>
      </w:r>
      <w:r w:rsidRPr="00BB47E9">
        <w:rPr>
          <w:sz w:val="22"/>
          <w:szCs w:val="22"/>
        </w:rPr>
        <w:t>обеспечивать пользователю возможность пользования изделием в течение установленного законодательством срока пользования данным видом технических средств реабилитации, который должен составлять не менее 7 лет.</w:t>
      </w:r>
    </w:p>
    <w:p w:rsidR="00DB51A1" w:rsidRPr="00BB47E9" w:rsidRDefault="00DB51A1" w:rsidP="00DB51A1">
      <w:pPr>
        <w:widowControl w:val="0"/>
        <w:shd w:val="clear" w:color="auto" w:fill="FFFFFF"/>
        <w:tabs>
          <w:tab w:val="left" w:pos="7176"/>
        </w:tabs>
        <w:ind w:firstLine="709"/>
        <w:jc w:val="both"/>
        <w:rPr>
          <w:sz w:val="22"/>
          <w:szCs w:val="22"/>
        </w:rPr>
      </w:pPr>
      <w:r w:rsidRPr="00BB47E9">
        <w:rPr>
          <w:b/>
          <w:sz w:val="22"/>
          <w:szCs w:val="22"/>
        </w:rPr>
        <w:t xml:space="preserve">Требования к гарантийному сроку: </w:t>
      </w:r>
      <w:r w:rsidRPr="00BB47E9">
        <w:rPr>
          <w:sz w:val="22"/>
          <w:szCs w:val="22"/>
        </w:rPr>
        <w:t>гарантийный срок составляет 24 месяца со дня подписания Получателем Акта приема-передачи товара.</w:t>
      </w:r>
    </w:p>
    <w:p w:rsidR="00DB51A1" w:rsidRPr="00BB47E9" w:rsidRDefault="00DB51A1" w:rsidP="00DB51A1">
      <w:pPr>
        <w:shd w:val="clear" w:color="auto" w:fill="FFFFFF"/>
        <w:ind w:firstLine="709"/>
        <w:jc w:val="both"/>
        <w:rPr>
          <w:sz w:val="22"/>
          <w:szCs w:val="22"/>
        </w:rPr>
      </w:pPr>
      <w:r w:rsidRPr="00BB47E9">
        <w:rPr>
          <w:sz w:val="22"/>
          <w:szCs w:val="22"/>
        </w:rPr>
        <w:t xml:space="preserve">Гарантийный ремонт или </w:t>
      </w:r>
      <w:r w:rsidRPr="00BB47E9">
        <w:rPr>
          <w:bCs/>
          <w:spacing w:val="-4"/>
          <w:sz w:val="22"/>
          <w:szCs w:val="22"/>
        </w:rPr>
        <w:t xml:space="preserve">замена </w:t>
      </w:r>
      <w:r>
        <w:rPr>
          <w:bCs/>
          <w:spacing w:val="-4"/>
          <w:sz w:val="22"/>
          <w:szCs w:val="22"/>
        </w:rPr>
        <w:t>телевизоров</w:t>
      </w:r>
      <w:r w:rsidRPr="00BB47E9">
        <w:rPr>
          <w:bCs/>
          <w:spacing w:val="-4"/>
          <w:sz w:val="22"/>
          <w:szCs w:val="22"/>
        </w:rPr>
        <w:t xml:space="preserve"> в связи с обеспечением </w:t>
      </w:r>
      <w:r>
        <w:rPr>
          <w:bCs/>
          <w:spacing w:val="-4"/>
          <w:sz w:val="22"/>
          <w:szCs w:val="22"/>
        </w:rPr>
        <w:t>товаром</w:t>
      </w:r>
      <w:r w:rsidRPr="00BB47E9">
        <w:rPr>
          <w:bCs/>
          <w:spacing w:val="-4"/>
          <w:sz w:val="22"/>
          <w:szCs w:val="22"/>
        </w:rPr>
        <w:t xml:space="preserve"> ненадлежащего качества </w:t>
      </w:r>
      <w:r w:rsidRPr="00BB47E9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DB51A1" w:rsidRPr="00BB47E9" w:rsidRDefault="00DB51A1" w:rsidP="00DB51A1">
      <w:pPr>
        <w:ind w:firstLine="709"/>
        <w:jc w:val="both"/>
        <w:rPr>
          <w:sz w:val="22"/>
          <w:szCs w:val="22"/>
        </w:rPr>
      </w:pPr>
      <w:r w:rsidRPr="00BB47E9">
        <w:rPr>
          <w:b/>
          <w:sz w:val="22"/>
          <w:szCs w:val="22"/>
        </w:rPr>
        <w:t xml:space="preserve">Место и порядок поставки Товара: </w:t>
      </w:r>
      <w:r w:rsidRPr="00BB47E9"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DB51A1" w:rsidRPr="00BB47E9" w:rsidRDefault="00DB51A1" w:rsidP="00DB51A1">
      <w:pPr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1. По месту нахождения пункта(</w:t>
      </w:r>
      <w:proofErr w:type="spellStart"/>
      <w:r w:rsidRPr="00BB47E9">
        <w:rPr>
          <w:sz w:val="22"/>
          <w:szCs w:val="22"/>
        </w:rPr>
        <w:t>ов</w:t>
      </w:r>
      <w:proofErr w:type="spellEnd"/>
      <w:r w:rsidRPr="00BB47E9">
        <w:rPr>
          <w:sz w:val="22"/>
          <w:szCs w:val="22"/>
        </w:rPr>
        <w:t>) выдачи, организованных Поставщиком, в день обращения</w:t>
      </w:r>
      <w:r>
        <w:rPr>
          <w:sz w:val="22"/>
          <w:szCs w:val="22"/>
        </w:rPr>
        <w:t xml:space="preserve"> Получателя, но не позднее - «30</w:t>
      </w:r>
      <w:r w:rsidRPr="00BB47E9">
        <w:rPr>
          <w:sz w:val="22"/>
          <w:szCs w:val="22"/>
        </w:rPr>
        <w:t xml:space="preserve">» </w:t>
      </w:r>
      <w:r>
        <w:rPr>
          <w:sz w:val="22"/>
          <w:szCs w:val="22"/>
        </w:rPr>
        <w:t>июл</w:t>
      </w:r>
      <w:r w:rsidRPr="00BB47E9">
        <w:rPr>
          <w:sz w:val="22"/>
          <w:szCs w:val="22"/>
        </w:rPr>
        <w:t>я 202</w:t>
      </w:r>
      <w:r>
        <w:rPr>
          <w:sz w:val="22"/>
          <w:szCs w:val="22"/>
        </w:rPr>
        <w:t>5</w:t>
      </w:r>
      <w:r w:rsidRPr="00BB47E9">
        <w:rPr>
          <w:sz w:val="22"/>
          <w:szCs w:val="22"/>
        </w:rPr>
        <w:t xml:space="preserve"> года включительно.</w:t>
      </w:r>
    </w:p>
    <w:p w:rsidR="00DB51A1" w:rsidRPr="00BB47E9" w:rsidRDefault="00DB51A1" w:rsidP="00DB51A1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B51A1" w:rsidRPr="00BB47E9" w:rsidRDefault="00DB51A1" w:rsidP="00DB51A1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График работы пункта(</w:t>
      </w:r>
      <w:proofErr w:type="spellStart"/>
      <w:r w:rsidRPr="00BB47E9">
        <w:rPr>
          <w:sz w:val="22"/>
          <w:szCs w:val="22"/>
        </w:rPr>
        <w:t>ов</w:t>
      </w:r>
      <w:proofErr w:type="spellEnd"/>
      <w:r w:rsidRPr="00BB47E9"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DB51A1" w:rsidRPr="00BB47E9" w:rsidRDefault="00DB51A1" w:rsidP="00DB51A1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2. По месту жительства получателя в течение 20 (двадцати)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</w:t>
      </w:r>
      <w:r>
        <w:rPr>
          <w:sz w:val="22"/>
          <w:szCs w:val="22"/>
        </w:rPr>
        <w:t>ов Получателей, но не позднее «30</w:t>
      </w:r>
      <w:r w:rsidRPr="00BB47E9">
        <w:rPr>
          <w:sz w:val="22"/>
          <w:szCs w:val="22"/>
        </w:rPr>
        <w:t xml:space="preserve">» </w:t>
      </w:r>
      <w:r>
        <w:rPr>
          <w:sz w:val="22"/>
          <w:szCs w:val="22"/>
        </w:rPr>
        <w:t>июл</w:t>
      </w:r>
      <w:r w:rsidRPr="00BB47E9">
        <w:rPr>
          <w:sz w:val="22"/>
          <w:szCs w:val="22"/>
        </w:rPr>
        <w:t>я 202</w:t>
      </w:r>
      <w:r>
        <w:rPr>
          <w:sz w:val="22"/>
          <w:szCs w:val="22"/>
        </w:rPr>
        <w:t>5</w:t>
      </w:r>
      <w:r w:rsidRPr="00BB47E9">
        <w:rPr>
          <w:sz w:val="22"/>
          <w:szCs w:val="22"/>
        </w:rPr>
        <w:t xml:space="preserve"> года включительно.</w:t>
      </w:r>
    </w:p>
    <w:p w:rsidR="00ED42C3" w:rsidRPr="000E15C1" w:rsidRDefault="00ED42C3" w:rsidP="00ED42C3">
      <w:pPr>
        <w:keepNext/>
        <w:ind w:left="-284" w:right="283" w:firstLine="710"/>
        <w:jc w:val="center"/>
        <w:rPr>
          <w:b/>
          <w:sz w:val="22"/>
          <w:szCs w:val="22"/>
        </w:rPr>
      </w:pPr>
    </w:p>
    <w:sectPr w:rsidR="00ED42C3" w:rsidRPr="000E15C1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0E15C1"/>
    <w:rsid w:val="001066B1"/>
    <w:rsid w:val="00112062"/>
    <w:rsid w:val="0017437D"/>
    <w:rsid w:val="00182BB9"/>
    <w:rsid w:val="001A70B1"/>
    <w:rsid w:val="001E0370"/>
    <w:rsid w:val="00241F6A"/>
    <w:rsid w:val="0024535C"/>
    <w:rsid w:val="002E5B1F"/>
    <w:rsid w:val="003501B3"/>
    <w:rsid w:val="00380D08"/>
    <w:rsid w:val="003851EC"/>
    <w:rsid w:val="004167F2"/>
    <w:rsid w:val="004329AF"/>
    <w:rsid w:val="00432CC8"/>
    <w:rsid w:val="00436B8A"/>
    <w:rsid w:val="00462BAB"/>
    <w:rsid w:val="0048041E"/>
    <w:rsid w:val="00493266"/>
    <w:rsid w:val="004B2100"/>
    <w:rsid w:val="00561C65"/>
    <w:rsid w:val="00581744"/>
    <w:rsid w:val="005A1F26"/>
    <w:rsid w:val="005A58ED"/>
    <w:rsid w:val="005B5A8B"/>
    <w:rsid w:val="005D52B9"/>
    <w:rsid w:val="00635236"/>
    <w:rsid w:val="00663BDA"/>
    <w:rsid w:val="00676BE9"/>
    <w:rsid w:val="006E3928"/>
    <w:rsid w:val="00775CA6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B5AFF"/>
    <w:rsid w:val="00AC2070"/>
    <w:rsid w:val="00AE09E8"/>
    <w:rsid w:val="00B12FB1"/>
    <w:rsid w:val="00B3342E"/>
    <w:rsid w:val="00B95955"/>
    <w:rsid w:val="00BC0123"/>
    <w:rsid w:val="00C37AFC"/>
    <w:rsid w:val="00D32D6E"/>
    <w:rsid w:val="00D35563"/>
    <w:rsid w:val="00D7118F"/>
    <w:rsid w:val="00D8276E"/>
    <w:rsid w:val="00DA65B4"/>
    <w:rsid w:val="00DB51A1"/>
    <w:rsid w:val="00E82789"/>
    <w:rsid w:val="00EA7233"/>
    <w:rsid w:val="00EC00F7"/>
    <w:rsid w:val="00ED42C3"/>
    <w:rsid w:val="00F50887"/>
    <w:rsid w:val="00FA627F"/>
    <w:rsid w:val="00FB632E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3A5A-F919-45BA-893E-5653FD1A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Стародубцева Кристина Игоревна</cp:lastModifiedBy>
  <cp:revision>50</cp:revision>
  <cp:lastPrinted>2019-12-25T09:02:00Z</cp:lastPrinted>
  <dcterms:created xsi:type="dcterms:W3CDTF">2018-03-22T09:38:00Z</dcterms:created>
  <dcterms:modified xsi:type="dcterms:W3CDTF">2024-10-15T09:37:00Z</dcterms:modified>
</cp:coreProperties>
</file>