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F" w:rsidRDefault="00023762" w:rsidP="009B6B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4490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9" w:anchor="/document/70353464/entry/33" w:history="1">
        <w:r w:rsidRPr="00014490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014490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014490">
        <w:rPr>
          <w:rFonts w:ascii="Times New Roman" w:hAnsi="Times New Roman" w:cs="Times New Roman"/>
          <w:b/>
          <w:color w:val="000000"/>
        </w:rPr>
        <w:br/>
        <w:t>№ 44-ФЗ «О контрактной системе в сфере закупок товаров, работ, услуг для обеспечения государственных и муниципальн</w:t>
      </w:r>
      <w:r w:rsidR="00A14566">
        <w:rPr>
          <w:rFonts w:ascii="Times New Roman" w:hAnsi="Times New Roman" w:cs="Times New Roman"/>
          <w:b/>
          <w:color w:val="000000"/>
        </w:rPr>
        <w:t>ы</w:t>
      </w:r>
      <w:r w:rsidRPr="00014490">
        <w:rPr>
          <w:rFonts w:ascii="Times New Roman" w:hAnsi="Times New Roman" w:cs="Times New Roman"/>
          <w:b/>
          <w:color w:val="000000"/>
        </w:rPr>
        <w:t xml:space="preserve">х нужд» </w:t>
      </w:r>
    </w:p>
    <w:p w:rsidR="00F3471F" w:rsidRPr="003210BB" w:rsidRDefault="00403FA4" w:rsidP="00F34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10BB">
        <w:rPr>
          <w:rFonts w:ascii="Times New Roman" w:hAnsi="Times New Roman" w:cs="Times New Roman"/>
          <w:b/>
        </w:rPr>
        <w:t>ЭА</w:t>
      </w:r>
      <w:r w:rsidR="00C13A8D" w:rsidRPr="003210BB">
        <w:rPr>
          <w:rFonts w:ascii="Times New Roman" w:hAnsi="Times New Roman" w:cs="Times New Roman"/>
          <w:b/>
        </w:rPr>
        <w:t>.</w:t>
      </w:r>
      <w:r w:rsidR="00E3342D">
        <w:rPr>
          <w:rFonts w:ascii="Times New Roman" w:hAnsi="Times New Roman" w:cs="Times New Roman"/>
          <w:b/>
        </w:rPr>
        <w:t>112</w:t>
      </w:r>
      <w:r w:rsidR="00560707" w:rsidRPr="003210BB">
        <w:rPr>
          <w:rFonts w:ascii="Times New Roman" w:hAnsi="Times New Roman" w:cs="Times New Roman"/>
          <w:b/>
        </w:rPr>
        <w:t>-2</w:t>
      </w:r>
      <w:r w:rsidR="004A0589" w:rsidRPr="003210BB">
        <w:rPr>
          <w:rFonts w:ascii="Times New Roman" w:hAnsi="Times New Roman" w:cs="Times New Roman"/>
          <w:b/>
        </w:rPr>
        <w:t>4</w:t>
      </w:r>
    </w:p>
    <w:p w:rsidR="00F3471F" w:rsidRDefault="00F3471F" w:rsidP="00121D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61D66" w:rsidRDefault="00F3471F" w:rsidP="00DF6C34">
      <w:pPr>
        <w:spacing w:line="300" w:lineRule="auto"/>
        <w:ind w:left="30" w:right="60"/>
        <w:rPr>
          <w:rFonts w:ascii="Times New Roman" w:hAnsi="Times New Roman" w:cs="Times New Roman"/>
        </w:rPr>
      </w:pPr>
      <w:r w:rsidRPr="006F4C5C">
        <w:rPr>
          <w:rFonts w:ascii="Times New Roman" w:eastAsia="Calibri" w:hAnsi="Times New Roman" w:cs="Times New Roman"/>
          <w:b/>
        </w:rPr>
        <w:t xml:space="preserve">Наименование объекта </w:t>
      </w:r>
      <w:r w:rsidRPr="00361D66">
        <w:rPr>
          <w:rFonts w:ascii="Times New Roman" w:eastAsia="Calibri" w:hAnsi="Times New Roman" w:cs="Times New Roman"/>
          <w:b/>
        </w:rPr>
        <w:t>закупки:</w:t>
      </w:r>
      <w:r w:rsidR="00361D66" w:rsidRPr="00361D66">
        <w:rPr>
          <w:rFonts w:ascii="Times New Roman" w:hAnsi="Times New Roman" w:cs="Times New Roman"/>
        </w:rPr>
        <w:t xml:space="preserve"> </w:t>
      </w:r>
      <w:r w:rsidR="006A3B75" w:rsidRPr="006A3B75">
        <w:rPr>
          <w:rFonts w:ascii="Times New Roman" w:hAnsi="Times New Roman" w:cs="Times New Roman"/>
        </w:rPr>
        <w:t xml:space="preserve">На выполнение работ по обеспечению в 2025 году протезно-ортопедическими изделиями: </w:t>
      </w:r>
      <w:proofErr w:type="spellStart"/>
      <w:r w:rsidR="006A3B75" w:rsidRPr="006A3B75">
        <w:rPr>
          <w:rFonts w:ascii="Times New Roman" w:hAnsi="Times New Roman" w:cs="Times New Roman"/>
        </w:rPr>
        <w:t>экзопротезами</w:t>
      </w:r>
      <w:proofErr w:type="spellEnd"/>
      <w:r w:rsidR="006A3B75" w:rsidRPr="006A3B75">
        <w:rPr>
          <w:rFonts w:ascii="Times New Roman" w:hAnsi="Times New Roman" w:cs="Times New Roman"/>
        </w:rPr>
        <w:t xml:space="preserve"> молочной железы, чехлами, бюстгальтерами.</w:t>
      </w:r>
    </w:p>
    <w:tbl>
      <w:tblPr>
        <w:tblStyle w:val="a6"/>
        <w:tblW w:w="0" w:type="auto"/>
        <w:tblInd w:w="30" w:type="dxa"/>
        <w:tblLook w:val="04A0" w:firstRow="1" w:lastRow="0" w:firstColumn="1" w:lastColumn="0" w:noHBand="0" w:noVBand="1"/>
      </w:tblPr>
      <w:tblGrid>
        <w:gridCol w:w="929"/>
        <w:gridCol w:w="2268"/>
        <w:gridCol w:w="7528"/>
      </w:tblGrid>
      <w:tr w:rsidR="006A3B75" w:rsidTr="006A3B75">
        <w:tc>
          <w:tcPr>
            <w:tcW w:w="929" w:type="dxa"/>
          </w:tcPr>
          <w:p w:rsidR="006A3B75" w:rsidRPr="006B33D5" w:rsidRDefault="006A3B75" w:rsidP="008C5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B33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B33D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A3B75" w:rsidRPr="006B33D5" w:rsidRDefault="006A3B75" w:rsidP="008C5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7528" w:type="dxa"/>
          </w:tcPr>
          <w:p w:rsidR="006A3B75" w:rsidRPr="00361D66" w:rsidRDefault="006A3B75" w:rsidP="008C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D66">
              <w:rPr>
                <w:rFonts w:ascii="Times New Roman" w:hAnsi="Times New Roman" w:cs="Times New Roman"/>
                <w:b/>
              </w:rPr>
              <w:t>Описание технических и функциональных характеристик</w:t>
            </w:r>
          </w:p>
        </w:tc>
      </w:tr>
      <w:tr w:rsidR="006A3B75" w:rsidTr="006A3B75">
        <w:tc>
          <w:tcPr>
            <w:tcW w:w="929" w:type="dxa"/>
          </w:tcPr>
          <w:p w:rsidR="006A3B75" w:rsidRDefault="006A3B75" w:rsidP="006A3B75">
            <w:pPr>
              <w:spacing w:line="300" w:lineRule="auto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6A3B75" w:rsidRPr="006A3B75" w:rsidRDefault="006A3B75" w:rsidP="00403FD2">
            <w:pPr>
              <w:spacing w:line="300" w:lineRule="auto"/>
              <w:ind w:left="30" w:right="6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Экзопротез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6A3B75">
              <w:rPr>
                <w:rFonts w:ascii="Times New Roman" w:eastAsia="Times New Roman" w:hAnsi="Times New Roman"/>
              </w:rPr>
              <w:t>молочной железы</w:t>
            </w:r>
          </w:p>
          <w:p w:rsidR="006A3B75" w:rsidRDefault="006A3B75" w:rsidP="00403FD2">
            <w:pPr>
              <w:spacing w:line="300" w:lineRule="auto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28" w:type="dxa"/>
          </w:tcPr>
          <w:p w:rsidR="006A3B75" w:rsidRDefault="006A3B75" w:rsidP="006A3B75">
            <w:pPr>
              <w:spacing w:line="300" w:lineRule="auto"/>
              <w:ind w:right="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 </w:t>
            </w:r>
            <w:proofErr w:type="gramStart"/>
            <w:r w:rsidRPr="006A3B75">
              <w:rPr>
                <w:rFonts w:ascii="Times New Roman" w:hAnsi="Times New Roman" w:cs="Times New Roman"/>
                <w:bCs/>
              </w:rPr>
              <w:t>предназначен</w:t>
            </w:r>
            <w:proofErr w:type="gramEnd"/>
            <w:r w:rsidRPr="006A3B75">
              <w:rPr>
                <w:rFonts w:ascii="Times New Roman" w:hAnsi="Times New Roman" w:cs="Times New Roman"/>
                <w:bCs/>
              </w:rPr>
              <w:t xml:space="preserve"> для восполнения отсутствующих тканей молочной железы, мягких тканей грудной клетки и подмышечной области. 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 изготавливается из медицинского силикона, </w:t>
            </w:r>
            <w:proofErr w:type="gramStart"/>
            <w:r w:rsidRPr="006A3B75">
              <w:rPr>
                <w:rFonts w:ascii="Times New Roman" w:hAnsi="Times New Roman" w:cs="Times New Roman"/>
                <w:bCs/>
              </w:rPr>
              <w:t>покрыт</w:t>
            </w:r>
            <w:proofErr w:type="gramEnd"/>
            <w:r w:rsidRPr="006A3B75">
              <w:rPr>
                <w:rFonts w:ascii="Times New Roman" w:hAnsi="Times New Roman" w:cs="Times New Roman"/>
                <w:bCs/>
              </w:rPr>
              <w:t xml:space="preserve"> матирующей пленкой, телесного цвета.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 выпускается в левом, правом, а также в симметричном исполнении и имеет размерный ряд от 0 до 12.</w:t>
            </w:r>
          </w:p>
        </w:tc>
      </w:tr>
      <w:tr w:rsidR="006A3B75" w:rsidTr="006A3B75">
        <w:tc>
          <w:tcPr>
            <w:tcW w:w="929" w:type="dxa"/>
          </w:tcPr>
          <w:p w:rsidR="006A3B75" w:rsidRDefault="006A3B75" w:rsidP="006A3B75">
            <w:pPr>
              <w:spacing w:line="300" w:lineRule="auto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</w:tcPr>
          <w:p w:rsidR="006A3B75" w:rsidRDefault="006A3B75" w:rsidP="00403FD2">
            <w:pPr>
              <w:spacing w:line="300" w:lineRule="auto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Чехол для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экзопротеза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молочной железы трикотажный</w:t>
            </w:r>
          </w:p>
        </w:tc>
        <w:tc>
          <w:tcPr>
            <w:tcW w:w="7528" w:type="dxa"/>
          </w:tcPr>
          <w:p w:rsidR="006A3B75" w:rsidRDefault="006A3B75" w:rsidP="006A3B75">
            <w:pPr>
              <w:spacing w:line="300" w:lineRule="auto"/>
              <w:ind w:right="60"/>
              <w:jc w:val="both"/>
              <w:rPr>
                <w:rFonts w:ascii="Times New Roman" w:hAnsi="Times New Roman" w:cs="Times New Roman"/>
                <w:bCs/>
              </w:rPr>
            </w:pPr>
            <w:r w:rsidRPr="006A3B75">
              <w:rPr>
                <w:rFonts w:ascii="Times New Roman" w:hAnsi="Times New Roman" w:cs="Times New Roman"/>
                <w:bCs/>
              </w:rPr>
              <w:t xml:space="preserve">Чехол для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экзопротеза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 трикотажный изготовлен из хлопчатобумажного трикотажа, предохраняет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 от внешних воздействий.</w:t>
            </w:r>
          </w:p>
        </w:tc>
      </w:tr>
      <w:tr w:rsidR="006A3B75" w:rsidTr="006A3B75">
        <w:tc>
          <w:tcPr>
            <w:tcW w:w="929" w:type="dxa"/>
          </w:tcPr>
          <w:p w:rsidR="006A3B75" w:rsidRDefault="006A3B75" w:rsidP="006A3B75">
            <w:pPr>
              <w:spacing w:line="300" w:lineRule="auto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</w:tcPr>
          <w:p w:rsidR="006A3B75" w:rsidRDefault="006A3B75" w:rsidP="00403FD2">
            <w:pPr>
              <w:spacing w:line="300" w:lineRule="auto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6A3B75">
              <w:rPr>
                <w:rFonts w:ascii="Times New Roman" w:hAnsi="Times New Roman" w:cs="Times New Roman"/>
                <w:bCs/>
              </w:rPr>
              <w:t>Бюстгальтер (лиф-крепление) и/или грация (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полуграция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) для фиксации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экзопротеза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</w:t>
            </w:r>
          </w:p>
        </w:tc>
        <w:tc>
          <w:tcPr>
            <w:tcW w:w="7528" w:type="dxa"/>
          </w:tcPr>
          <w:p w:rsidR="006A3B75" w:rsidRDefault="006A3B75" w:rsidP="006A3B75">
            <w:pPr>
              <w:spacing w:line="300" w:lineRule="auto"/>
              <w:ind w:right="60"/>
              <w:jc w:val="both"/>
              <w:rPr>
                <w:rFonts w:ascii="Times New Roman" w:hAnsi="Times New Roman" w:cs="Times New Roman"/>
                <w:bCs/>
              </w:rPr>
            </w:pPr>
            <w:r w:rsidRPr="006A3B75">
              <w:rPr>
                <w:rFonts w:ascii="Times New Roman" w:hAnsi="Times New Roman" w:cs="Times New Roman"/>
                <w:bCs/>
              </w:rPr>
              <w:t xml:space="preserve">Бюстгальтер для фиксации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экзопротеза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 изготовлен из эластичного полотна, неэластичного кружевного полотна, с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втачными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карманами из хлопчатобумажного эластичного полотна для фиксации </w:t>
            </w:r>
            <w:proofErr w:type="spellStart"/>
            <w:r w:rsidRPr="006A3B75">
              <w:rPr>
                <w:rFonts w:ascii="Times New Roman" w:hAnsi="Times New Roman" w:cs="Times New Roman"/>
                <w:bCs/>
              </w:rPr>
              <w:t>экзопротеза</w:t>
            </w:r>
            <w:proofErr w:type="spellEnd"/>
            <w:r w:rsidRPr="006A3B75">
              <w:rPr>
                <w:rFonts w:ascii="Times New Roman" w:hAnsi="Times New Roman" w:cs="Times New Roman"/>
                <w:bCs/>
              </w:rPr>
              <w:t xml:space="preserve"> молочной железы, с эластичными бретелями с регулировкой и застежкой на крючки.</w:t>
            </w:r>
          </w:p>
        </w:tc>
      </w:tr>
    </w:tbl>
    <w:p w:rsidR="006A3B75" w:rsidRDefault="006A3B75" w:rsidP="00DF6C34">
      <w:pPr>
        <w:spacing w:line="300" w:lineRule="auto"/>
        <w:ind w:left="30" w:right="60"/>
        <w:rPr>
          <w:rFonts w:ascii="Times New Roman" w:hAnsi="Times New Roman" w:cs="Times New Roman"/>
          <w:bCs/>
        </w:rPr>
      </w:pPr>
    </w:p>
    <w:p w:rsidR="00665A11" w:rsidRPr="00661E83" w:rsidRDefault="00661E83" w:rsidP="00DF6C34">
      <w:pPr>
        <w:pStyle w:val="a8"/>
        <w:suppressLineNumbers w:val="0"/>
        <w:ind w:firstLine="709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  <w:r w:rsidRPr="00661E83">
        <w:rPr>
          <w:rFonts w:ascii="Times New Roman" w:hAnsi="Times New Roman"/>
          <w:bCs w:val="0"/>
          <w:color w:val="000000"/>
          <w:sz w:val="22"/>
          <w:szCs w:val="22"/>
        </w:rPr>
        <w:t>Требования к качеству работ:</w:t>
      </w:r>
    </w:p>
    <w:p w:rsidR="00665A11" w:rsidRPr="00665A11" w:rsidRDefault="00665A11" w:rsidP="00665A1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65A11">
        <w:rPr>
          <w:rFonts w:ascii="Times New Roman" w:hAnsi="Times New Roman"/>
          <w:color w:val="000000"/>
        </w:rPr>
        <w:t xml:space="preserve">Протезно-ортопедические изделия должны соответствовать требованиям Национального стандарта Российской Федерации ГОСТ </w:t>
      </w:r>
      <w:proofErr w:type="gramStart"/>
      <w:r w:rsidRPr="00665A11">
        <w:rPr>
          <w:rFonts w:ascii="Times New Roman" w:hAnsi="Times New Roman"/>
          <w:color w:val="000000"/>
        </w:rPr>
        <w:t>Р</w:t>
      </w:r>
      <w:proofErr w:type="gramEnd"/>
      <w:r w:rsidRPr="00665A11">
        <w:rPr>
          <w:rFonts w:ascii="Times New Roman" w:hAnsi="Times New Roman"/>
          <w:color w:val="000000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</w:t>
      </w:r>
      <w:hyperlink r:id="rId10" w:anchor="/document/71813588/paragraph/1/doclist/241/showentries/0/highlight/JTVCJTdCJTIybmVlZF9jb3JyZWN0aW9uJTIyJTNBZmFsc2UlMkMlMjJjb250ZXh0JTIyJTNBJTIyJTVDdTA0MTMlNUN1MDQxZSU1Q3UwNDIxJTVDdTA0MjIlMjAlNUN1MDQyMCUyMDUyNzcwLTIwMTYlMjIlN0QlNUQ=" w:history="1">
        <w:r w:rsidRPr="00665A11">
          <w:rPr>
            <w:rStyle w:val="a5"/>
            <w:rFonts w:ascii="Times New Roman" w:hAnsi="Times New Roman"/>
            <w:color w:val="000000"/>
            <w:u w:val="none"/>
          </w:rPr>
          <w:t xml:space="preserve">Национального стандарта Российской Федерации 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ГОСТ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 xml:space="preserve"> </w:t>
        </w:r>
        <w:proofErr w:type="gramStart"/>
        <w:r w:rsidRPr="00665A11">
          <w:rPr>
            <w:rStyle w:val="af5"/>
            <w:rFonts w:ascii="Times New Roman" w:hAnsi="Times New Roman"/>
            <w:i w:val="0"/>
            <w:color w:val="000000"/>
          </w:rPr>
          <w:t>Р</w:t>
        </w:r>
        <w:proofErr w:type="gramEnd"/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52770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>-</w:t>
        </w:r>
        <w:r w:rsidRPr="00665A11">
          <w:rPr>
            <w:rStyle w:val="af5"/>
            <w:rFonts w:ascii="Times New Roman" w:hAnsi="Times New Roman"/>
            <w:i w:val="0"/>
            <w:color w:val="000000"/>
          </w:rPr>
          <w:t>2023</w:t>
        </w:r>
        <w:r w:rsidRPr="00665A11">
          <w:rPr>
            <w:rStyle w:val="a5"/>
            <w:rFonts w:ascii="Times New Roman" w:hAnsi="Times New Roman"/>
            <w:i/>
            <w:color w:val="000000"/>
            <w:u w:val="none"/>
          </w:rPr>
          <w:t xml:space="preserve"> </w:t>
        </w:r>
        <w:r w:rsidRPr="00665A11">
          <w:rPr>
            <w:rStyle w:val="a5"/>
            <w:rFonts w:ascii="Times New Roman" w:hAnsi="Times New Roman"/>
            <w:color w:val="000000"/>
            <w:u w:val="none"/>
          </w:rPr>
          <w:t>"Изделия медицинские. Система оценки биологического действия. Общие требования безопасности"</w:t>
        </w:r>
      </w:hyperlink>
      <w:r w:rsidRPr="00665A11">
        <w:rPr>
          <w:rFonts w:ascii="Times New Roman" w:hAnsi="Times New Roman"/>
          <w:color w:val="000000"/>
        </w:rPr>
        <w:t xml:space="preserve">. </w:t>
      </w:r>
      <w:hyperlink r:id="rId11" w:anchor="/document/403448084/paragraph/1/doclist/242/showentries/0/highlight/JTVCJTdCJTIybmVlZF9jb3JyZWN0aW9uJTIyJTNBZmFsc2UlMkMlMjJjb250ZXh0JTIyJTNBJTIyJTVDdTA0MTMlNUN1MDQxZSU1Q3UwNDIxJTVDdTA0MjIlMjBJU08lMjAxMDk5My0xLTIwMjElMjIlN0QlNUQ=" w:history="1"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>Межгосударственного</w:t>
        </w:r>
        <w:r w:rsidRPr="00665A11">
          <w:rPr>
            <w:rStyle w:val="af5"/>
            <w:rFonts w:ascii="Times New Roman" w:hAnsi="Times New Roman" w:cs="Times New Roman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</w:rPr>
          <w:t>стандарта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ГОСТ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ISO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10993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>-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1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>-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2021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>"Изделия медицинские. Оценка биологического действия медицинских изделий. Часть 1. Оценка и исследования в процессе менеджмента риска"</w:t>
        </w:r>
      </w:hyperlink>
      <w:r w:rsidRPr="00665A11">
        <w:rPr>
          <w:rFonts w:ascii="Times New Roman" w:hAnsi="Times New Roman" w:cs="Times New Roman"/>
          <w:color w:val="000000"/>
        </w:rPr>
        <w:t xml:space="preserve">, Межгосударственного стандарта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ГОСТ</w:t>
      </w:r>
      <w:r w:rsidRPr="00665A11">
        <w:rPr>
          <w:rFonts w:ascii="Times New Roman" w:hAnsi="Times New Roman" w:cs="Times New Roman"/>
          <w:i/>
          <w:color w:val="000000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ISO</w:t>
      </w:r>
      <w:r w:rsidRPr="00665A11">
        <w:rPr>
          <w:rFonts w:ascii="Times New Roman" w:hAnsi="Times New Roman" w:cs="Times New Roman"/>
          <w:i/>
          <w:color w:val="000000"/>
        </w:rPr>
        <w:t xml:space="preserve"> 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10993</w:t>
      </w:r>
      <w:r w:rsidRPr="00665A11">
        <w:rPr>
          <w:rFonts w:ascii="Times New Roman" w:hAnsi="Times New Roman" w:cs="Times New Roman"/>
          <w:i/>
          <w:color w:val="000000"/>
        </w:rPr>
        <w:t>-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5</w:t>
      </w:r>
      <w:r w:rsidRPr="00665A11">
        <w:rPr>
          <w:rFonts w:ascii="Times New Roman" w:hAnsi="Times New Roman" w:cs="Times New Roman"/>
          <w:i/>
          <w:color w:val="000000"/>
        </w:rPr>
        <w:t>-</w:t>
      </w:r>
      <w:r w:rsidRPr="00665A11">
        <w:rPr>
          <w:rStyle w:val="af5"/>
          <w:rFonts w:ascii="Times New Roman" w:hAnsi="Times New Roman" w:cs="Times New Roman"/>
          <w:i w:val="0"/>
          <w:color w:val="000000"/>
        </w:rPr>
        <w:t>2023</w:t>
      </w:r>
      <w:r w:rsidRPr="00665A11">
        <w:rPr>
          <w:rFonts w:ascii="Times New Roman" w:hAnsi="Times New Roman" w:cs="Times New Roman"/>
          <w:i/>
          <w:color w:val="000000"/>
        </w:rPr>
        <w:t xml:space="preserve"> </w:t>
      </w:r>
      <w:r w:rsidRPr="00665A11">
        <w:rPr>
          <w:rFonts w:ascii="Times New Roman" w:hAnsi="Times New Roman" w:cs="Times New Roman"/>
          <w:color w:val="000000"/>
        </w:rPr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Pr="00665A11">
        <w:rPr>
          <w:rFonts w:ascii="Times New Roman" w:hAnsi="Times New Roman" w:cs="Times New Roman"/>
          <w:color w:val="000000"/>
        </w:rPr>
        <w:t>цитотоксичность</w:t>
      </w:r>
      <w:proofErr w:type="spellEnd"/>
      <w:r w:rsidRPr="00665A11">
        <w:rPr>
          <w:rFonts w:ascii="Times New Roman" w:hAnsi="Times New Roman" w:cs="Times New Roman"/>
          <w:color w:val="000000"/>
        </w:rPr>
        <w:t xml:space="preserve"> методами </w:t>
      </w:r>
      <w:proofErr w:type="spellStart"/>
      <w:r w:rsidRPr="00665A11">
        <w:rPr>
          <w:rFonts w:ascii="Times New Roman" w:hAnsi="Times New Roman" w:cs="Times New Roman"/>
          <w:color w:val="000000"/>
        </w:rPr>
        <w:t>in</w:t>
      </w:r>
      <w:proofErr w:type="spellEnd"/>
      <w:r w:rsidRPr="00665A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5A11">
        <w:rPr>
          <w:rFonts w:ascii="Times New Roman" w:hAnsi="Times New Roman" w:cs="Times New Roman"/>
          <w:color w:val="000000"/>
        </w:rPr>
        <w:t>vitro</w:t>
      </w:r>
      <w:proofErr w:type="spellEnd"/>
      <w:r w:rsidRPr="00665A11">
        <w:rPr>
          <w:rFonts w:ascii="Times New Roman" w:hAnsi="Times New Roman" w:cs="Times New Roman"/>
          <w:color w:val="000000"/>
        </w:rPr>
        <w:t xml:space="preserve">", </w:t>
      </w:r>
      <w:r w:rsidRPr="00665A11">
        <w:rPr>
          <w:rFonts w:ascii="Times New Roman" w:hAnsi="Times New Roman" w:cs="Times New Roman"/>
        </w:rPr>
        <w:t>Межгосударственного стандарта  ГОСТ ISO 10993-10-2023 "Изделия медицинские. Оценка биологического действия медицинских изделий. Часть 10. Исследования  сенсибилизирующего действия"»</w:t>
      </w:r>
      <w:r w:rsidRPr="00665A11">
        <w:rPr>
          <w:rFonts w:ascii="Times New Roman" w:hAnsi="Times New Roman" w:cs="Times New Roman"/>
          <w:color w:val="000000"/>
        </w:rPr>
        <w:t xml:space="preserve">. </w:t>
      </w:r>
      <w:hyperlink r:id="rId12" w:anchor="/document/5905386/paragraph/1/doclist/245/showentries/0/highlight/JTVCJTdCJTIybmVlZF9jb3JyZWN0aW9uJTIyJTNBZmFsc2UlMkMlMjJjb250ZXh0JTIyJTNBJTIyJTVDdTA0MTMlNUN1MDQxZSU1Q3UwNDIxJTVDdTA0MjIlMjAlNUN1MDQyMCUyMCU1Q3UwNDE4JTVDdTA0MjElNUN1MDQxZSUyMDIyNTIzLTIwMDclM" w:history="1"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 xml:space="preserve">Национального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стандарта</w:t>
        </w:r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 xml:space="preserve"> Российской Федерации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ГОСТ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proofErr w:type="gramStart"/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Р</w:t>
        </w:r>
        <w:proofErr w:type="gramEnd"/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ИСО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22523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>-</w:t>
        </w:r>
        <w:r w:rsidRPr="00665A11">
          <w:rPr>
            <w:rStyle w:val="af5"/>
            <w:rFonts w:ascii="Times New Roman" w:hAnsi="Times New Roman" w:cs="Times New Roman"/>
            <w:i w:val="0"/>
            <w:color w:val="000000"/>
          </w:rPr>
          <w:t>2007</w:t>
        </w:r>
        <w:r w:rsidRPr="00665A11">
          <w:rPr>
            <w:rStyle w:val="a5"/>
            <w:rFonts w:ascii="Times New Roman" w:hAnsi="Times New Roman" w:cs="Times New Roman"/>
            <w:i/>
            <w:color w:val="000000"/>
            <w:u w:val="none"/>
          </w:rPr>
          <w:t xml:space="preserve"> </w:t>
        </w:r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 xml:space="preserve">"Протезы конечностей и </w:t>
        </w:r>
        <w:proofErr w:type="spellStart"/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>ортезы</w:t>
        </w:r>
        <w:proofErr w:type="spellEnd"/>
        <w:r w:rsidRPr="00665A11">
          <w:rPr>
            <w:rStyle w:val="a5"/>
            <w:rFonts w:ascii="Times New Roman" w:hAnsi="Times New Roman" w:cs="Times New Roman"/>
            <w:color w:val="000000"/>
            <w:u w:val="none"/>
          </w:rPr>
          <w:t xml:space="preserve"> наружные. Требования и методы испытаний"</w:t>
        </w:r>
      </w:hyperlink>
      <w:r w:rsidRPr="00665A11">
        <w:rPr>
          <w:rFonts w:ascii="Times New Roman" w:hAnsi="Times New Roman" w:cs="Times New Roman"/>
          <w:color w:val="000000"/>
        </w:rPr>
        <w:t>.</w:t>
      </w:r>
    </w:p>
    <w:p w:rsidR="00665A11" w:rsidRPr="00665A11" w:rsidRDefault="00665A11" w:rsidP="00665A1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65A11">
        <w:rPr>
          <w:rFonts w:ascii="Times New Roman" w:hAnsi="Times New Roman" w:cs="Times New Roman"/>
          <w:color w:val="000000"/>
        </w:rPr>
        <w:t>Исполнитель должен изготавливать протезно-орто</w:t>
      </w:r>
      <w:r w:rsidRPr="00665A11">
        <w:rPr>
          <w:rFonts w:ascii="Times New Roman" w:hAnsi="Times New Roman"/>
          <w:color w:val="000000"/>
        </w:rPr>
        <w:t>педические изделия, удовлетворяющие</w:t>
      </w:r>
      <w:r w:rsidRPr="00665A11">
        <w:rPr>
          <w:rFonts w:ascii="Times New Roman" w:hAnsi="Times New Roman"/>
        </w:rPr>
        <w:t xml:space="preserve"> следующим требованиям:</w:t>
      </w:r>
    </w:p>
    <w:p w:rsidR="00665A11" w:rsidRPr="00665A11" w:rsidRDefault="00665A11" w:rsidP="00665A11">
      <w:pPr>
        <w:spacing w:after="0" w:line="276" w:lineRule="auto"/>
        <w:ind w:firstLine="370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не должно создаваться угрозы для жизни и здоровья Получателя, окружающей среды, а также использование протезно-ортопедических изделий не должно причинять вред имуществу получателя при его эксплуатации;</w:t>
      </w:r>
    </w:p>
    <w:p w:rsidR="00665A11" w:rsidRPr="00665A11" w:rsidRDefault="00665A11" w:rsidP="00665A11">
      <w:pPr>
        <w:spacing w:after="0" w:line="276" w:lineRule="auto"/>
        <w:ind w:firstLine="370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материалы, применяемые для изготовления протезно-ортопедических изделий,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протезно-ортопедических изделий при его нормальной эксплуатации;</w:t>
      </w:r>
    </w:p>
    <w:p w:rsidR="00665A11" w:rsidRPr="00665A11" w:rsidRDefault="00665A11" w:rsidP="00665A11">
      <w:pPr>
        <w:spacing w:after="0" w:line="276" w:lineRule="auto"/>
        <w:ind w:firstLine="370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lastRenderedPageBreak/>
        <w:t>- протезно-ортопедические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65A11" w:rsidRPr="00665A11" w:rsidRDefault="00665A11" w:rsidP="00665A11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665A11">
        <w:rPr>
          <w:rFonts w:ascii="Times New Roman" w:hAnsi="Times New Roman"/>
          <w:b/>
        </w:rPr>
        <w:t>Исполнитель должен: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 xml:space="preserve">- назначить работника, ответственного за связь с Заказчиком по вопросам выполнения работ и сообщить сведения Заказчику в течение 2 (двух) рабочих дней </w:t>
      </w:r>
      <w:proofErr w:type="gramStart"/>
      <w:r w:rsidRPr="00665A11">
        <w:rPr>
          <w:rFonts w:ascii="Times New Roman" w:hAnsi="Times New Roman"/>
        </w:rPr>
        <w:t>с даты подписания</w:t>
      </w:r>
      <w:proofErr w:type="gramEnd"/>
      <w:r w:rsidRPr="00665A11">
        <w:rPr>
          <w:rFonts w:ascii="Times New Roman" w:hAnsi="Times New Roman"/>
        </w:rPr>
        <w:t xml:space="preserve"> настоящего контракта, с указанием фамилии, имени, отчества, должности, номера телефона и адреса электронной почты;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665A11">
        <w:rPr>
          <w:rFonts w:ascii="Times New Roman" w:hAnsi="Times New Roman"/>
        </w:rPr>
        <w:t>т</w:t>
      </w:r>
      <w:proofErr w:type="gramStart"/>
      <w:r w:rsidRPr="00665A11">
        <w:rPr>
          <w:rFonts w:ascii="Times New Roman" w:hAnsi="Times New Roman"/>
        </w:rPr>
        <w:t>.п</w:t>
      </w:r>
      <w:proofErr w:type="spellEnd"/>
      <w:proofErr w:type="gramEnd"/>
      <w:r w:rsidRPr="00665A11">
        <w:rPr>
          <w:rFonts w:ascii="Times New Roman" w:hAnsi="Times New Roman"/>
        </w:rPr>
        <w:t>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 xml:space="preserve">- не позднее 7 (семи) календарных дней </w:t>
      </w:r>
      <w:proofErr w:type="gramStart"/>
      <w:r w:rsidRPr="00665A11">
        <w:rPr>
          <w:rFonts w:ascii="Times New Roman" w:hAnsi="Times New Roman"/>
        </w:rPr>
        <w:t>с даты заключения</w:t>
      </w:r>
      <w:proofErr w:type="gramEnd"/>
      <w:r w:rsidRPr="00665A11">
        <w:rPr>
          <w:rFonts w:ascii="Times New Roman" w:hAnsi="Times New Roman"/>
        </w:rPr>
        <w:t xml:space="preserve">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65A11">
        <w:rPr>
          <w:rFonts w:ascii="Times New Roman" w:hAnsi="Times New Roman"/>
        </w:rPr>
        <w:t>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665A11" w:rsidRPr="00665A11" w:rsidRDefault="00665A11" w:rsidP="00665A11">
      <w:pPr>
        <w:spacing w:after="0" w:line="276" w:lineRule="auto"/>
        <w:ind w:firstLine="172"/>
        <w:jc w:val="both"/>
        <w:rPr>
          <w:rFonts w:ascii="Times New Roman" w:hAnsi="Times New Roman"/>
        </w:rPr>
      </w:pPr>
      <w:proofErr w:type="gramStart"/>
      <w:r w:rsidRPr="00665A11">
        <w:rPr>
          <w:rFonts w:ascii="Times New Roman" w:hAnsi="Times New Roman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  <w:proofErr w:type="gramEnd"/>
    </w:p>
    <w:p w:rsidR="00665A11" w:rsidRPr="00665A11" w:rsidRDefault="00665A11" w:rsidP="00665A11">
      <w:pPr>
        <w:spacing w:after="0" w:line="276" w:lineRule="auto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 xml:space="preserve">   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</w:t>
      </w:r>
    </w:p>
    <w:p w:rsidR="00665A11" w:rsidRPr="00665A11" w:rsidRDefault="00665A11" w:rsidP="00665A11">
      <w:pPr>
        <w:spacing w:after="0" w:line="276" w:lineRule="auto"/>
        <w:jc w:val="both"/>
        <w:rPr>
          <w:rFonts w:ascii="Times New Roman" w:hAnsi="Times New Roman"/>
        </w:rPr>
      </w:pPr>
      <w:r w:rsidRPr="00665A11">
        <w:rPr>
          <w:rFonts w:ascii="Times New Roman" w:hAnsi="Times New Roman"/>
        </w:rPr>
        <w:t xml:space="preserve">Упаковка </w:t>
      </w:r>
      <w:r w:rsidR="00F671C3">
        <w:rPr>
          <w:rFonts w:ascii="Times New Roman" w:hAnsi="Times New Roman"/>
        </w:rPr>
        <w:t>протезно-ортопедических изделий</w:t>
      </w:r>
      <w:r w:rsidRPr="00665A11">
        <w:rPr>
          <w:rFonts w:ascii="Times New Roman" w:hAnsi="Times New Roman"/>
        </w:rPr>
        <w:t xml:space="preserve"> обеспечивает защиту от повреждений, порчи, (изнашивания) или загрязнения во время хранения и транспортировки к месту использования по назначению.</w:t>
      </w:r>
    </w:p>
    <w:p w:rsidR="00665A11" w:rsidRPr="00665A11" w:rsidRDefault="00665A11" w:rsidP="00665A11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665A11">
        <w:rPr>
          <w:rFonts w:ascii="Times New Roman" w:hAnsi="Times New Roman"/>
          <w:b/>
        </w:rPr>
        <w:t>Исполнитель обязан:</w:t>
      </w:r>
    </w:p>
    <w:p w:rsidR="00665A11" w:rsidRPr="00665A11" w:rsidRDefault="00665A11" w:rsidP="00665A11">
      <w:pPr>
        <w:spacing w:after="0"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665A11">
        <w:rPr>
          <w:rFonts w:ascii="Times New Roman" w:hAnsi="Times New Roman"/>
          <w:spacing w:val="-3"/>
          <w:lang w:eastAsia="zh-CN"/>
        </w:rPr>
        <w:t>Предоставить документы</w:t>
      </w:r>
      <w:proofErr w:type="gramEnd"/>
      <w:r w:rsidRPr="00665A11">
        <w:rPr>
          <w:rFonts w:ascii="Times New Roman" w:hAnsi="Times New Roman"/>
          <w:spacing w:val="-3"/>
          <w:lang w:eastAsia="zh-CN"/>
        </w:rPr>
        <w:t>, подтверждающие качество результата Работ (сертификаты соответствия, декларации о соответствии, в случае, если результат Работ подлежит сертификации, регистрации в установленном порядке).</w:t>
      </w:r>
    </w:p>
    <w:p w:rsidR="00B94B48" w:rsidRPr="00B94B48" w:rsidRDefault="00B94B48" w:rsidP="00DF6C34">
      <w:pPr>
        <w:keepNext/>
        <w:suppressLineNumbers/>
        <w:tabs>
          <w:tab w:val="left" w:pos="-29164"/>
          <w:tab w:val="left" w:pos="-2860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</w:rPr>
      </w:pPr>
      <w:r w:rsidRPr="00B94B48">
        <w:rPr>
          <w:rFonts w:ascii="Times New Roman" w:eastAsia="Times New Roman" w:hAnsi="Times New Roman"/>
          <w:b/>
          <w:bCs/>
          <w:color w:val="000000"/>
          <w:spacing w:val="-4"/>
        </w:rPr>
        <w:t>Сроки гарантии: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 xml:space="preserve">- на </w:t>
      </w:r>
      <w:proofErr w:type="spellStart"/>
      <w:r w:rsidRPr="00B94B48">
        <w:rPr>
          <w:rFonts w:ascii="Times New Roman" w:hAnsi="Times New Roman"/>
        </w:rPr>
        <w:t>экзопротез</w:t>
      </w:r>
      <w:proofErr w:type="spellEnd"/>
      <w:r w:rsidRPr="00B94B48">
        <w:rPr>
          <w:rFonts w:ascii="Times New Roman" w:hAnsi="Times New Roman"/>
        </w:rPr>
        <w:t xml:space="preserve"> молочной железы - 6 месяцев;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 xml:space="preserve">- на </w:t>
      </w:r>
      <w:proofErr w:type="spellStart"/>
      <w:r w:rsidRPr="00B94B48">
        <w:rPr>
          <w:rFonts w:ascii="Times New Roman" w:hAnsi="Times New Roman"/>
        </w:rPr>
        <w:t>бюстгалтер</w:t>
      </w:r>
      <w:proofErr w:type="spellEnd"/>
      <w:r w:rsidRPr="00B94B48">
        <w:rPr>
          <w:rFonts w:ascii="Times New Roman" w:hAnsi="Times New Roman"/>
        </w:rPr>
        <w:t xml:space="preserve"> для </w:t>
      </w:r>
      <w:proofErr w:type="spellStart"/>
      <w:r w:rsidRPr="00B94B48">
        <w:rPr>
          <w:rFonts w:ascii="Times New Roman" w:hAnsi="Times New Roman"/>
        </w:rPr>
        <w:t>экзопротеза</w:t>
      </w:r>
      <w:proofErr w:type="spellEnd"/>
      <w:r w:rsidRPr="00B94B48">
        <w:rPr>
          <w:rFonts w:ascii="Times New Roman" w:hAnsi="Times New Roman"/>
        </w:rPr>
        <w:t xml:space="preserve"> молочной железы –3 месяц</w:t>
      </w:r>
      <w:r w:rsidR="00F671C3">
        <w:rPr>
          <w:rFonts w:ascii="Times New Roman" w:hAnsi="Times New Roman"/>
        </w:rPr>
        <w:t>а</w:t>
      </w:r>
      <w:r w:rsidRPr="00B94B48">
        <w:rPr>
          <w:rFonts w:ascii="Times New Roman" w:hAnsi="Times New Roman"/>
        </w:rPr>
        <w:t>;</w:t>
      </w:r>
    </w:p>
    <w:p w:rsid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 xml:space="preserve">- на чехол для </w:t>
      </w:r>
      <w:proofErr w:type="spellStart"/>
      <w:r w:rsidRPr="00B94B48">
        <w:rPr>
          <w:rFonts w:ascii="Times New Roman" w:hAnsi="Times New Roman"/>
        </w:rPr>
        <w:t>экзопротеза</w:t>
      </w:r>
      <w:proofErr w:type="spellEnd"/>
      <w:r w:rsidRPr="00B94B48">
        <w:rPr>
          <w:rFonts w:ascii="Times New Roman" w:hAnsi="Times New Roman"/>
        </w:rPr>
        <w:t xml:space="preserve"> молочной железы</w:t>
      </w:r>
      <w:r w:rsidR="00F671C3">
        <w:rPr>
          <w:rFonts w:ascii="Times New Roman" w:hAnsi="Times New Roman"/>
        </w:rPr>
        <w:t xml:space="preserve"> трикотажный –3 месяца</w:t>
      </w:r>
      <w:r w:rsidRPr="00B94B48">
        <w:rPr>
          <w:rFonts w:ascii="Times New Roman" w:hAnsi="Times New Roman"/>
        </w:rPr>
        <w:t>.</w:t>
      </w:r>
    </w:p>
    <w:p w:rsidR="00DF6C34" w:rsidRPr="00B94B48" w:rsidRDefault="00665A11" w:rsidP="00665A11">
      <w:pPr>
        <w:tabs>
          <w:tab w:val="left" w:pos="1830"/>
        </w:tabs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4B48" w:rsidRPr="00B94B48" w:rsidRDefault="00B94B48" w:rsidP="00DF6C34">
      <w:pPr>
        <w:spacing w:after="0"/>
        <w:ind w:firstLine="709"/>
        <w:jc w:val="both"/>
        <w:rPr>
          <w:rFonts w:ascii="Times New Roman" w:hAnsi="Times New Roman"/>
        </w:rPr>
      </w:pPr>
      <w:r w:rsidRPr="00B94B48">
        <w:rPr>
          <w:rFonts w:ascii="Times New Roman" w:eastAsia="Times New Roman" w:hAnsi="Times New Roman"/>
          <w:b/>
          <w:bCs/>
        </w:rPr>
        <w:t>Сроки пользования: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 xml:space="preserve">- </w:t>
      </w:r>
      <w:proofErr w:type="spellStart"/>
      <w:r w:rsidRPr="00B94B48">
        <w:rPr>
          <w:rFonts w:ascii="Times New Roman" w:hAnsi="Times New Roman"/>
        </w:rPr>
        <w:t>экзопротез</w:t>
      </w:r>
      <w:proofErr w:type="spellEnd"/>
      <w:r w:rsidRPr="00B94B48">
        <w:rPr>
          <w:rFonts w:ascii="Times New Roman" w:hAnsi="Times New Roman"/>
        </w:rPr>
        <w:t xml:space="preserve"> молочной железы - не менее 1 года;</w:t>
      </w:r>
    </w:p>
    <w:p w:rsidR="00B94B48" w:rsidRPr="00B94B48" w:rsidRDefault="00B94B48" w:rsidP="00DF6C34">
      <w:pPr>
        <w:spacing w:after="0"/>
        <w:ind w:firstLine="851"/>
        <w:jc w:val="both"/>
        <w:rPr>
          <w:rFonts w:ascii="Times New Roman" w:hAnsi="Times New Roman"/>
        </w:rPr>
      </w:pPr>
      <w:r w:rsidRPr="00B94B48">
        <w:rPr>
          <w:rFonts w:ascii="Times New Roman" w:hAnsi="Times New Roman"/>
        </w:rPr>
        <w:t xml:space="preserve">- </w:t>
      </w:r>
      <w:proofErr w:type="spellStart"/>
      <w:r w:rsidRPr="00B94B48">
        <w:rPr>
          <w:rFonts w:ascii="Times New Roman" w:hAnsi="Times New Roman"/>
        </w:rPr>
        <w:t>бюстгалтер</w:t>
      </w:r>
      <w:proofErr w:type="spellEnd"/>
      <w:r w:rsidRPr="00B94B48">
        <w:rPr>
          <w:rFonts w:ascii="Times New Roman" w:hAnsi="Times New Roman"/>
        </w:rPr>
        <w:t xml:space="preserve"> для </w:t>
      </w:r>
      <w:proofErr w:type="spellStart"/>
      <w:r w:rsidRPr="00B94B48">
        <w:rPr>
          <w:rFonts w:ascii="Times New Roman" w:hAnsi="Times New Roman"/>
        </w:rPr>
        <w:t>экзопротеза</w:t>
      </w:r>
      <w:proofErr w:type="spellEnd"/>
      <w:r w:rsidRPr="00B94B48">
        <w:rPr>
          <w:rFonts w:ascii="Times New Roman" w:hAnsi="Times New Roman"/>
        </w:rPr>
        <w:t xml:space="preserve"> молочной железы – не менее 6 месяцев;</w:t>
      </w:r>
    </w:p>
    <w:p w:rsidR="00B94B48" w:rsidRDefault="00B94B48" w:rsidP="00DF6C34">
      <w:pPr>
        <w:spacing w:after="0"/>
        <w:ind w:firstLine="851"/>
        <w:jc w:val="both"/>
        <w:rPr>
          <w:rFonts w:ascii="Times New Roman" w:eastAsia="Times New Roman" w:hAnsi="Times New Roman"/>
        </w:rPr>
      </w:pPr>
      <w:r w:rsidRPr="00B94B48">
        <w:rPr>
          <w:rFonts w:ascii="Times New Roman" w:hAnsi="Times New Roman"/>
        </w:rPr>
        <w:t xml:space="preserve">- чехол для </w:t>
      </w:r>
      <w:proofErr w:type="spellStart"/>
      <w:r w:rsidRPr="00B94B48">
        <w:rPr>
          <w:rFonts w:ascii="Times New Roman" w:hAnsi="Times New Roman"/>
        </w:rPr>
        <w:t>экзопротеза</w:t>
      </w:r>
      <w:proofErr w:type="spellEnd"/>
      <w:r w:rsidRPr="00B94B48">
        <w:rPr>
          <w:rFonts w:ascii="Times New Roman" w:hAnsi="Times New Roman"/>
        </w:rPr>
        <w:t xml:space="preserve"> молочной железы</w:t>
      </w:r>
      <w:r w:rsidR="00235772">
        <w:rPr>
          <w:rFonts w:ascii="Times New Roman" w:hAnsi="Times New Roman"/>
        </w:rPr>
        <w:t xml:space="preserve"> трикотажный – не менее 6 месяцев</w:t>
      </w:r>
      <w:r w:rsidRPr="00B94B48">
        <w:rPr>
          <w:rFonts w:ascii="Times New Roman" w:hAnsi="Times New Roman"/>
        </w:rPr>
        <w:t xml:space="preserve"> </w:t>
      </w:r>
      <w:proofErr w:type="gramStart"/>
      <w:r w:rsidRPr="00B94B48">
        <w:rPr>
          <w:rFonts w:ascii="Times New Roman" w:eastAsia="Times New Roman" w:hAnsi="Times New Roman"/>
        </w:rPr>
        <w:t>с даты предоставления</w:t>
      </w:r>
      <w:proofErr w:type="gramEnd"/>
      <w:r w:rsidRPr="00B94B48">
        <w:rPr>
          <w:rFonts w:ascii="Times New Roman" w:eastAsia="Times New Roman" w:hAnsi="Times New Roman"/>
        </w:rPr>
        <w:t xml:space="preserve"> Получателю.</w:t>
      </w:r>
    </w:p>
    <w:p w:rsidR="00B34D9A" w:rsidRPr="00B34D9A" w:rsidRDefault="00B34D9A" w:rsidP="00DF6C34">
      <w:pPr>
        <w:spacing w:after="0"/>
        <w:ind w:firstLine="709"/>
        <w:jc w:val="both"/>
        <w:rPr>
          <w:rFonts w:ascii="Times New Roman" w:hAnsi="Times New Roman"/>
          <w:bCs/>
          <w:color w:val="000000"/>
          <w:spacing w:val="-1"/>
        </w:rPr>
      </w:pPr>
      <w:r w:rsidRPr="00B34D9A">
        <w:rPr>
          <w:rFonts w:ascii="Times New Roman" w:hAnsi="Times New Roman"/>
          <w:b/>
          <w:bCs/>
        </w:rPr>
        <w:t>Место выполнения работ:</w:t>
      </w:r>
      <w:r w:rsidRPr="00B34D9A">
        <w:rPr>
          <w:rFonts w:ascii="Times New Roman" w:hAnsi="Times New Roman"/>
        </w:rPr>
        <w:t xml:space="preserve"> </w:t>
      </w:r>
      <w:r w:rsidRPr="00B34D9A">
        <w:rPr>
          <w:rFonts w:ascii="Times New Roman" w:hAnsi="Times New Roman"/>
          <w:bCs/>
          <w:color w:val="000000"/>
          <w:spacing w:val="-1"/>
        </w:rPr>
        <w:t xml:space="preserve"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</w:t>
      </w:r>
      <w:proofErr w:type="spellStart"/>
      <w:r w:rsidRPr="00B34D9A">
        <w:rPr>
          <w:rFonts w:ascii="Times New Roman" w:hAnsi="Times New Roman"/>
          <w:bCs/>
          <w:color w:val="000000"/>
          <w:spacing w:val="-1"/>
        </w:rPr>
        <w:t>экзопротезами</w:t>
      </w:r>
      <w:proofErr w:type="spellEnd"/>
      <w:r w:rsidRPr="00B34D9A">
        <w:rPr>
          <w:rFonts w:ascii="Times New Roman" w:hAnsi="Times New Roman"/>
          <w:bCs/>
          <w:color w:val="000000"/>
          <w:spacing w:val="-1"/>
        </w:rPr>
        <w:t xml:space="preserve"> молочной железы.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 </w:t>
      </w:r>
      <w:bookmarkStart w:id="0" w:name="_GoBack"/>
      <w:bookmarkEnd w:id="0"/>
    </w:p>
    <w:sectPr w:rsidR="00B34D9A" w:rsidRPr="00B34D9A" w:rsidSect="00DF6C34">
      <w:pgSz w:w="12240" w:h="15840"/>
      <w:pgMar w:top="567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2D" w:rsidRDefault="00E3342D" w:rsidP="002E4F1C">
      <w:pPr>
        <w:spacing w:after="0" w:line="240" w:lineRule="auto"/>
      </w:pPr>
      <w:r>
        <w:separator/>
      </w:r>
    </w:p>
  </w:endnote>
  <w:endnote w:type="continuationSeparator" w:id="0">
    <w:p w:rsidR="00E3342D" w:rsidRDefault="00E3342D" w:rsidP="002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2D" w:rsidRDefault="00E3342D" w:rsidP="002E4F1C">
      <w:pPr>
        <w:spacing w:after="0" w:line="240" w:lineRule="auto"/>
      </w:pPr>
      <w:r>
        <w:separator/>
      </w:r>
    </w:p>
  </w:footnote>
  <w:footnote w:type="continuationSeparator" w:id="0">
    <w:p w:rsidR="00E3342D" w:rsidRDefault="00E3342D" w:rsidP="002E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DE"/>
    <w:rsid w:val="00000012"/>
    <w:rsid w:val="00010CA1"/>
    <w:rsid w:val="00012FA8"/>
    <w:rsid w:val="00014490"/>
    <w:rsid w:val="000166DE"/>
    <w:rsid w:val="000226FF"/>
    <w:rsid w:val="00023722"/>
    <w:rsid w:val="00023762"/>
    <w:rsid w:val="00037692"/>
    <w:rsid w:val="00043BB2"/>
    <w:rsid w:val="00046A83"/>
    <w:rsid w:val="00064930"/>
    <w:rsid w:val="0007073C"/>
    <w:rsid w:val="00072DDD"/>
    <w:rsid w:val="00082B96"/>
    <w:rsid w:val="000A7266"/>
    <w:rsid w:val="000B03F4"/>
    <w:rsid w:val="000B3C25"/>
    <w:rsid w:val="000C18B9"/>
    <w:rsid w:val="000C2732"/>
    <w:rsid w:val="000C4094"/>
    <w:rsid w:val="000C461E"/>
    <w:rsid w:val="000E0A23"/>
    <w:rsid w:val="000F70F9"/>
    <w:rsid w:val="000F710C"/>
    <w:rsid w:val="00112B84"/>
    <w:rsid w:val="00121D43"/>
    <w:rsid w:val="001234D2"/>
    <w:rsid w:val="00127D1F"/>
    <w:rsid w:val="00137B9F"/>
    <w:rsid w:val="00141224"/>
    <w:rsid w:val="001607D9"/>
    <w:rsid w:val="00162195"/>
    <w:rsid w:val="0016568F"/>
    <w:rsid w:val="001975FC"/>
    <w:rsid w:val="001B09BB"/>
    <w:rsid w:val="001C57CC"/>
    <w:rsid w:val="001C78F2"/>
    <w:rsid w:val="001D1DB1"/>
    <w:rsid w:val="001D5B4B"/>
    <w:rsid w:val="001F6CE5"/>
    <w:rsid w:val="0020091F"/>
    <w:rsid w:val="002030B6"/>
    <w:rsid w:val="0020390C"/>
    <w:rsid w:val="0020571D"/>
    <w:rsid w:val="002077AA"/>
    <w:rsid w:val="00217DCB"/>
    <w:rsid w:val="002354D2"/>
    <w:rsid w:val="00235772"/>
    <w:rsid w:val="0023783B"/>
    <w:rsid w:val="0024017C"/>
    <w:rsid w:val="00241666"/>
    <w:rsid w:val="00244134"/>
    <w:rsid w:val="00255358"/>
    <w:rsid w:val="002577A8"/>
    <w:rsid w:val="002630D1"/>
    <w:rsid w:val="00273C4D"/>
    <w:rsid w:val="002A579E"/>
    <w:rsid w:val="002A731B"/>
    <w:rsid w:val="002E36E2"/>
    <w:rsid w:val="002E4F1C"/>
    <w:rsid w:val="002F7A4C"/>
    <w:rsid w:val="00310983"/>
    <w:rsid w:val="00313B50"/>
    <w:rsid w:val="00314561"/>
    <w:rsid w:val="003210BB"/>
    <w:rsid w:val="00327269"/>
    <w:rsid w:val="0034717F"/>
    <w:rsid w:val="0035226B"/>
    <w:rsid w:val="00353EFD"/>
    <w:rsid w:val="00361D66"/>
    <w:rsid w:val="0036487A"/>
    <w:rsid w:val="00373556"/>
    <w:rsid w:val="0038625C"/>
    <w:rsid w:val="003A0460"/>
    <w:rsid w:val="003A0E88"/>
    <w:rsid w:val="003A2542"/>
    <w:rsid w:val="003A2674"/>
    <w:rsid w:val="003D5100"/>
    <w:rsid w:val="003E0154"/>
    <w:rsid w:val="003E6C67"/>
    <w:rsid w:val="003F608E"/>
    <w:rsid w:val="00403FA4"/>
    <w:rsid w:val="00403FD2"/>
    <w:rsid w:val="004209FD"/>
    <w:rsid w:val="00425026"/>
    <w:rsid w:val="004302B6"/>
    <w:rsid w:val="00437497"/>
    <w:rsid w:val="00437BF4"/>
    <w:rsid w:val="00446558"/>
    <w:rsid w:val="00454F86"/>
    <w:rsid w:val="00460C65"/>
    <w:rsid w:val="004657B4"/>
    <w:rsid w:val="004671D7"/>
    <w:rsid w:val="004910FF"/>
    <w:rsid w:val="004A0589"/>
    <w:rsid w:val="004A1A8D"/>
    <w:rsid w:val="004A25F8"/>
    <w:rsid w:val="004A451F"/>
    <w:rsid w:val="004A5AC2"/>
    <w:rsid w:val="004B3087"/>
    <w:rsid w:val="004C10A3"/>
    <w:rsid w:val="004C5E40"/>
    <w:rsid w:val="004D699C"/>
    <w:rsid w:val="004D6CC5"/>
    <w:rsid w:val="004E3926"/>
    <w:rsid w:val="004E4ECE"/>
    <w:rsid w:val="005066FE"/>
    <w:rsid w:val="0051052B"/>
    <w:rsid w:val="005106F2"/>
    <w:rsid w:val="005216E1"/>
    <w:rsid w:val="0053069F"/>
    <w:rsid w:val="00535CA9"/>
    <w:rsid w:val="00543CE7"/>
    <w:rsid w:val="00545620"/>
    <w:rsid w:val="00553773"/>
    <w:rsid w:val="00560707"/>
    <w:rsid w:val="00562207"/>
    <w:rsid w:val="00563EEB"/>
    <w:rsid w:val="0056456E"/>
    <w:rsid w:val="00577723"/>
    <w:rsid w:val="00577A63"/>
    <w:rsid w:val="00580091"/>
    <w:rsid w:val="00592EA0"/>
    <w:rsid w:val="005956D6"/>
    <w:rsid w:val="005B024C"/>
    <w:rsid w:val="005D41DA"/>
    <w:rsid w:val="005F6F8B"/>
    <w:rsid w:val="00605B2D"/>
    <w:rsid w:val="00606A51"/>
    <w:rsid w:val="00607C79"/>
    <w:rsid w:val="00612004"/>
    <w:rsid w:val="00625DD0"/>
    <w:rsid w:val="00635B5C"/>
    <w:rsid w:val="00642012"/>
    <w:rsid w:val="00644655"/>
    <w:rsid w:val="006550F8"/>
    <w:rsid w:val="00661E83"/>
    <w:rsid w:val="00665796"/>
    <w:rsid w:val="00665A11"/>
    <w:rsid w:val="00674087"/>
    <w:rsid w:val="00674BA7"/>
    <w:rsid w:val="0067503A"/>
    <w:rsid w:val="00682FD9"/>
    <w:rsid w:val="006861BC"/>
    <w:rsid w:val="006A3B75"/>
    <w:rsid w:val="006A7DF6"/>
    <w:rsid w:val="006B33D5"/>
    <w:rsid w:val="006B7B78"/>
    <w:rsid w:val="006C054E"/>
    <w:rsid w:val="006C2DA0"/>
    <w:rsid w:val="006C5539"/>
    <w:rsid w:val="006D1E38"/>
    <w:rsid w:val="006D77A2"/>
    <w:rsid w:val="006D79AE"/>
    <w:rsid w:val="006E6732"/>
    <w:rsid w:val="006F4C5C"/>
    <w:rsid w:val="006F6445"/>
    <w:rsid w:val="0072319F"/>
    <w:rsid w:val="007269D6"/>
    <w:rsid w:val="007307BC"/>
    <w:rsid w:val="00744139"/>
    <w:rsid w:val="00772666"/>
    <w:rsid w:val="0077400B"/>
    <w:rsid w:val="00774279"/>
    <w:rsid w:val="00775DC5"/>
    <w:rsid w:val="0077660C"/>
    <w:rsid w:val="0078474E"/>
    <w:rsid w:val="00785CE7"/>
    <w:rsid w:val="0078741F"/>
    <w:rsid w:val="00792583"/>
    <w:rsid w:val="00795A29"/>
    <w:rsid w:val="00797866"/>
    <w:rsid w:val="007A012A"/>
    <w:rsid w:val="007A2A0F"/>
    <w:rsid w:val="007B0189"/>
    <w:rsid w:val="007C42CD"/>
    <w:rsid w:val="007D0819"/>
    <w:rsid w:val="007D40C1"/>
    <w:rsid w:val="007D73FF"/>
    <w:rsid w:val="007E2059"/>
    <w:rsid w:val="007E22C2"/>
    <w:rsid w:val="0082561F"/>
    <w:rsid w:val="0083218E"/>
    <w:rsid w:val="008371B2"/>
    <w:rsid w:val="00851F0A"/>
    <w:rsid w:val="00890AD9"/>
    <w:rsid w:val="008A397F"/>
    <w:rsid w:val="008A44F0"/>
    <w:rsid w:val="008A4C8A"/>
    <w:rsid w:val="008C330F"/>
    <w:rsid w:val="008D7C0D"/>
    <w:rsid w:val="008E1F7B"/>
    <w:rsid w:val="008E2EF0"/>
    <w:rsid w:val="008F4440"/>
    <w:rsid w:val="008F5AD8"/>
    <w:rsid w:val="009042D6"/>
    <w:rsid w:val="00914896"/>
    <w:rsid w:val="009217F2"/>
    <w:rsid w:val="00922726"/>
    <w:rsid w:val="00922CD3"/>
    <w:rsid w:val="00922D1E"/>
    <w:rsid w:val="0093268D"/>
    <w:rsid w:val="00984265"/>
    <w:rsid w:val="0098636F"/>
    <w:rsid w:val="00990743"/>
    <w:rsid w:val="0099113F"/>
    <w:rsid w:val="009937A3"/>
    <w:rsid w:val="00993B69"/>
    <w:rsid w:val="009B6B3F"/>
    <w:rsid w:val="009E15E5"/>
    <w:rsid w:val="009F3AB0"/>
    <w:rsid w:val="009F76A0"/>
    <w:rsid w:val="00A07F2F"/>
    <w:rsid w:val="00A1062C"/>
    <w:rsid w:val="00A108BA"/>
    <w:rsid w:val="00A14566"/>
    <w:rsid w:val="00A17F83"/>
    <w:rsid w:val="00A233E6"/>
    <w:rsid w:val="00A2676B"/>
    <w:rsid w:val="00A31458"/>
    <w:rsid w:val="00A3613D"/>
    <w:rsid w:val="00A419BB"/>
    <w:rsid w:val="00A51D10"/>
    <w:rsid w:val="00A63C69"/>
    <w:rsid w:val="00A662CE"/>
    <w:rsid w:val="00A874B4"/>
    <w:rsid w:val="00A906FA"/>
    <w:rsid w:val="00A95CE4"/>
    <w:rsid w:val="00A97AE8"/>
    <w:rsid w:val="00AA2BCA"/>
    <w:rsid w:val="00AF4395"/>
    <w:rsid w:val="00AF4FB1"/>
    <w:rsid w:val="00AF53D8"/>
    <w:rsid w:val="00B022D4"/>
    <w:rsid w:val="00B02772"/>
    <w:rsid w:val="00B031CE"/>
    <w:rsid w:val="00B0491B"/>
    <w:rsid w:val="00B276F7"/>
    <w:rsid w:val="00B34D9A"/>
    <w:rsid w:val="00B37EED"/>
    <w:rsid w:val="00B42E8B"/>
    <w:rsid w:val="00B43381"/>
    <w:rsid w:val="00B4498D"/>
    <w:rsid w:val="00B63BC4"/>
    <w:rsid w:val="00B671CA"/>
    <w:rsid w:val="00B766D4"/>
    <w:rsid w:val="00B94B48"/>
    <w:rsid w:val="00B954C9"/>
    <w:rsid w:val="00BA1E19"/>
    <w:rsid w:val="00BB215B"/>
    <w:rsid w:val="00BB64FB"/>
    <w:rsid w:val="00BC716F"/>
    <w:rsid w:val="00BE7212"/>
    <w:rsid w:val="00BF0B1E"/>
    <w:rsid w:val="00BF3AEB"/>
    <w:rsid w:val="00C01D90"/>
    <w:rsid w:val="00C033E9"/>
    <w:rsid w:val="00C06E9A"/>
    <w:rsid w:val="00C10595"/>
    <w:rsid w:val="00C13A8D"/>
    <w:rsid w:val="00C2082A"/>
    <w:rsid w:val="00C22B24"/>
    <w:rsid w:val="00C56A6B"/>
    <w:rsid w:val="00C61C85"/>
    <w:rsid w:val="00C638F6"/>
    <w:rsid w:val="00C70F49"/>
    <w:rsid w:val="00C74B93"/>
    <w:rsid w:val="00C76B9E"/>
    <w:rsid w:val="00C84AE9"/>
    <w:rsid w:val="00C97E26"/>
    <w:rsid w:val="00CC3C2F"/>
    <w:rsid w:val="00CC4C76"/>
    <w:rsid w:val="00CD49A3"/>
    <w:rsid w:val="00CE024C"/>
    <w:rsid w:val="00CF3B03"/>
    <w:rsid w:val="00CF4273"/>
    <w:rsid w:val="00D060A6"/>
    <w:rsid w:val="00D2213D"/>
    <w:rsid w:val="00D24FD5"/>
    <w:rsid w:val="00D42AC5"/>
    <w:rsid w:val="00D60A77"/>
    <w:rsid w:val="00D649BF"/>
    <w:rsid w:val="00D82B9B"/>
    <w:rsid w:val="00D92759"/>
    <w:rsid w:val="00DA5C38"/>
    <w:rsid w:val="00DC394A"/>
    <w:rsid w:val="00DC4BA7"/>
    <w:rsid w:val="00DD3B7B"/>
    <w:rsid w:val="00DE7961"/>
    <w:rsid w:val="00DF3D91"/>
    <w:rsid w:val="00DF5A99"/>
    <w:rsid w:val="00DF6C34"/>
    <w:rsid w:val="00E16241"/>
    <w:rsid w:val="00E24688"/>
    <w:rsid w:val="00E313E0"/>
    <w:rsid w:val="00E3342D"/>
    <w:rsid w:val="00E6331F"/>
    <w:rsid w:val="00E80C3A"/>
    <w:rsid w:val="00E80CD5"/>
    <w:rsid w:val="00EA169D"/>
    <w:rsid w:val="00EB2E2B"/>
    <w:rsid w:val="00EE17B5"/>
    <w:rsid w:val="00EE2A7F"/>
    <w:rsid w:val="00EE3C67"/>
    <w:rsid w:val="00EE51F2"/>
    <w:rsid w:val="00EF2D30"/>
    <w:rsid w:val="00EF39A6"/>
    <w:rsid w:val="00F05A65"/>
    <w:rsid w:val="00F07BC9"/>
    <w:rsid w:val="00F14351"/>
    <w:rsid w:val="00F24B17"/>
    <w:rsid w:val="00F2661F"/>
    <w:rsid w:val="00F27581"/>
    <w:rsid w:val="00F3471F"/>
    <w:rsid w:val="00F446E3"/>
    <w:rsid w:val="00F5305D"/>
    <w:rsid w:val="00F671C3"/>
    <w:rsid w:val="00F87ABA"/>
    <w:rsid w:val="00F94F53"/>
    <w:rsid w:val="00FA4338"/>
    <w:rsid w:val="00FA5977"/>
    <w:rsid w:val="00FB000D"/>
    <w:rsid w:val="00FB4C07"/>
    <w:rsid w:val="00FC063A"/>
    <w:rsid w:val="00FC41A1"/>
    <w:rsid w:val="00FD2963"/>
    <w:rsid w:val="00FD2B77"/>
    <w:rsid w:val="00FE1DE4"/>
    <w:rsid w:val="00FF0201"/>
    <w:rsid w:val="00FF463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A108BA"/>
    <w:pPr>
      <w:keepNext/>
      <w:widowControl w:val="0"/>
      <w:suppressAutoHyphens/>
      <w:spacing w:before="240" w:after="120"/>
      <w:contextualSpacing w:val="0"/>
      <w:outlineLvl w:val="0"/>
    </w:pPr>
    <w:rPr>
      <w:rFonts w:ascii="Times New Roman" w:eastAsia="SimSun" w:hAnsi="Times New Roman" w:cs="Mangal"/>
      <w:b/>
      <w:bCs/>
      <w:spacing w:val="0"/>
      <w:kern w:val="1"/>
      <w:sz w:val="48"/>
      <w:szCs w:val="48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7660C"/>
    <w:rPr>
      <w:color w:val="0563C1" w:themeColor="hyperlink"/>
      <w:u w:val="single"/>
    </w:rPr>
  </w:style>
  <w:style w:type="table" w:styleId="a6">
    <w:name w:val="Table Grid"/>
    <w:basedOn w:val="a3"/>
    <w:uiPriority w:val="3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аголовок таблицы"/>
    <w:basedOn w:val="a7"/>
    <w:rsid w:val="00FA5977"/>
    <w:pPr>
      <w:jc w:val="center"/>
    </w:pPr>
    <w:rPr>
      <w:b/>
      <w:bCs/>
      <w:lang w:eastAsia="ar-SA"/>
    </w:rPr>
  </w:style>
  <w:style w:type="paragraph" w:styleId="a1">
    <w:name w:val="Body Text"/>
    <w:basedOn w:val="a"/>
    <w:link w:val="a9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2"/>
    <w:link w:val="a1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a">
    <w:name w:val="No Spacing"/>
    <w:link w:val="ab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F3471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16568F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E6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2"/>
    <w:link w:val="1"/>
    <w:rsid w:val="00A108B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Title"/>
    <w:basedOn w:val="a"/>
    <w:next w:val="a"/>
    <w:link w:val="af1"/>
    <w:uiPriority w:val="10"/>
    <w:qFormat/>
    <w:rsid w:val="00A1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0"/>
    <w:uiPriority w:val="10"/>
    <w:rsid w:val="00A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footnote text"/>
    <w:basedOn w:val="a"/>
    <w:link w:val="af3"/>
    <w:uiPriority w:val="99"/>
    <w:semiHidden/>
    <w:unhideWhenUsed/>
    <w:rsid w:val="002E4F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2E4F1C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2E4F1C"/>
    <w:rPr>
      <w:vertAlign w:val="superscript"/>
    </w:rPr>
  </w:style>
  <w:style w:type="character" w:styleId="af5">
    <w:name w:val="Emphasis"/>
    <w:uiPriority w:val="20"/>
    <w:qFormat/>
    <w:rsid w:val="00B94B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A108BA"/>
    <w:pPr>
      <w:keepNext/>
      <w:widowControl w:val="0"/>
      <w:suppressAutoHyphens/>
      <w:spacing w:before="240" w:after="120"/>
      <w:contextualSpacing w:val="0"/>
      <w:outlineLvl w:val="0"/>
    </w:pPr>
    <w:rPr>
      <w:rFonts w:ascii="Times New Roman" w:eastAsia="SimSun" w:hAnsi="Times New Roman" w:cs="Mangal"/>
      <w:b/>
      <w:bCs/>
      <w:spacing w:val="0"/>
      <w:kern w:val="1"/>
      <w:sz w:val="48"/>
      <w:szCs w:val="48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7660C"/>
    <w:rPr>
      <w:color w:val="0563C1" w:themeColor="hyperlink"/>
      <w:u w:val="single"/>
    </w:rPr>
  </w:style>
  <w:style w:type="table" w:styleId="a6">
    <w:name w:val="Table Grid"/>
    <w:basedOn w:val="a3"/>
    <w:uiPriority w:val="3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аголовок таблицы"/>
    <w:basedOn w:val="a7"/>
    <w:rsid w:val="00FA5977"/>
    <w:pPr>
      <w:jc w:val="center"/>
    </w:pPr>
    <w:rPr>
      <w:b/>
      <w:bCs/>
      <w:lang w:eastAsia="ar-SA"/>
    </w:rPr>
  </w:style>
  <w:style w:type="paragraph" w:styleId="a1">
    <w:name w:val="Body Text"/>
    <w:basedOn w:val="a"/>
    <w:link w:val="a9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2"/>
    <w:link w:val="a1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a">
    <w:name w:val="No Spacing"/>
    <w:link w:val="ab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F3471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16568F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E6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2"/>
    <w:link w:val="1"/>
    <w:rsid w:val="00A108B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Title"/>
    <w:basedOn w:val="a"/>
    <w:next w:val="a"/>
    <w:link w:val="af1"/>
    <w:uiPriority w:val="10"/>
    <w:qFormat/>
    <w:rsid w:val="00A1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0"/>
    <w:uiPriority w:val="10"/>
    <w:rsid w:val="00A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footnote text"/>
    <w:basedOn w:val="a"/>
    <w:link w:val="af3"/>
    <w:uiPriority w:val="99"/>
    <w:semiHidden/>
    <w:unhideWhenUsed/>
    <w:rsid w:val="002E4F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2E4F1C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2E4F1C"/>
    <w:rPr>
      <w:vertAlign w:val="superscript"/>
    </w:rPr>
  </w:style>
  <w:style w:type="character" w:styleId="af5">
    <w:name w:val="Emphasis"/>
    <w:uiPriority w:val="20"/>
    <w:qFormat/>
    <w:rsid w:val="00B94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38.0.165: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38.0.165:9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.38.0.165:9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02BB-1933-4A25-B995-7E371F0D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11</cp:revision>
  <cp:lastPrinted>2022-08-02T01:33:00Z</cp:lastPrinted>
  <dcterms:created xsi:type="dcterms:W3CDTF">2024-09-09T09:26:00Z</dcterms:created>
  <dcterms:modified xsi:type="dcterms:W3CDTF">2024-10-21T09:52:00Z</dcterms:modified>
</cp:coreProperties>
</file>