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03" w:rsidRPr="00C81BAE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C81BAE">
        <w:rPr>
          <w:b/>
          <w:sz w:val="22"/>
          <w:szCs w:val="22"/>
          <w:lang w:bidi="ru-RU"/>
        </w:rPr>
        <w:t>Приложение № 1</w:t>
      </w:r>
    </w:p>
    <w:p w:rsidR="00C65703" w:rsidRPr="00C81BAE" w:rsidRDefault="009330C1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C81BAE">
        <w:rPr>
          <w:b/>
          <w:sz w:val="22"/>
          <w:szCs w:val="22"/>
          <w:lang w:bidi="ru-RU"/>
        </w:rPr>
        <w:t xml:space="preserve">к </w:t>
      </w:r>
      <w:r w:rsidR="00C65703" w:rsidRPr="00C81BAE">
        <w:rPr>
          <w:b/>
          <w:sz w:val="22"/>
          <w:szCs w:val="22"/>
          <w:lang w:bidi="ru-RU"/>
        </w:rPr>
        <w:t>Извещению о проведении закупки</w:t>
      </w:r>
    </w:p>
    <w:p w:rsidR="003627F6" w:rsidRPr="00C81BAE" w:rsidRDefault="003627F6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</w:p>
    <w:p w:rsidR="009330C1" w:rsidRDefault="00AA2D83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  <w:r w:rsidRPr="00C81BAE">
        <w:rPr>
          <w:b/>
          <w:bCs/>
          <w:sz w:val="22"/>
          <w:szCs w:val="22"/>
        </w:rPr>
        <w:t>Описание объекта закупки</w:t>
      </w:r>
    </w:p>
    <w:p w:rsidR="00C40D35" w:rsidRDefault="00C40D35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</w:p>
    <w:p w:rsidR="00A260DF" w:rsidRPr="001D69EA" w:rsidRDefault="00A260DF" w:rsidP="00A260DF">
      <w:pPr>
        <w:keepLines/>
        <w:widowControl/>
        <w:shd w:val="clear" w:color="auto" w:fill="FFFFFF"/>
        <w:tabs>
          <w:tab w:val="left" w:pos="0"/>
        </w:tabs>
        <w:spacing w:line="100" w:lineRule="atLeast"/>
        <w:jc w:val="both"/>
        <w:rPr>
          <w:b/>
          <w:color w:val="000000"/>
          <w:spacing w:val="1"/>
          <w:sz w:val="23"/>
          <w:szCs w:val="23"/>
        </w:rPr>
      </w:pPr>
      <w:r w:rsidRPr="001D69EA">
        <w:rPr>
          <w:b/>
          <w:sz w:val="23"/>
          <w:szCs w:val="23"/>
        </w:rPr>
        <w:t>П</w:t>
      </w:r>
      <w:r w:rsidRPr="001D69EA">
        <w:rPr>
          <w:b/>
          <w:spacing w:val="1"/>
          <w:sz w:val="23"/>
          <w:szCs w:val="23"/>
        </w:rPr>
        <w:t>оставка в 202</w:t>
      </w:r>
      <w:r>
        <w:rPr>
          <w:b/>
          <w:spacing w:val="1"/>
          <w:sz w:val="23"/>
          <w:szCs w:val="23"/>
        </w:rPr>
        <w:t>5</w:t>
      </w:r>
      <w:r w:rsidRPr="001D69EA">
        <w:rPr>
          <w:b/>
          <w:spacing w:val="1"/>
          <w:sz w:val="23"/>
          <w:szCs w:val="23"/>
        </w:rPr>
        <w:t xml:space="preserve"> году </w:t>
      </w:r>
      <w:r w:rsidRPr="001D69EA">
        <w:rPr>
          <w:b/>
          <w:spacing w:val="1"/>
        </w:rPr>
        <w:t xml:space="preserve">поручней (перил) для </w:t>
      </w:r>
      <w:proofErr w:type="spellStart"/>
      <w:r w:rsidRPr="001D69EA">
        <w:rPr>
          <w:b/>
          <w:spacing w:val="1"/>
        </w:rPr>
        <w:t>самоподнимания</w:t>
      </w:r>
      <w:proofErr w:type="spellEnd"/>
      <w:r>
        <w:rPr>
          <w:b/>
          <w:spacing w:val="1"/>
          <w:sz w:val="23"/>
          <w:szCs w:val="23"/>
        </w:rPr>
        <w:t>. Количество 1 200 шт.</w:t>
      </w:r>
    </w:p>
    <w:p w:rsidR="00A260DF" w:rsidRPr="001D69EA" w:rsidRDefault="00A260DF" w:rsidP="00A260DF">
      <w:pPr>
        <w:widowControl/>
        <w:jc w:val="both"/>
        <w:rPr>
          <w:sz w:val="23"/>
          <w:szCs w:val="23"/>
        </w:rPr>
      </w:pPr>
      <w:r w:rsidRPr="001D69EA">
        <w:rPr>
          <w:b/>
          <w:bCs/>
          <w:sz w:val="23"/>
          <w:szCs w:val="23"/>
        </w:rPr>
        <w:t>Описание объекта закупки (функциональные, технические и качественные характеристики): Поручни</w:t>
      </w:r>
      <w:r w:rsidRPr="001D69EA">
        <w:rPr>
          <w:sz w:val="23"/>
          <w:szCs w:val="23"/>
        </w:rPr>
        <w:t xml:space="preserve"> (перила) - вспомогательные технические устройства, предназначенные для опоры и поддержки людей в процессе их перемещения. Изготовлены по ГОСТ </w:t>
      </w:r>
      <w:proofErr w:type="gramStart"/>
      <w:r w:rsidRPr="001D69EA">
        <w:rPr>
          <w:sz w:val="23"/>
          <w:szCs w:val="23"/>
        </w:rPr>
        <w:t>Р</w:t>
      </w:r>
      <w:proofErr w:type="gramEnd"/>
      <w:r w:rsidRPr="001D69EA">
        <w:rPr>
          <w:sz w:val="23"/>
          <w:szCs w:val="23"/>
        </w:rPr>
        <w:t xml:space="preserve"> 51261-2022. При пользовании поручнями пациент рационально использует свои силы. Металлические части поручней изготовлены из коррозийно-стойких материалов или защищены от коррозии защитными или защитно-декоративными покрытиями. Поручни обеспечивают надежность закрепления и имеют большой запас прочности для предотвращения их деформации. Упаковка поручней обеспечивает их защиту от повреждений, порчи (изнашивания) или загрязнения во время хранения и транспортирования к месту использования по назначению. Наличие гарантийных талонов, дающих право на бесплатный ремонт поручней во время гарантийного срока пользования. Указание адресов специализированных мастерских, в которые следует обращаться для гарантийного ремонта поручней или устранения неисправностей. Возможность ремонта при обеспечении Получателей поручнями осуществляется в соответствии с Федеральным законом от 07.02.1992 № 2300-1 «О защите прав потребителей».</w:t>
      </w:r>
    </w:p>
    <w:p w:rsidR="00A260DF" w:rsidRDefault="00A260DF" w:rsidP="00A260DF">
      <w:pPr>
        <w:jc w:val="both"/>
        <w:rPr>
          <w:spacing w:val="1"/>
          <w:sz w:val="23"/>
          <w:szCs w:val="23"/>
        </w:rPr>
      </w:pPr>
      <w:r w:rsidRPr="000761D0">
        <w:rPr>
          <w:spacing w:val="1"/>
          <w:sz w:val="23"/>
          <w:szCs w:val="23"/>
        </w:rPr>
        <w:t xml:space="preserve">Наличие действующего регистрационного удостоверения, выданного Федеральной службой по надзору в сфере здравоохранения, на </w:t>
      </w:r>
      <w:r>
        <w:rPr>
          <w:spacing w:val="1"/>
        </w:rPr>
        <w:t>п</w:t>
      </w:r>
      <w:r w:rsidRPr="001D69EA">
        <w:rPr>
          <w:spacing w:val="1"/>
        </w:rPr>
        <w:t xml:space="preserve">оручни (перила) для </w:t>
      </w:r>
      <w:proofErr w:type="spellStart"/>
      <w:r w:rsidRPr="001D69EA">
        <w:rPr>
          <w:spacing w:val="1"/>
        </w:rPr>
        <w:t>самоподнимания</w:t>
      </w:r>
      <w:proofErr w:type="spellEnd"/>
      <w:r w:rsidRPr="001D69EA">
        <w:rPr>
          <w:spacing w:val="1"/>
        </w:rPr>
        <w:t xml:space="preserve"> </w:t>
      </w:r>
      <w:r w:rsidRPr="000761D0">
        <w:rPr>
          <w:spacing w:val="1"/>
          <w:sz w:val="23"/>
          <w:szCs w:val="23"/>
        </w:rPr>
        <w:t xml:space="preserve">обязательно. </w:t>
      </w:r>
    </w:p>
    <w:p w:rsidR="00A260DF" w:rsidRDefault="00A260DF" w:rsidP="00A260DF">
      <w:pPr>
        <w:widowControl/>
        <w:jc w:val="both"/>
        <w:rPr>
          <w:b/>
          <w:sz w:val="23"/>
          <w:szCs w:val="23"/>
        </w:rPr>
      </w:pPr>
    </w:p>
    <w:p w:rsidR="00A260DF" w:rsidRDefault="00A260DF" w:rsidP="00A260DF">
      <w:pPr>
        <w:widowControl/>
        <w:jc w:val="both"/>
        <w:rPr>
          <w:b/>
          <w:sz w:val="23"/>
          <w:szCs w:val="23"/>
        </w:rPr>
      </w:pPr>
      <w:r w:rsidRPr="00A260DF">
        <w:rPr>
          <w:b/>
          <w:sz w:val="23"/>
          <w:szCs w:val="23"/>
        </w:rPr>
        <w:t xml:space="preserve">Гарантийный срок - </w:t>
      </w:r>
      <w:r>
        <w:rPr>
          <w:b/>
          <w:sz w:val="23"/>
          <w:szCs w:val="23"/>
        </w:rPr>
        <w:t>составляет</w:t>
      </w:r>
      <w:r w:rsidRPr="00A260DF">
        <w:rPr>
          <w:b/>
          <w:sz w:val="23"/>
          <w:szCs w:val="23"/>
        </w:rPr>
        <w:t xml:space="preserve"> 24 (Двадцать четыре) месяца со дня подписания Получателем акта приема-передачи Товара.</w:t>
      </w:r>
    </w:p>
    <w:p w:rsidR="00A260DF" w:rsidRDefault="00A260DF" w:rsidP="00A260DF">
      <w:pPr>
        <w:widowControl/>
        <w:jc w:val="both"/>
        <w:rPr>
          <w:b/>
          <w:sz w:val="23"/>
          <w:szCs w:val="23"/>
        </w:rPr>
      </w:pPr>
      <w:bookmarkStart w:id="0" w:name="_GoBack"/>
      <w:bookmarkEnd w:id="0"/>
    </w:p>
    <w:p w:rsidR="00A260DF" w:rsidRDefault="00A260DF" w:rsidP="00A260DF">
      <w:pPr>
        <w:widowControl/>
        <w:jc w:val="both"/>
        <w:rPr>
          <w:b/>
          <w:sz w:val="23"/>
          <w:szCs w:val="23"/>
        </w:rPr>
      </w:pPr>
      <w:r w:rsidRPr="001D69EA">
        <w:rPr>
          <w:b/>
          <w:sz w:val="23"/>
          <w:szCs w:val="23"/>
        </w:rPr>
        <w:t>Показатели, позволяющие определить соответствие закупаемого товара требованиям заказчика: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170"/>
        <w:gridCol w:w="1814"/>
        <w:gridCol w:w="1500"/>
        <w:gridCol w:w="1584"/>
        <w:gridCol w:w="4959"/>
        <w:gridCol w:w="2872"/>
        <w:gridCol w:w="992"/>
      </w:tblGrid>
      <w:tr w:rsidR="00A260DF" w:rsidRPr="00FF7F36" w:rsidTr="00A260DF">
        <w:trPr>
          <w:trHeight w:val="51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0DF" w:rsidRPr="00FF7F36" w:rsidRDefault="00A260DF" w:rsidP="002B7518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F7F36">
              <w:rPr>
                <w:b/>
                <w:sz w:val="22"/>
                <w:szCs w:val="22"/>
              </w:rPr>
              <w:br w:type="page"/>
            </w:r>
            <w:r w:rsidRPr="00FF7F36">
              <w:rPr>
                <w:sz w:val="22"/>
                <w:szCs w:val="22"/>
              </w:rPr>
              <w:t xml:space="preserve">№ </w:t>
            </w:r>
            <w:proofErr w:type="gramStart"/>
            <w:r w:rsidRPr="00FF7F36">
              <w:rPr>
                <w:sz w:val="22"/>
                <w:szCs w:val="22"/>
              </w:rPr>
              <w:t>п</w:t>
            </w:r>
            <w:proofErr w:type="gramEnd"/>
            <w:r w:rsidRPr="00FF7F36">
              <w:rPr>
                <w:sz w:val="22"/>
                <w:szCs w:val="22"/>
              </w:rPr>
              <w:t>/п</w:t>
            </w:r>
          </w:p>
        </w:tc>
        <w:tc>
          <w:tcPr>
            <w:tcW w:w="13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0DF" w:rsidRPr="00FF7F36" w:rsidRDefault="00A260DF" w:rsidP="002B7518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  <w:r w:rsidRPr="00FF7F36">
              <w:rPr>
                <w:sz w:val="22"/>
                <w:szCs w:val="22"/>
              </w:rPr>
              <w:t xml:space="preserve">Наименование товара, описание, требования к качеству, техническим, функциональным характеристикам, </w:t>
            </w:r>
          </w:p>
          <w:p w:rsidR="00A260DF" w:rsidRPr="00FF7F36" w:rsidRDefault="00A260DF" w:rsidP="002B7518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  <w:r w:rsidRPr="00FF7F36">
              <w:rPr>
                <w:sz w:val="22"/>
                <w:szCs w:val="22"/>
              </w:rPr>
              <w:t>а также сроку годности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0DF" w:rsidRPr="00FF7F36" w:rsidRDefault="00A260DF" w:rsidP="002B7518">
            <w:pPr>
              <w:keepNext/>
              <w:keepLines/>
              <w:ind w:left="-100" w:right="-120"/>
              <w:jc w:val="center"/>
              <w:rPr>
                <w:sz w:val="22"/>
                <w:szCs w:val="22"/>
              </w:rPr>
            </w:pPr>
            <w:r w:rsidRPr="00FF7F36">
              <w:rPr>
                <w:sz w:val="22"/>
                <w:szCs w:val="22"/>
              </w:rPr>
              <w:t>Кол-во</w:t>
            </w:r>
          </w:p>
          <w:p w:rsidR="00A260DF" w:rsidRPr="00FF7F36" w:rsidRDefault="00A260DF" w:rsidP="002B7518">
            <w:pPr>
              <w:keepNext/>
              <w:keepLines/>
              <w:ind w:left="-117" w:right="-64"/>
              <w:jc w:val="center"/>
              <w:rPr>
                <w:sz w:val="22"/>
                <w:szCs w:val="22"/>
              </w:rPr>
            </w:pPr>
            <w:r w:rsidRPr="00FF7F36">
              <w:rPr>
                <w:sz w:val="22"/>
                <w:szCs w:val="22"/>
              </w:rPr>
              <w:t>(шт.)</w:t>
            </w:r>
          </w:p>
        </w:tc>
      </w:tr>
      <w:tr w:rsidR="00A260DF" w:rsidRPr="00FF7F36" w:rsidTr="00A260DF">
        <w:trPr>
          <w:trHeight w:val="27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0DF" w:rsidRPr="00FF7F36" w:rsidRDefault="00A260DF" w:rsidP="002B7518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0DF" w:rsidRPr="00FF7F36" w:rsidRDefault="00A260DF" w:rsidP="002B7518">
            <w:pPr>
              <w:keepNext/>
              <w:keepLines/>
              <w:ind w:left="-105" w:right="-112"/>
              <w:jc w:val="center"/>
              <w:rPr>
                <w:sz w:val="22"/>
                <w:szCs w:val="22"/>
              </w:rPr>
            </w:pPr>
            <w:r w:rsidRPr="00FF7F36">
              <w:rPr>
                <w:sz w:val="22"/>
                <w:szCs w:val="22"/>
              </w:rPr>
              <w:t>Номер вида ТСР (изделий)*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0DF" w:rsidRPr="00FF7F36" w:rsidRDefault="00A260DF" w:rsidP="002B7518">
            <w:pPr>
              <w:keepNext/>
              <w:keepLines/>
              <w:tabs>
                <w:tab w:val="left" w:pos="3045"/>
              </w:tabs>
              <w:ind w:left="34"/>
              <w:jc w:val="center"/>
              <w:rPr>
                <w:sz w:val="22"/>
                <w:szCs w:val="22"/>
              </w:rPr>
            </w:pPr>
            <w:r w:rsidRPr="00FF7F36">
              <w:rPr>
                <w:sz w:val="22"/>
                <w:szCs w:val="22"/>
              </w:rPr>
              <w:t>Наименование и код позиции ОКПД</w:t>
            </w:r>
            <w:proofErr w:type="gramStart"/>
            <w:r w:rsidRPr="00FF7F36">
              <w:rPr>
                <w:sz w:val="22"/>
                <w:szCs w:val="22"/>
              </w:rPr>
              <w:t>2</w:t>
            </w:r>
            <w:proofErr w:type="gramEnd"/>
            <w:r w:rsidRPr="00FF7F36">
              <w:rPr>
                <w:sz w:val="22"/>
                <w:szCs w:val="22"/>
              </w:rPr>
              <w:t>/КТРУ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0DF" w:rsidRPr="00FF7F36" w:rsidRDefault="00A260DF" w:rsidP="002B7518">
            <w:pPr>
              <w:keepNext/>
              <w:keepLines/>
              <w:ind w:left="-107" w:right="-114"/>
              <w:jc w:val="center"/>
              <w:rPr>
                <w:sz w:val="22"/>
                <w:szCs w:val="22"/>
              </w:rPr>
            </w:pPr>
            <w:r w:rsidRPr="00FF7F36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9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0DF" w:rsidRPr="00FF7F36" w:rsidRDefault="00A260DF" w:rsidP="002B7518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  <w:r w:rsidRPr="00FF7F36">
              <w:rPr>
                <w:sz w:val="22"/>
                <w:szCs w:val="22"/>
              </w:rPr>
              <w:t>Функциональные, технические и качественные характеристики объекта закупки</w:t>
            </w:r>
          </w:p>
          <w:p w:rsidR="00A260DF" w:rsidRPr="00FF7F36" w:rsidRDefault="00A260DF" w:rsidP="002B7518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0DF" w:rsidRPr="00FF7F36" w:rsidRDefault="00A260DF" w:rsidP="002B7518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A260DF" w:rsidRPr="00FF7F36" w:rsidTr="00A260DF">
        <w:trPr>
          <w:trHeight w:val="41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0DF" w:rsidRPr="00FF7F36" w:rsidRDefault="00A260DF" w:rsidP="002B7518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0DF" w:rsidRPr="00FF7F36" w:rsidRDefault="00A260DF" w:rsidP="002B7518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A260DF" w:rsidRPr="00FF7F36" w:rsidRDefault="00A260DF" w:rsidP="002B7518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:rsidR="00A260DF" w:rsidRPr="00FF7F36" w:rsidRDefault="00A260DF" w:rsidP="002B7518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:rsidR="00A260DF" w:rsidRPr="00FF7F36" w:rsidRDefault="00A260DF" w:rsidP="002B7518">
            <w:pPr>
              <w:keepNext/>
              <w:keepLines/>
              <w:ind w:left="-117" w:right="-102"/>
              <w:jc w:val="center"/>
              <w:rPr>
                <w:sz w:val="22"/>
                <w:szCs w:val="22"/>
              </w:rPr>
            </w:pPr>
            <w:r w:rsidRPr="00FF7F36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4959" w:type="dxa"/>
            <w:shd w:val="clear" w:color="auto" w:fill="auto"/>
          </w:tcPr>
          <w:p w:rsidR="00A260DF" w:rsidRPr="00FF7F36" w:rsidRDefault="00A260DF" w:rsidP="002B7518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F7F36">
              <w:rPr>
                <w:sz w:val="22"/>
                <w:szCs w:val="22"/>
              </w:rPr>
              <w:t>Значения, которые не могут изменяться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shd w:val="clear" w:color="auto" w:fill="auto"/>
          </w:tcPr>
          <w:p w:rsidR="00A260DF" w:rsidRPr="00FF7F36" w:rsidRDefault="00A260DF" w:rsidP="002B7518">
            <w:pPr>
              <w:keepNext/>
              <w:keepLines/>
              <w:ind w:left="-119" w:right="-100"/>
              <w:jc w:val="center"/>
              <w:rPr>
                <w:sz w:val="22"/>
                <w:szCs w:val="22"/>
              </w:rPr>
            </w:pPr>
            <w:r w:rsidRPr="00FF7F36">
              <w:rPr>
                <w:sz w:val="22"/>
                <w:szCs w:val="22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0DF" w:rsidRPr="00FF7F36" w:rsidRDefault="00A260DF" w:rsidP="002B7518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A260DF" w:rsidRPr="00F24038" w:rsidTr="00A260DF">
        <w:trPr>
          <w:trHeight w:val="315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A260DF" w:rsidRPr="00F24038" w:rsidRDefault="00A260DF" w:rsidP="002B7518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F24038">
              <w:rPr>
                <w:sz w:val="23"/>
                <w:szCs w:val="23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260DF" w:rsidRPr="00F24038" w:rsidRDefault="00A260DF" w:rsidP="002B7518">
            <w:pPr>
              <w:keepNext/>
              <w:keepLines/>
              <w:jc w:val="center"/>
              <w:rPr>
                <w:sz w:val="23"/>
                <w:szCs w:val="23"/>
                <w:lang w:val="en-US"/>
              </w:rPr>
            </w:pPr>
            <w:r w:rsidRPr="00F24038"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:rsidR="00A260DF" w:rsidRPr="00F24038" w:rsidRDefault="00A260DF" w:rsidP="002B7518">
            <w:pPr>
              <w:keepNext/>
              <w:keepLines/>
              <w:jc w:val="center"/>
              <w:rPr>
                <w:sz w:val="23"/>
                <w:szCs w:val="23"/>
                <w:lang w:val="en-US"/>
              </w:rPr>
            </w:pPr>
            <w:r w:rsidRPr="00F24038"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A260DF" w:rsidRPr="00F24038" w:rsidRDefault="00A260DF" w:rsidP="002B7518">
            <w:pPr>
              <w:keepNext/>
              <w:keepLines/>
              <w:jc w:val="center"/>
              <w:rPr>
                <w:sz w:val="23"/>
                <w:szCs w:val="23"/>
                <w:lang w:val="en-US"/>
              </w:rPr>
            </w:pPr>
            <w:r w:rsidRPr="00F24038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:rsidR="00A260DF" w:rsidRPr="00F24038" w:rsidRDefault="00A260DF" w:rsidP="002B7518">
            <w:pPr>
              <w:keepNext/>
              <w:keepLines/>
              <w:jc w:val="center"/>
              <w:rPr>
                <w:sz w:val="23"/>
                <w:szCs w:val="23"/>
                <w:lang w:val="en-US"/>
              </w:rPr>
            </w:pPr>
            <w:r w:rsidRPr="00F24038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4959" w:type="dxa"/>
            <w:shd w:val="clear" w:color="auto" w:fill="auto"/>
          </w:tcPr>
          <w:p w:rsidR="00A260DF" w:rsidRPr="00F24038" w:rsidRDefault="00A260DF" w:rsidP="002B7518">
            <w:pPr>
              <w:keepNext/>
              <w:keepLines/>
              <w:jc w:val="center"/>
              <w:rPr>
                <w:sz w:val="23"/>
                <w:szCs w:val="23"/>
                <w:lang w:val="en-US"/>
              </w:rPr>
            </w:pPr>
            <w:r w:rsidRPr="00F24038"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2872" w:type="dxa"/>
            <w:shd w:val="clear" w:color="auto" w:fill="auto"/>
          </w:tcPr>
          <w:p w:rsidR="00A260DF" w:rsidRPr="00F24038" w:rsidRDefault="00A260DF" w:rsidP="002B7518">
            <w:pPr>
              <w:keepNext/>
              <w:keepLines/>
              <w:jc w:val="center"/>
              <w:rPr>
                <w:sz w:val="23"/>
                <w:szCs w:val="23"/>
                <w:lang w:val="en-US"/>
              </w:rPr>
            </w:pPr>
            <w:r w:rsidRPr="00F24038">
              <w:rPr>
                <w:sz w:val="23"/>
                <w:szCs w:val="23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260DF" w:rsidRPr="00ED67BF" w:rsidRDefault="00A260DF" w:rsidP="002B7518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F24038">
              <w:rPr>
                <w:sz w:val="23"/>
                <w:szCs w:val="23"/>
                <w:lang w:val="en-US"/>
              </w:rPr>
              <w:t>8</w:t>
            </w:r>
          </w:p>
        </w:tc>
      </w:tr>
      <w:tr w:rsidR="00A260DF" w:rsidRPr="00F24038" w:rsidTr="00A260DF">
        <w:trPr>
          <w:trHeight w:val="183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A260DF" w:rsidRPr="003E5482" w:rsidRDefault="00A260DF" w:rsidP="002B7518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260DF" w:rsidRPr="001D69EA" w:rsidRDefault="00A260DF" w:rsidP="002B7518">
            <w:pPr>
              <w:widowControl/>
              <w:snapToGrid w:val="0"/>
              <w:jc w:val="center"/>
              <w:rPr>
                <w:b/>
                <w:sz w:val="23"/>
                <w:szCs w:val="23"/>
              </w:rPr>
            </w:pPr>
            <w:r w:rsidRPr="001D69EA">
              <w:rPr>
                <w:b/>
                <w:sz w:val="23"/>
                <w:szCs w:val="23"/>
              </w:rPr>
              <w:t>6-11-01</w:t>
            </w:r>
          </w:p>
          <w:p w:rsidR="00A260DF" w:rsidRPr="001D69EA" w:rsidRDefault="00A260DF" w:rsidP="002B7518">
            <w:pPr>
              <w:keepNext/>
              <w:keepLines/>
              <w:ind w:left="-119" w:right="-100"/>
              <w:jc w:val="center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 xml:space="preserve">КОЗ  </w:t>
            </w:r>
            <w:r w:rsidRPr="00F97EFE">
              <w:rPr>
                <w:sz w:val="23"/>
                <w:szCs w:val="23"/>
              </w:rPr>
              <w:t>01.28.06.11.01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:rsidR="00A260DF" w:rsidRPr="001D69EA" w:rsidRDefault="00A260DF" w:rsidP="002B7518">
            <w:pPr>
              <w:keepNext/>
              <w:keepLines/>
              <w:ind w:left="-119" w:right="-100"/>
              <w:jc w:val="center"/>
              <w:rPr>
                <w:sz w:val="23"/>
                <w:szCs w:val="23"/>
                <w:u w:val="single"/>
              </w:rPr>
            </w:pPr>
            <w:r w:rsidRPr="00ED3E96">
              <w:rPr>
                <w:sz w:val="23"/>
                <w:szCs w:val="23"/>
              </w:rPr>
              <w:t xml:space="preserve">32.50.22.129-Приспособления ортопедические прочие/ КТРУ 32.50.22.129-00002085- </w:t>
            </w:r>
            <w:r w:rsidRPr="00ED3E96">
              <w:rPr>
                <w:sz w:val="23"/>
                <w:szCs w:val="23"/>
              </w:rPr>
              <w:lastRenderedPageBreak/>
              <w:t>Поручень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A260DF" w:rsidRPr="001D69EA" w:rsidRDefault="00A260DF" w:rsidP="002B7518">
            <w:pPr>
              <w:tabs>
                <w:tab w:val="left" w:pos="708"/>
              </w:tabs>
              <w:suppressAutoHyphens w:val="0"/>
              <w:snapToGrid w:val="0"/>
              <w:rPr>
                <w:sz w:val="23"/>
                <w:szCs w:val="23"/>
                <w:u w:val="single"/>
              </w:rPr>
            </w:pPr>
            <w:r w:rsidRPr="00F97EFE">
              <w:rPr>
                <w:sz w:val="23"/>
                <w:szCs w:val="23"/>
              </w:rPr>
              <w:lastRenderedPageBreak/>
              <w:t xml:space="preserve">Поручни (перила) для </w:t>
            </w:r>
            <w:proofErr w:type="spellStart"/>
            <w:r w:rsidRPr="00F97EFE">
              <w:rPr>
                <w:sz w:val="23"/>
                <w:szCs w:val="23"/>
              </w:rPr>
              <w:t>самоподни</w:t>
            </w:r>
            <w:proofErr w:type="spellEnd"/>
            <w:r w:rsidRPr="003E5482">
              <w:rPr>
                <w:sz w:val="23"/>
                <w:szCs w:val="23"/>
              </w:rPr>
              <w:t>-</w:t>
            </w:r>
            <w:r w:rsidRPr="00F97EFE">
              <w:rPr>
                <w:sz w:val="23"/>
                <w:szCs w:val="23"/>
              </w:rPr>
              <w:t>мания угловые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:rsidR="00A260DF" w:rsidRDefault="00A260DF" w:rsidP="002B7518">
            <w:pPr>
              <w:jc w:val="both"/>
              <w:rPr>
                <w:sz w:val="23"/>
                <w:szCs w:val="23"/>
              </w:rPr>
            </w:pPr>
            <w:r w:rsidRPr="00F24038">
              <w:rPr>
                <w:sz w:val="23"/>
                <w:szCs w:val="23"/>
              </w:rPr>
              <w:t xml:space="preserve">Описание </w:t>
            </w:r>
            <w:r w:rsidRPr="001D69EA">
              <w:rPr>
                <w:sz w:val="23"/>
                <w:szCs w:val="23"/>
              </w:rPr>
              <w:t>поручней</w:t>
            </w:r>
          </w:p>
          <w:p w:rsidR="00A260DF" w:rsidRPr="001D69EA" w:rsidRDefault="00A260DF" w:rsidP="002B7518">
            <w:pPr>
              <w:jc w:val="both"/>
              <w:rPr>
                <w:sz w:val="23"/>
                <w:szCs w:val="23"/>
                <w:u w:val="single"/>
              </w:rPr>
            </w:pPr>
            <w:r w:rsidRPr="001D69EA">
              <w:rPr>
                <w:sz w:val="23"/>
                <w:szCs w:val="23"/>
              </w:rPr>
              <w:t>(перил)</w:t>
            </w:r>
          </w:p>
        </w:tc>
        <w:tc>
          <w:tcPr>
            <w:tcW w:w="4959" w:type="dxa"/>
            <w:tcBorders>
              <w:bottom w:val="single" w:sz="4" w:space="0" w:color="auto"/>
            </w:tcBorders>
            <w:shd w:val="clear" w:color="auto" w:fill="auto"/>
          </w:tcPr>
          <w:p w:rsidR="00A260DF" w:rsidRPr="00FF7F36" w:rsidRDefault="00A260DF" w:rsidP="002B7518">
            <w:pPr>
              <w:pBdr>
                <w:bottom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FF7F36">
              <w:rPr>
                <w:sz w:val="22"/>
                <w:szCs w:val="22"/>
              </w:rPr>
              <w:t xml:space="preserve">Поручни (перила) для </w:t>
            </w:r>
            <w:proofErr w:type="spellStart"/>
            <w:r w:rsidRPr="00FF7F36">
              <w:rPr>
                <w:sz w:val="22"/>
                <w:szCs w:val="22"/>
              </w:rPr>
              <w:t>самоподнимания</w:t>
            </w:r>
            <w:proofErr w:type="spellEnd"/>
            <w:r w:rsidRPr="00FF7F36">
              <w:rPr>
                <w:sz w:val="22"/>
                <w:szCs w:val="22"/>
              </w:rPr>
              <w:t xml:space="preserve"> угловые предназначены для страховки при перемещении Получателей с ограниченными возможностями, как по дому, так и в санитарно-гигиенических комнатах. </w:t>
            </w:r>
          </w:p>
          <w:p w:rsidR="00A260DF" w:rsidRPr="00FF7F36" w:rsidRDefault="00A260DF" w:rsidP="002B7518">
            <w:pPr>
              <w:jc w:val="both"/>
              <w:rPr>
                <w:sz w:val="22"/>
                <w:szCs w:val="22"/>
              </w:rPr>
            </w:pPr>
            <w:r w:rsidRPr="00FF7F36">
              <w:rPr>
                <w:sz w:val="22"/>
                <w:szCs w:val="22"/>
              </w:rPr>
              <w:t xml:space="preserve">Поручни (перила) достаточно прочные, чтобы </w:t>
            </w:r>
            <w:r w:rsidRPr="00FF7F36">
              <w:rPr>
                <w:sz w:val="22"/>
                <w:szCs w:val="22"/>
              </w:rPr>
              <w:lastRenderedPageBreak/>
              <w:t xml:space="preserve">выдерживать массу Получателя. </w:t>
            </w:r>
          </w:p>
          <w:p w:rsidR="00A260DF" w:rsidRPr="00FF7F36" w:rsidRDefault="00A260DF" w:rsidP="002B7518">
            <w:pPr>
              <w:pBdr>
                <w:top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FF7F36">
              <w:rPr>
                <w:sz w:val="22"/>
                <w:szCs w:val="22"/>
              </w:rPr>
              <w:t xml:space="preserve">Поручни (перила) ровные, без пузырей, отслаиваний и заусенцев. </w:t>
            </w:r>
          </w:p>
          <w:p w:rsidR="00A260DF" w:rsidRPr="00FF7F36" w:rsidRDefault="00A260DF" w:rsidP="002B7518">
            <w:pPr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FF7F36">
              <w:rPr>
                <w:sz w:val="22"/>
                <w:szCs w:val="22"/>
              </w:rPr>
              <w:t xml:space="preserve">Поручни (перила) устойчивы к дезинфицирующим растворам. </w:t>
            </w:r>
          </w:p>
          <w:p w:rsidR="00A260DF" w:rsidRPr="00F97EFE" w:rsidRDefault="00A260DF" w:rsidP="002B7518">
            <w:pPr>
              <w:jc w:val="both"/>
              <w:rPr>
                <w:sz w:val="23"/>
                <w:szCs w:val="23"/>
              </w:rPr>
            </w:pPr>
            <w:r w:rsidRPr="00FF7F36">
              <w:rPr>
                <w:sz w:val="22"/>
                <w:szCs w:val="22"/>
              </w:rPr>
              <w:t>Поручни имеют приспособление для крепления.</w:t>
            </w:r>
          </w:p>
        </w:tc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</w:tcPr>
          <w:p w:rsidR="00A260DF" w:rsidRPr="001D69EA" w:rsidRDefault="00A260DF" w:rsidP="002B7518">
            <w:pPr>
              <w:jc w:val="both"/>
              <w:rPr>
                <w:sz w:val="23"/>
                <w:szCs w:val="23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60DF" w:rsidRPr="002C282E" w:rsidRDefault="00A260DF" w:rsidP="002B751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</w:tr>
      <w:tr w:rsidR="00A260DF" w:rsidRPr="00F24038" w:rsidTr="00A260DF">
        <w:trPr>
          <w:trHeight w:val="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0DF" w:rsidRPr="00F24038" w:rsidRDefault="00A260DF" w:rsidP="002B7518">
            <w:pPr>
              <w:keepNext/>
              <w:keepLines/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260DF" w:rsidRPr="00F97EFE" w:rsidRDefault="00A260DF" w:rsidP="002B7518">
            <w:pPr>
              <w:keepNext/>
              <w:keepLines/>
              <w:ind w:left="-119" w:right="-10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</w:tcPr>
          <w:p w:rsidR="00A260DF" w:rsidRPr="00ED3E96" w:rsidRDefault="00A260DF" w:rsidP="002B7518">
            <w:pPr>
              <w:keepNext/>
              <w:keepLines/>
              <w:ind w:left="-119" w:right="-100"/>
              <w:jc w:val="center"/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nil"/>
            </w:tcBorders>
            <w:shd w:val="clear" w:color="auto" w:fill="auto"/>
          </w:tcPr>
          <w:p w:rsidR="00A260DF" w:rsidRPr="00ED3E96" w:rsidRDefault="00A260DF" w:rsidP="002B7518">
            <w:pPr>
              <w:tabs>
                <w:tab w:val="left" w:pos="708"/>
              </w:tabs>
              <w:suppressAutoHyphens w:val="0"/>
              <w:snapToGrid w:val="0"/>
              <w:rPr>
                <w:sz w:val="23"/>
                <w:szCs w:val="23"/>
              </w:rPr>
            </w:pPr>
          </w:p>
        </w:tc>
        <w:tc>
          <w:tcPr>
            <w:tcW w:w="1584" w:type="dxa"/>
            <w:tcBorders>
              <w:bottom w:val="nil"/>
            </w:tcBorders>
            <w:shd w:val="clear" w:color="auto" w:fill="auto"/>
          </w:tcPr>
          <w:p w:rsidR="00A260DF" w:rsidRPr="00F24038" w:rsidRDefault="00A260DF" w:rsidP="002B7518">
            <w:pPr>
              <w:keepNext/>
              <w:keepLines/>
              <w:tabs>
                <w:tab w:val="left" w:pos="317"/>
              </w:tabs>
              <w:ind w:left="-51"/>
              <w:rPr>
                <w:sz w:val="23"/>
                <w:szCs w:val="23"/>
              </w:rPr>
            </w:pPr>
          </w:p>
        </w:tc>
        <w:tc>
          <w:tcPr>
            <w:tcW w:w="4959" w:type="dxa"/>
            <w:shd w:val="clear" w:color="auto" w:fill="auto"/>
          </w:tcPr>
          <w:p w:rsidR="00A260DF" w:rsidRPr="001D69EA" w:rsidRDefault="00A260DF" w:rsidP="002B7518">
            <w:pPr>
              <w:jc w:val="both"/>
              <w:rPr>
                <w:sz w:val="23"/>
                <w:szCs w:val="23"/>
                <w:u w:val="single"/>
              </w:rPr>
            </w:pPr>
            <w:r w:rsidRPr="001D69EA">
              <w:rPr>
                <w:sz w:val="23"/>
                <w:szCs w:val="23"/>
              </w:rPr>
              <w:t>Размер поручней (перил)</w:t>
            </w:r>
          </w:p>
        </w:tc>
        <w:tc>
          <w:tcPr>
            <w:tcW w:w="2872" w:type="dxa"/>
            <w:shd w:val="clear" w:color="auto" w:fill="auto"/>
          </w:tcPr>
          <w:p w:rsidR="00A260DF" w:rsidRPr="001D69EA" w:rsidRDefault="00A260DF" w:rsidP="002B7518">
            <w:pPr>
              <w:jc w:val="both"/>
              <w:rPr>
                <w:sz w:val="23"/>
                <w:szCs w:val="23"/>
                <w:u w:val="single"/>
              </w:rPr>
            </w:pPr>
            <w:r w:rsidRPr="00F24038">
              <w:rPr>
                <w:sz w:val="23"/>
                <w:szCs w:val="23"/>
                <w:u w:val="single"/>
                <w:lang w:val="en-US"/>
              </w:rPr>
              <w:t>&gt;</w:t>
            </w:r>
            <w:r>
              <w:rPr>
                <w:sz w:val="23"/>
                <w:szCs w:val="23"/>
              </w:rPr>
              <w:t>60</w:t>
            </w:r>
            <w:r w:rsidRPr="00ED3E96">
              <w:rPr>
                <w:sz w:val="23"/>
                <w:szCs w:val="23"/>
              </w:rPr>
              <w:t xml:space="preserve">см </w:t>
            </w:r>
            <w:r w:rsidRPr="00F24038">
              <w:rPr>
                <w:sz w:val="23"/>
                <w:szCs w:val="23"/>
                <w:u w:val="single"/>
                <w:lang w:val="en-US"/>
              </w:rPr>
              <w:t>&lt;</w:t>
            </w:r>
            <w:r>
              <w:rPr>
                <w:sz w:val="23"/>
                <w:szCs w:val="23"/>
              </w:rPr>
              <w:t>100см</w:t>
            </w:r>
          </w:p>
        </w:tc>
        <w:tc>
          <w:tcPr>
            <w:tcW w:w="992" w:type="dxa"/>
            <w:shd w:val="clear" w:color="auto" w:fill="auto"/>
          </w:tcPr>
          <w:p w:rsidR="00A260DF" w:rsidRPr="00F24038" w:rsidRDefault="00A260DF" w:rsidP="002B7518">
            <w:pPr>
              <w:keepNext/>
              <w:keepLines/>
              <w:rPr>
                <w:color w:val="FF0000"/>
                <w:sz w:val="23"/>
                <w:szCs w:val="23"/>
              </w:rPr>
            </w:pPr>
          </w:p>
        </w:tc>
      </w:tr>
      <w:tr w:rsidR="00A260DF" w:rsidRPr="00F24038" w:rsidTr="00A260DF">
        <w:trPr>
          <w:trHeight w:val="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0DF" w:rsidRPr="003E5482" w:rsidRDefault="00A260DF" w:rsidP="002B7518">
            <w:pPr>
              <w:keepNext/>
              <w:keepLines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</w:t>
            </w:r>
          </w:p>
          <w:p w:rsidR="00A260DF" w:rsidRPr="00F24038" w:rsidRDefault="00A260DF" w:rsidP="002B7518">
            <w:pPr>
              <w:keepNext/>
              <w:keepLines/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260DF" w:rsidRPr="00F97EFE" w:rsidRDefault="00A260DF" w:rsidP="002B7518">
            <w:pPr>
              <w:keepNext/>
              <w:keepLines/>
              <w:ind w:left="-119" w:right="-100"/>
              <w:jc w:val="center"/>
              <w:rPr>
                <w:sz w:val="23"/>
                <w:szCs w:val="23"/>
              </w:rPr>
            </w:pPr>
            <w:r w:rsidRPr="00F97EFE">
              <w:rPr>
                <w:b/>
                <w:sz w:val="23"/>
                <w:szCs w:val="23"/>
              </w:rPr>
              <w:t>6-11-02</w:t>
            </w:r>
            <w:r w:rsidRPr="00F97EF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КОЗ </w:t>
            </w:r>
            <w:r w:rsidRPr="00F97EFE">
              <w:rPr>
                <w:sz w:val="23"/>
                <w:szCs w:val="23"/>
              </w:rPr>
              <w:t>01.28.06.11.02</w:t>
            </w:r>
          </w:p>
          <w:p w:rsidR="00A260DF" w:rsidRPr="00F24038" w:rsidRDefault="00A260DF" w:rsidP="002B7518">
            <w:pPr>
              <w:keepNext/>
              <w:keepLines/>
              <w:ind w:left="-119" w:right="-100"/>
              <w:jc w:val="center"/>
              <w:rPr>
                <w:sz w:val="23"/>
                <w:szCs w:val="23"/>
              </w:rPr>
            </w:pPr>
          </w:p>
          <w:p w:rsidR="00A260DF" w:rsidRPr="00F24038" w:rsidRDefault="00A260DF" w:rsidP="002B7518">
            <w:pPr>
              <w:keepNext/>
              <w:keepLines/>
              <w:ind w:left="-119" w:right="-100"/>
              <w:jc w:val="center"/>
              <w:rPr>
                <w:sz w:val="23"/>
                <w:szCs w:val="23"/>
              </w:rPr>
            </w:pP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</w:tcPr>
          <w:p w:rsidR="00A260DF" w:rsidRPr="00ED3E96" w:rsidRDefault="00A260DF" w:rsidP="002B7518">
            <w:pPr>
              <w:keepNext/>
              <w:keepLines/>
              <w:ind w:left="-119" w:right="-100"/>
              <w:jc w:val="center"/>
              <w:rPr>
                <w:sz w:val="23"/>
                <w:szCs w:val="23"/>
              </w:rPr>
            </w:pPr>
            <w:r w:rsidRPr="00ED3E96">
              <w:rPr>
                <w:sz w:val="23"/>
                <w:szCs w:val="23"/>
              </w:rPr>
              <w:t>32.50.22.129-Приспособления ортопедические прочие/ КТРУ 32.50.22.129-00002085- Поручень</w:t>
            </w:r>
          </w:p>
        </w:tc>
        <w:tc>
          <w:tcPr>
            <w:tcW w:w="1500" w:type="dxa"/>
            <w:tcBorders>
              <w:bottom w:val="nil"/>
            </w:tcBorders>
            <w:shd w:val="clear" w:color="auto" w:fill="auto"/>
          </w:tcPr>
          <w:p w:rsidR="00A260DF" w:rsidRPr="00ED3E96" w:rsidRDefault="00A260DF" w:rsidP="002B7518">
            <w:pPr>
              <w:tabs>
                <w:tab w:val="left" w:pos="708"/>
              </w:tabs>
              <w:suppressAutoHyphens w:val="0"/>
              <w:snapToGrid w:val="0"/>
              <w:rPr>
                <w:sz w:val="23"/>
                <w:szCs w:val="23"/>
              </w:rPr>
            </w:pPr>
            <w:r w:rsidRPr="00ED3E96">
              <w:rPr>
                <w:sz w:val="23"/>
                <w:szCs w:val="23"/>
              </w:rPr>
              <w:t xml:space="preserve">Поручни (перила) для </w:t>
            </w:r>
            <w:proofErr w:type="spellStart"/>
            <w:r w:rsidRPr="00ED3E96">
              <w:rPr>
                <w:sz w:val="23"/>
                <w:szCs w:val="23"/>
              </w:rPr>
              <w:t>самоподнимания</w:t>
            </w:r>
            <w:proofErr w:type="spellEnd"/>
            <w:r w:rsidRPr="00ED3E96">
              <w:rPr>
                <w:sz w:val="23"/>
                <w:szCs w:val="23"/>
              </w:rPr>
              <w:t xml:space="preserve"> прямые (линейные)</w:t>
            </w:r>
          </w:p>
        </w:tc>
        <w:tc>
          <w:tcPr>
            <w:tcW w:w="1584" w:type="dxa"/>
            <w:tcBorders>
              <w:bottom w:val="nil"/>
            </w:tcBorders>
            <w:shd w:val="clear" w:color="auto" w:fill="auto"/>
          </w:tcPr>
          <w:p w:rsidR="00A260DF" w:rsidRDefault="00A260DF" w:rsidP="002B7518">
            <w:pPr>
              <w:keepNext/>
              <w:keepLines/>
              <w:tabs>
                <w:tab w:val="left" w:pos="317"/>
              </w:tabs>
              <w:ind w:left="-51"/>
              <w:rPr>
                <w:sz w:val="23"/>
                <w:szCs w:val="23"/>
              </w:rPr>
            </w:pPr>
            <w:r w:rsidRPr="00F24038">
              <w:rPr>
                <w:sz w:val="23"/>
                <w:szCs w:val="23"/>
              </w:rPr>
              <w:t xml:space="preserve">Описание </w:t>
            </w:r>
            <w:r w:rsidRPr="001D69EA">
              <w:rPr>
                <w:sz w:val="23"/>
                <w:szCs w:val="23"/>
              </w:rPr>
              <w:t>поручней</w:t>
            </w:r>
          </w:p>
          <w:p w:rsidR="00A260DF" w:rsidRPr="00F24038" w:rsidRDefault="00A260DF" w:rsidP="002B7518">
            <w:pPr>
              <w:keepNext/>
              <w:keepLines/>
              <w:tabs>
                <w:tab w:val="left" w:pos="317"/>
              </w:tabs>
              <w:ind w:left="-51"/>
              <w:rPr>
                <w:sz w:val="23"/>
                <w:szCs w:val="23"/>
              </w:rPr>
            </w:pPr>
            <w:r w:rsidRPr="001D69EA">
              <w:rPr>
                <w:sz w:val="23"/>
                <w:szCs w:val="23"/>
              </w:rPr>
              <w:t>(перил)</w:t>
            </w:r>
          </w:p>
        </w:tc>
        <w:tc>
          <w:tcPr>
            <w:tcW w:w="4959" w:type="dxa"/>
            <w:shd w:val="clear" w:color="auto" w:fill="auto"/>
          </w:tcPr>
          <w:p w:rsidR="00A260DF" w:rsidRDefault="00A260DF" w:rsidP="002B7518">
            <w:pPr>
              <w:suppressAutoHyphens w:val="0"/>
              <w:rPr>
                <w:sz w:val="23"/>
                <w:szCs w:val="23"/>
              </w:rPr>
            </w:pPr>
            <w:r w:rsidRPr="001D69EA">
              <w:rPr>
                <w:sz w:val="23"/>
                <w:szCs w:val="23"/>
              </w:rPr>
              <w:t xml:space="preserve">Поручни (перила) для </w:t>
            </w:r>
            <w:proofErr w:type="spellStart"/>
            <w:r w:rsidRPr="001D69EA">
              <w:rPr>
                <w:sz w:val="23"/>
                <w:szCs w:val="23"/>
              </w:rPr>
              <w:t>самоподнимания</w:t>
            </w:r>
            <w:proofErr w:type="spellEnd"/>
            <w:r w:rsidRPr="001D69EA">
              <w:rPr>
                <w:sz w:val="23"/>
                <w:szCs w:val="23"/>
              </w:rPr>
              <w:t xml:space="preserve"> прямые (линейные) служат для удобства передвижения Получателей с ограниченными возможностями, как по дому, так и в санитарно-гигиенических комнатах.</w:t>
            </w:r>
          </w:p>
          <w:p w:rsidR="00A260DF" w:rsidRDefault="00A260DF" w:rsidP="002B7518">
            <w:pPr>
              <w:pBdr>
                <w:top w:val="single" w:sz="4" w:space="1" w:color="auto"/>
                <w:bottom w:val="single" w:sz="4" w:space="1" w:color="auto"/>
              </w:pBdr>
              <w:suppressAutoHyphens w:val="0"/>
              <w:rPr>
                <w:sz w:val="23"/>
                <w:szCs w:val="23"/>
              </w:rPr>
            </w:pPr>
            <w:r w:rsidRPr="001D69EA">
              <w:rPr>
                <w:sz w:val="23"/>
                <w:szCs w:val="23"/>
              </w:rPr>
              <w:t xml:space="preserve"> Поручни (перила) достаточно прочные, чтобы выдерживать массу Получателя. </w:t>
            </w:r>
          </w:p>
          <w:p w:rsidR="00A260DF" w:rsidRDefault="00A260DF" w:rsidP="002B7518">
            <w:pPr>
              <w:suppressAutoHyphens w:val="0"/>
              <w:rPr>
                <w:sz w:val="23"/>
                <w:szCs w:val="23"/>
              </w:rPr>
            </w:pPr>
            <w:r w:rsidRPr="001D69EA">
              <w:rPr>
                <w:sz w:val="23"/>
                <w:szCs w:val="23"/>
              </w:rPr>
              <w:t xml:space="preserve">Поручни (перила) ровные, без пузырей, отслаиваний и заусенцев. </w:t>
            </w:r>
          </w:p>
          <w:p w:rsidR="00A260DF" w:rsidRDefault="00A260DF" w:rsidP="002B7518">
            <w:pPr>
              <w:pBdr>
                <w:top w:val="single" w:sz="4" w:space="1" w:color="auto"/>
                <w:bottom w:val="single" w:sz="4" w:space="1" w:color="auto"/>
              </w:pBdr>
              <w:suppressAutoHyphens w:val="0"/>
              <w:rPr>
                <w:sz w:val="23"/>
                <w:szCs w:val="23"/>
              </w:rPr>
            </w:pPr>
            <w:r w:rsidRPr="001D69EA">
              <w:rPr>
                <w:sz w:val="23"/>
                <w:szCs w:val="23"/>
              </w:rPr>
              <w:t>Поручни (перила) устойчивы к дезинфицирующим растворам.</w:t>
            </w:r>
          </w:p>
          <w:p w:rsidR="00A260DF" w:rsidRPr="00F24038" w:rsidRDefault="00A260DF" w:rsidP="002B7518">
            <w:pPr>
              <w:suppressAutoHyphens w:val="0"/>
              <w:rPr>
                <w:sz w:val="23"/>
                <w:szCs w:val="23"/>
              </w:rPr>
            </w:pPr>
            <w:r w:rsidRPr="001D69EA">
              <w:rPr>
                <w:sz w:val="23"/>
                <w:szCs w:val="23"/>
              </w:rPr>
              <w:t xml:space="preserve"> Поручни имеют приспособление для крепления.</w:t>
            </w:r>
          </w:p>
        </w:tc>
        <w:tc>
          <w:tcPr>
            <w:tcW w:w="2872" w:type="dxa"/>
            <w:shd w:val="clear" w:color="auto" w:fill="auto"/>
          </w:tcPr>
          <w:p w:rsidR="00A260DF" w:rsidRPr="00F24038" w:rsidRDefault="00A260DF" w:rsidP="002B7518">
            <w:pPr>
              <w:keepNext/>
              <w:keepLines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</w:tcPr>
          <w:p w:rsidR="00A260DF" w:rsidRPr="00F24038" w:rsidRDefault="00A260DF" w:rsidP="002B7518">
            <w:pPr>
              <w:keepNext/>
              <w:keepLines/>
              <w:rPr>
                <w:color w:val="FF0000"/>
                <w:sz w:val="23"/>
                <w:szCs w:val="23"/>
              </w:rPr>
            </w:pPr>
          </w:p>
          <w:p w:rsidR="00A260DF" w:rsidRPr="002C282E" w:rsidRDefault="00A260DF" w:rsidP="002B751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  <w:p w:rsidR="00A260DF" w:rsidRPr="00F24038" w:rsidRDefault="00A260DF" w:rsidP="002B7518">
            <w:pPr>
              <w:keepNext/>
              <w:keepLines/>
              <w:jc w:val="center"/>
              <w:rPr>
                <w:color w:val="FF0000"/>
                <w:sz w:val="23"/>
                <w:szCs w:val="23"/>
                <w:lang w:val="en-US"/>
              </w:rPr>
            </w:pPr>
          </w:p>
          <w:p w:rsidR="00A260DF" w:rsidRPr="00F24038" w:rsidRDefault="00A260DF" w:rsidP="002B7518">
            <w:pPr>
              <w:keepNext/>
              <w:keepLines/>
              <w:jc w:val="center"/>
              <w:rPr>
                <w:color w:val="FF0000"/>
                <w:sz w:val="23"/>
                <w:szCs w:val="23"/>
                <w:lang w:val="en-US"/>
              </w:rPr>
            </w:pPr>
          </w:p>
        </w:tc>
      </w:tr>
      <w:tr w:rsidR="00A260DF" w:rsidRPr="00F24038" w:rsidTr="00A260DF">
        <w:trPr>
          <w:trHeight w:val="287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0DF" w:rsidRPr="00F24038" w:rsidRDefault="00A260DF" w:rsidP="002B7518">
            <w:pPr>
              <w:keepNext/>
              <w:keepLines/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260DF" w:rsidRPr="00F24038" w:rsidRDefault="00A260DF" w:rsidP="002B7518">
            <w:pPr>
              <w:keepLines/>
              <w:autoSpaceDE w:val="0"/>
              <w:snapToGrid w:val="0"/>
              <w:ind w:right="-106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A260DF" w:rsidRPr="00F24038" w:rsidRDefault="00A260DF" w:rsidP="002B7518">
            <w:pPr>
              <w:keepLines/>
              <w:autoSpaceDE w:val="0"/>
              <w:snapToGrid w:val="0"/>
              <w:ind w:right="-106"/>
              <w:jc w:val="center"/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</w:tcPr>
          <w:p w:rsidR="00A260DF" w:rsidRPr="00F24038" w:rsidRDefault="00A260DF" w:rsidP="002B7518">
            <w:pPr>
              <w:tabs>
                <w:tab w:val="left" w:pos="708"/>
              </w:tabs>
              <w:suppressAutoHyphens w:val="0"/>
              <w:snapToGrid w:val="0"/>
              <w:rPr>
                <w:sz w:val="23"/>
                <w:szCs w:val="23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auto"/>
          </w:tcPr>
          <w:p w:rsidR="00A260DF" w:rsidRPr="00F24038" w:rsidRDefault="00A260DF" w:rsidP="002B7518">
            <w:pPr>
              <w:keepNext/>
              <w:keepLines/>
              <w:tabs>
                <w:tab w:val="left" w:pos="317"/>
              </w:tabs>
              <w:ind w:left="-51"/>
              <w:rPr>
                <w:sz w:val="23"/>
                <w:szCs w:val="23"/>
              </w:rPr>
            </w:pPr>
          </w:p>
        </w:tc>
        <w:tc>
          <w:tcPr>
            <w:tcW w:w="4959" w:type="dxa"/>
            <w:shd w:val="clear" w:color="auto" w:fill="auto"/>
          </w:tcPr>
          <w:p w:rsidR="00A260DF" w:rsidRPr="00F24038" w:rsidRDefault="00A260DF" w:rsidP="002B7518">
            <w:pPr>
              <w:suppressAutoHyphens w:val="0"/>
              <w:jc w:val="both"/>
              <w:rPr>
                <w:sz w:val="23"/>
                <w:szCs w:val="23"/>
              </w:rPr>
            </w:pPr>
            <w:r w:rsidRPr="001D69EA">
              <w:rPr>
                <w:sz w:val="23"/>
                <w:szCs w:val="23"/>
              </w:rPr>
              <w:t>Размер поручней (перил)</w:t>
            </w:r>
          </w:p>
        </w:tc>
        <w:tc>
          <w:tcPr>
            <w:tcW w:w="2872" w:type="dxa"/>
            <w:shd w:val="clear" w:color="auto" w:fill="auto"/>
          </w:tcPr>
          <w:p w:rsidR="00A260DF" w:rsidRPr="00ED3E96" w:rsidRDefault="00A260DF" w:rsidP="002B7518">
            <w:pPr>
              <w:keepNext/>
              <w:keepLines/>
              <w:rPr>
                <w:sz w:val="23"/>
                <w:szCs w:val="23"/>
              </w:rPr>
            </w:pPr>
            <w:r w:rsidRPr="00F24038">
              <w:rPr>
                <w:sz w:val="23"/>
                <w:szCs w:val="23"/>
                <w:u w:val="single"/>
                <w:lang w:val="en-US"/>
              </w:rPr>
              <w:t>&gt;</w:t>
            </w:r>
            <w:r w:rsidRPr="00ED3E96">
              <w:rPr>
                <w:sz w:val="23"/>
                <w:szCs w:val="23"/>
              </w:rPr>
              <w:t xml:space="preserve">40см </w:t>
            </w:r>
            <w:r w:rsidRPr="00F24038">
              <w:rPr>
                <w:sz w:val="23"/>
                <w:szCs w:val="23"/>
                <w:u w:val="single"/>
                <w:lang w:val="en-US"/>
              </w:rPr>
              <w:t>&lt;</w:t>
            </w:r>
            <w:r w:rsidRPr="00F97EFE">
              <w:rPr>
                <w:sz w:val="23"/>
                <w:szCs w:val="23"/>
              </w:rPr>
              <w:t>50</w:t>
            </w:r>
            <w:r>
              <w:rPr>
                <w:sz w:val="23"/>
                <w:szCs w:val="23"/>
              </w:rPr>
              <w:t>см</w:t>
            </w:r>
          </w:p>
        </w:tc>
        <w:tc>
          <w:tcPr>
            <w:tcW w:w="992" w:type="dxa"/>
            <w:shd w:val="clear" w:color="auto" w:fill="auto"/>
          </w:tcPr>
          <w:p w:rsidR="00A260DF" w:rsidRPr="00F24038" w:rsidRDefault="00A260DF" w:rsidP="002B7518">
            <w:pPr>
              <w:keepNext/>
              <w:keepLines/>
              <w:rPr>
                <w:color w:val="FF0000"/>
                <w:sz w:val="23"/>
                <w:szCs w:val="23"/>
              </w:rPr>
            </w:pPr>
          </w:p>
        </w:tc>
      </w:tr>
      <w:tr w:rsidR="00A260DF" w:rsidRPr="00F24038" w:rsidTr="00A260DF">
        <w:trPr>
          <w:trHeight w:val="183"/>
        </w:trPr>
        <w:tc>
          <w:tcPr>
            <w:tcW w:w="1545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260DF" w:rsidRPr="00F24038" w:rsidRDefault="00A260DF" w:rsidP="002B7518">
            <w:pPr>
              <w:widowControl/>
              <w:autoSpaceDE w:val="0"/>
              <w:ind w:right="132"/>
              <w:jc w:val="both"/>
              <w:rPr>
                <w:sz w:val="23"/>
                <w:szCs w:val="23"/>
              </w:rPr>
            </w:pPr>
            <w:r w:rsidRPr="001D69EA">
              <w:rPr>
                <w:sz w:val="23"/>
                <w:szCs w:val="23"/>
              </w:rPr>
              <w:t>Срок службы Товара, установленный изготовителем - не менее 7 (Семи) лет (согласно сроку пользования техническим средством реабилитации, установленным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</w:t>
            </w:r>
            <w:r>
              <w:rPr>
                <w:sz w:val="23"/>
                <w:szCs w:val="23"/>
              </w:rPr>
              <w:t>).</w:t>
            </w:r>
          </w:p>
        </w:tc>
      </w:tr>
    </w:tbl>
    <w:p w:rsidR="00A260DF" w:rsidRPr="007D4C1F" w:rsidRDefault="00A260DF" w:rsidP="00A260DF">
      <w:pPr>
        <w:keepNext/>
        <w:keepLines/>
        <w:widowControl/>
        <w:suppressAutoHyphens w:val="0"/>
        <w:ind w:right="106" w:firstLine="709"/>
        <w:jc w:val="both"/>
        <w:rPr>
          <w:sz w:val="20"/>
          <w:szCs w:val="20"/>
        </w:rPr>
      </w:pPr>
      <w:r w:rsidRPr="007D4C1F">
        <w:rPr>
          <w:sz w:val="20"/>
          <w:szCs w:val="20"/>
        </w:rPr>
        <w:t xml:space="preserve">*Приказ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РФ от 30.12.2005г. № 2347-Р». </w:t>
      </w:r>
    </w:p>
    <w:p w:rsidR="00A260DF" w:rsidRPr="001D69EA" w:rsidRDefault="00A260DF" w:rsidP="00A260DF">
      <w:pPr>
        <w:suppressAutoHyphens w:val="0"/>
        <w:jc w:val="both"/>
        <w:rPr>
          <w:u w:val="single"/>
        </w:rPr>
      </w:pPr>
    </w:p>
    <w:p w:rsidR="00A260DF" w:rsidRDefault="00A260DF" w:rsidP="00A260DF">
      <w:pPr>
        <w:suppressAutoHyphens w:val="0"/>
        <w:jc w:val="both"/>
      </w:pPr>
      <w:r w:rsidRPr="001D69EA">
        <w:rPr>
          <w:u w:val="single"/>
        </w:rPr>
        <w:t>Место поставки Товара</w:t>
      </w:r>
      <w:r w:rsidRPr="001D69EA">
        <w:t xml:space="preserve">: территория г. Перми; </w:t>
      </w:r>
      <w:r w:rsidRPr="001D69EA">
        <w:rPr>
          <w:bCs/>
        </w:rPr>
        <w:t xml:space="preserve">после подписания Сторонами Акта выборочной </w:t>
      </w:r>
      <w:r w:rsidRPr="001D69EA">
        <w:t xml:space="preserve">проверки поставляемого товара – Пермский край, до места проживания Получателей. </w:t>
      </w:r>
    </w:p>
    <w:p w:rsidR="00A260DF" w:rsidRDefault="00A260DF" w:rsidP="00A260DF">
      <w:pPr>
        <w:suppressAutoHyphens w:val="0"/>
        <w:jc w:val="both"/>
      </w:pPr>
    </w:p>
    <w:p w:rsidR="00A260DF" w:rsidRDefault="00A260DF" w:rsidP="00A260DF">
      <w:pPr>
        <w:suppressAutoHyphens w:val="0"/>
        <w:jc w:val="both"/>
      </w:pPr>
      <w:r w:rsidRPr="00681B73">
        <w:rPr>
          <w:u w:val="single"/>
        </w:rPr>
        <w:t xml:space="preserve">Весь объем Товара должен быть поставлен на территорию г. Перми </w:t>
      </w:r>
      <w:r>
        <w:t>– в срок до 20.01.2025 года включительно</w:t>
      </w:r>
      <w:r w:rsidRPr="00681B73">
        <w:t>.</w:t>
      </w:r>
    </w:p>
    <w:p w:rsidR="00A260DF" w:rsidRPr="001D69EA" w:rsidRDefault="00A260DF" w:rsidP="00A260DF">
      <w:pPr>
        <w:suppressAutoHyphens w:val="0"/>
        <w:jc w:val="both"/>
      </w:pPr>
    </w:p>
    <w:p w:rsidR="00A260DF" w:rsidRDefault="00A260DF" w:rsidP="00A260DF">
      <w:pPr>
        <w:suppressAutoHyphens w:val="0"/>
        <w:jc w:val="both"/>
      </w:pPr>
      <w:proofErr w:type="gramStart"/>
      <w:r w:rsidRPr="008B2063">
        <w:rPr>
          <w:u w:val="single"/>
        </w:rPr>
        <w:t>Срок поставки Товара Получателям</w:t>
      </w:r>
      <w:r w:rsidRPr="008B2063">
        <w:t xml:space="preserve">, указанным в Реестре Получателей Товара, который предоставляется Поставщику Заказчиком, в течение </w:t>
      </w:r>
      <w:r w:rsidRPr="00186470">
        <w:t>2</w:t>
      </w:r>
      <w:r>
        <w:t>5</w:t>
      </w:r>
      <w:r w:rsidRPr="00186470">
        <w:t xml:space="preserve"> </w:t>
      </w:r>
      <w:r>
        <w:t xml:space="preserve">(Двадцати пяти) </w:t>
      </w:r>
      <w:r w:rsidRPr="00186470">
        <w:t>дней</w:t>
      </w:r>
      <w:r w:rsidRPr="008B2063">
        <w:t xml:space="preserve"> со дня передачи Реестра, а получателям, нуждающимся в оказании паллиативной медицинской помощи, 7 (Семи) дней со дня получения Поставщиком Реестра получателей Товара, но не ранее подписания Сторонами Акта выборочной проверки поставляемого товара.</w:t>
      </w:r>
      <w:proofErr w:type="gramEnd"/>
    </w:p>
    <w:p w:rsidR="00A260DF" w:rsidRPr="001D69EA" w:rsidRDefault="00A260DF" w:rsidP="00A260DF">
      <w:pPr>
        <w:suppressAutoHyphens w:val="0"/>
        <w:jc w:val="both"/>
        <w:rPr>
          <w:u w:val="single"/>
        </w:rPr>
      </w:pPr>
    </w:p>
    <w:p w:rsidR="00A260DF" w:rsidRPr="001D69EA" w:rsidRDefault="00A260DF" w:rsidP="00A260DF">
      <w:pPr>
        <w:suppressAutoHyphens w:val="0"/>
      </w:pPr>
    </w:p>
    <w:p w:rsidR="00A260DF" w:rsidRPr="00B15701" w:rsidRDefault="00A260DF" w:rsidP="00A260DF">
      <w:pPr>
        <w:suppressAutoHyphens w:val="0"/>
        <w:rPr>
          <w:b/>
          <w:bCs/>
        </w:rPr>
      </w:pPr>
      <w:r w:rsidRPr="00B15701">
        <w:rPr>
          <w:b/>
          <w:bCs/>
        </w:rPr>
        <w:t xml:space="preserve">Срок действия государственного контракта </w:t>
      </w:r>
      <w:r>
        <w:rPr>
          <w:b/>
          <w:bCs/>
        </w:rPr>
        <w:t>по 30.09.2025 года (включительно).</w:t>
      </w:r>
    </w:p>
    <w:p w:rsidR="00A260DF" w:rsidRPr="001D69EA" w:rsidRDefault="00A260DF" w:rsidP="00A260DF">
      <w:pPr>
        <w:suppressAutoHyphens w:val="0"/>
        <w:rPr>
          <w:b/>
          <w:bCs/>
        </w:rPr>
      </w:pPr>
    </w:p>
    <w:p w:rsidR="00A260DF" w:rsidRPr="001D69EA" w:rsidRDefault="00A260DF" w:rsidP="00A260DF">
      <w:pPr>
        <w:suppressAutoHyphens w:val="0"/>
        <w:rPr>
          <w:b/>
          <w:bCs/>
        </w:rPr>
      </w:pPr>
    </w:p>
    <w:p w:rsidR="00A260DF" w:rsidRPr="001D69EA" w:rsidRDefault="00A260DF" w:rsidP="00A260DF">
      <w:pPr>
        <w:suppressAutoHyphens w:val="0"/>
        <w:rPr>
          <w:b/>
          <w:bCs/>
        </w:rPr>
      </w:pPr>
    </w:p>
    <w:p w:rsidR="00DB02A9" w:rsidRPr="00221C2C" w:rsidRDefault="00DB02A9" w:rsidP="00BE3C47">
      <w:pPr>
        <w:framePr w:hSpace="180" w:wrap="around" w:vAnchor="text" w:hAnchor="text" w:xAlign="center" w:y="1"/>
        <w:ind w:right="121"/>
        <w:suppressOverlap/>
        <w:jc w:val="both"/>
        <w:rPr>
          <w:b/>
          <w:sz w:val="22"/>
          <w:szCs w:val="22"/>
        </w:rPr>
      </w:pPr>
    </w:p>
    <w:sectPr w:rsidR="00DB02A9" w:rsidRPr="00221C2C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DF40CC"/>
    <w:multiLevelType w:val="hybridMultilevel"/>
    <w:tmpl w:val="75E8A8E2"/>
    <w:lvl w:ilvl="0" w:tplc="1D7209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96003"/>
    <w:multiLevelType w:val="hybridMultilevel"/>
    <w:tmpl w:val="801420CE"/>
    <w:lvl w:ilvl="0" w:tplc="EB0E3A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16F91"/>
    <w:multiLevelType w:val="hybridMultilevel"/>
    <w:tmpl w:val="3D1CC750"/>
    <w:lvl w:ilvl="0" w:tplc="20FCBE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36109"/>
    <w:multiLevelType w:val="hybridMultilevel"/>
    <w:tmpl w:val="BA14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F3364"/>
    <w:multiLevelType w:val="hybridMultilevel"/>
    <w:tmpl w:val="E1B8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02377"/>
    <w:rsid w:val="00006D36"/>
    <w:rsid w:val="00024A3D"/>
    <w:rsid w:val="00025F04"/>
    <w:rsid w:val="00035A37"/>
    <w:rsid w:val="000429BF"/>
    <w:rsid w:val="00043B2D"/>
    <w:rsid w:val="000508FB"/>
    <w:rsid w:val="000515C5"/>
    <w:rsid w:val="00052D36"/>
    <w:rsid w:val="00057E92"/>
    <w:rsid w:val="000670A3"/>
    <w:rsid w:val="0007619A"/>
    <w:rsid w:val="00081B16"/>
    <w:rsid w:val="000874F1"/>
    <w:rsid w:val="000B3A6B"/>
    <w:rsid w:val="000B6308"/>
    <w:rsid w:val="000E02F1"/>
    <w:rsid w:val="000E3522"/>
    <w:rsid w:val="000F3111"/>
    <w:rsid w:val="000F56AF"/>
    <w:rsid w:val="00100236"/>
    <w:rsid w:val="00105B43"/>
    <w:rsid w:val="00106EC0"/>
    <w:rsid w:val="001150C8"/>
    <w:rsid w:val="00115F87"/>
    <w:rsid w:val="00131E83"/>
    <w:rsid w:val="00134B94"/>
    <w:rsid w:val="00134E41"/>
    <w:rsid w:val="001377B7"/>
    <w:rsid w:val="0014082D"/>
    <w:rsid w:val="00163291"/>
    <w:rsid w:val="001800E4"/>
    <w:rsid w:val="00190C23"/>
    <w:rsid w:val="001A0A64"/>
    <w:rsid w:val="001C1CE7"/>
    <w:rsid w:val="001E2F6A"/>
    <w:rsid w:val="001E6421"/>
    <w:rsid w:val="00212AA8"/>
    <w:rsid w:val="00221C2C"/>
    <w:rsid w:val="0022569C"/>
    <w:rsid w:val="00254304"/>
    <w:rsid w:val="00272175"/>
    <w:rsid w:val="002801EC"/>
    <w:rsid w:val="002944A9"/>
    <w:rsid w:val="00297ED9"/>
    <w:rsid w:val="002A64E9"/>
    <w:rsid w:val="002B6036"/>
    <w:rsid w:val="002B7165"/>
    <w:rsid w:val="002C3BD9"/>
    <w:rsid w:val="002F6AAF"/>
    <w:rsid w:val="002F7F17"/>
    <w:rsid w:val="00300EDF"/>
    <w:rsid w:val="003078B3"/>
    <w:rsid w:val="0032020D"/>
    <w:rsid w:val="00323A1A"/>
    <w:rsid w:val="00331482"/>
    <w:rsid w:val="00335509"/>
    <w:rsid w:val="003627F6"/>
    <w:rsid w:val="00372CFC"/>
    <w:rsid w:val="00375465"/>
    <w:rsid w:val="003827AE"/>
    <w:rsid w:val="003A172B"/>
    <w:rsid w:val="003B0E2C"/>
    <w:rsid w:val="003C3A55"/>
    <w:rsid w:val="004022E5"/>
    <w:rsid w:val="00415390"/>
    <w:rsid w:val="004229D0"/>
    <w:rsid w:val="00430682"/>
    <w:rsid w:val="00430E6B"/>
    <w:rsid w:val="00436BEA"/>
    <w:rsid w:val="0044744A"/>
    <w:rsid w:val="004610BC"/>
    <w:rsid w:val="00467412"/>
    <w:rsid w:val="004729C5"/>
    <w:rsid w:val="004A1E9E"/>
    <w:rsid w:val="004A62E2"/>
    <w:rsid w:val="004B261C"/>
    <w:rsid w:val="004B30E1"/>
    <w:rsid w:val="004D79FE"/>
    <w:rsid w:val="00503932"/>
    <w:rsid w:val="00526478"/>
    <w:rsid w:val="00536E13"/>
    <w:rsid w:val="00540DF3"/>
    <w:rsid w:val="00542225"/>
    <w:rsid w:val="00576B7E"/>
    <w:rsid w:val="0058192F"/>
    <w:rsid w:val="00585458"/>
    <w:rsid w:val="0059491F"/>
    <w:rsid w:val="00596B03"/>
    <w:rsid w:val="00597529"/>
    <w:rsid w:val="005B1D35"/>
    <w:rsid w:val="005D7491"/>
    <w:rsid w:val="005F3740"/>
    <w:rsid w:val="00605BF6"/>
    <w:rsid w:val="0061087B"/>
    <w:rsid w:val="0063679A"/>
    <w:rsid w:val="006558D5"/>
    <w:rsid w:val="006570AD"/>
    <w:rsid w:val="006620E6"/>
    <w:rsid w:val="0066269F"/>
    <w:rsid w:val="00664F5C"/>
    <w:rsid w:val="00671FA6"/>
    <w:rsid w:val="00676E39"/>
    <w:rsid w:val="00685437"/>
    <w:rsid w:val="00685BA8"/>
    <w:rsid w:val="006A0D2B"/>
    <w:rsid w:val="006B7E6C"/>
    <w:rsid w:val="006C02A0"/>
    <w:rsid w:val="006C33A6"/>
    <w:rsid w:val="006D2D6B"/>
    <w:rsid w:val="006D38BD"/>
    <w:rsid w:val="006D6322"/>
    <w:rsid w:val="006E4C0B"/>
    <w:rsid w:val="006F0790"/>
    <w:rsid w:val="006F5FD8"/>
    <w:rsid w:val="006F7CB4"/>
    <w:rsid w:val="0070014E"/>
    <w:rsid w:val="0070444F"/>
    <w:rsid w:val="0070500F"/>
    <w:rsid w:val="00731E34"/>
    <w:rsid w:val="0073424F"/>
    <w:rsid w:val="00736059"/>
    <w:rsid w:val="00745304"/>
    <w:rsid w:val="0076348E"/>
    <w:rsid w:val="00774759"/>
    <w:rsid w:val="0077677D"/>
    <w:rsid w:val="00781E1A"/>
    <w:rsid w:val="00786064"/>
    <w:rsid w:val="00793F31"/>
    <w:rsid w:val="007A5622"/>
    <w:rsid w:val="007A716A"/>
    <w:rsid w:val="007D2D84"/>
    <w:rsid w:val="007E7240"/>
    <w:rsid w:val="007F00BF"/>
    <w:rsid w:val="007F45B6"/>
    <w:rsid w:val="00803833"/>
    <w:rsid w:val="008208B0"/>
    <w:rsid w:val="00827EB5"/>
    <w:rsid w:val="00832C79"/>
    <w:rsid w:val="00841F9A"/>
    <w:rsid w:val="00846A61"/>
    <w:rsid w:val="008637EF"/>
    <w:rsid w:val="00882869"/>
    <w:rsid w:val="008852D6"/>
    <w:rsid w:val="00887E23"/>
    <w:rsid w:val="0089256C"/>
    <w:rsid w:val="00893E42"/>
    <w:rsid w:val="00897720"/>
    <w:rsid w:val="008B1241"/>
    <w:rsid w:val="008B7D56"/>
    <w:rsid w:val="008E3996"/>
    <w:rsid w:val="008F6C52"/>
    <w:rsid w:val="00903A24"/>
    <w:rsid w:val="00917D76"/>
    <w:rsid w:val="009221DF"/>
    <w:rsid w:val="009330C1"/>
    <w:rsid w:val="00946337"/>
    <w:rsid w:val="00955F7B"/>
    <w:rsid w:val="00956944"/>
    <w:rsid w:val="00992B25"/>
    <w:rsid w:val="009974A2"/>
    <w:rsid w:val="009A5FDD"/>
    <w:rsid w:val="009C091B"/>
    <w:rsid w:val="009D7BCB"/>
    <w:rsid w:val="009E0EF5"/>
    <w:rsid w:val="009E1B25"/>
    <w:rsid w:val="009E794A"/>
    <w:rsid w:val="00A20201"/>
    <w:rsid w:val="00A260DF"/>
    <w:rsid w:val="00A40DA3"/>
    <w:rsid w:val="00A46846"/>
    <w:rsid w:val="00A55585"/>
    <w:rsid w:val="00A57E0E"/>
    <w:rsid w:val="00A64AAE"/>
    <w:rsid w:val="00A71C97"/>
    <w:rsid w:val="00A754F8"/>
    <w:rsid w:val="00A77C98"/>
    <w:rsid w:val="00A81F15"/>
    <w:rsid w:val="00A86AE6"/>
    <w:rsid w:val="00A87C74"/>
    <w:rsid w:val="00A90E71"/>
    <w:rsid w:val="00A93CCE"/>
    <w:rsid w:val="00A971BE"/>
    <w:rsid w:val="00AA2D83"/>
    <w:rsid w:val="00AA3615"/>
    <w:rsid w:val="00AA5CB7"/>
    <w:rsid w:val="00AC7893"/>
    <w:rsid w:val="00AD5D39"/>
    <w:rsid w:val="00B00CEC"/>
    <w:rsid w:val="00B24973"/>
    <w:rsid w:val="00B27FB4"/>
    <w:rsid w:val="00B635DC"/>
    <w:rsid w:val="00B724D7"/>
    <w:rsid w:val="00B75C8A"/>
    <w:rsid w:val="00B90BBF"/>
    <w:rsid w:val="00B966AD"/>
    <w:rsid w:val="00BA1C62"/>
    <w:rsid w:val="00BC0F6E"/>
    <w:rsid w:val="00BC22E6"/>
    <w:rsid w:val="00BD6734"/>
    <w:rsid w:val="00BE25B6"/>
    <w:rsid w:val="00BE3C47"/>
    <w:rsid w:val="00BE5077"/>
    <w:rsid w:val="00BE5A05"/>
    <w:rsid w:val="00C008D8"/>
    <w:rsid w:val="00C00BCB"/>
    <w:rsid w:val="00C04A46"/>
    <w:rsid w:val="00C067F7"/>
    <w:rsid w:val="00C13345"/>
    <w:rsid w:val="00C17AC6"/>
    <w:rsid w:val="00C204D0"/>
    <w:rsid w:val="00C21127"/>
    <w:rsid w:val="00C305DD"/>
    <w:rsid w:val="00C334CE"/>
    <w:rsid w:val="00C35082"/>
    <w:rsid w:val="00C40D35"/>
    <w:rsid w:val="00C4337D"/>
    <w:rsid w:val="00C46386"/>
    <w:rsid w:val="00C50404"/>
    <w:rsid w:val="00C56E92"/>
    <w:rsid w:val="00C63698"/>
    <w:rsid w:val="00C65703"/>
    <w:rsid w:val="00C70D04"/>
    <w:rsid w:val="00C808EF"/>
    <w:rsid w:val="00C81BAE"/>
    <w:rsid w:val="00C9174D"/>
    <w:rsid w:val="00C9627C"/>
    <w:rsid w:val="00C978FE"/>
    <w:rsid w:val="00CB555A"/>
    <w:rsid w:val="00CB7B18"/>
    <w:rsid w:val="00CC7A9B"/>
    <w:rsid w:val="00CD16A4"/>
    <w:rsid w:val="00CE09A1"/>
    <w:rsid w:val="00D25F64"/>
    <w:rsid w:val="00D56D9A"/>
    <w:rsid w:val="00D579E3"/>
    <w:rsid w:val="00D74BEE"/>
    <w:rsid w:val="00D765DE"/>
    <w:rsid w:val="00D82CF5"/>
    <w:rsid w:val="00D95A0A"/>
    <w:rsid w:val="00DA41B2"/>
    <w:rsid w:val="00DA446C"/>
    <w:rsid w:val="00DB02A9"/>
    <w:rsid w:val="00DC7910"/>
    <w:rsid w:val="00DD2DB6"/>
    <w:rsid w:val="00E06D56"/>
    <w:rsid w:val="00E0774D"/>
    <w:rsid w:val="00E1758B"/>
    <w:rsid w:val="00E24B11"/>
    <w:rsid w:val="00E305D1"/>
    <w:rsid w:val="00E5309E"/>
    <w:rsid w:val="00E540C7"/>
    <w:rsid w:val="00E54819"/>
    <w:rsid w:val="00E56162"/>
    <w:rsid w:val="00E564FD"/>
    <w:rsid w:val="00E73957"/>
    <w:rsid w:val="00E865E8"/>
    <w:rsid w:val="00EA319D"/>
    <w:rsid w:val="00EC5A66"/>
    <w:rsid w:val="00ED4CF2"/>
    <w:rsid w:val="00EE1CF4"/>
    <w:rsid w:val="00EE310C"/>
    <w:rsid w:val="00EF614D"/>
    <w:rsid w:val="00F00819"/>
    <w:rsid w:val="00F15373"/>
    <w:rsid w:val="00F16607"/>
    <w:rsid w:val="00F20473"/>
    <w:rsid w:val="00F4354D"/>
    <w:rsid w:val="00F506E7"/>
    <w:rsid w:val="00F5101D"/>
    <w:rsid w:val="00F526D5"/>
    <w:rsid w:val="00F6185C"/>
    <w:rsid w:val="00F75067"/>
    <w:rsid w:val="00F7653F"/>
    <w:rsid w:val="00F76DDA"/>
    <w:rsid w:val="00F85180"/>
    <w:rsid w:val="00FA4135"/>
    <w:rsid w:val="00FC4CE3"/>
    <w:rsid w:val="00FC7252"/>
    <w:rsid w:val="00FD60F4"/>
    <w:rsid w:val="00FD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customStyle="1" w:styleId="ConsPlusNonformat">
    <w:name w:val="ConsPlusNonformat"/>
    <w:rsid w:val="005D749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F204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F20473"/>
    <w:rPr>
      <w:rFonts w:ascii="Calibri" w:eastAsia="Calibri" w:hAnsi="Calibri" w:cs="Times New Roman"/>
    </w:rPr>
  </w:style>
  <w:style w:type="paragraph" w:customStyle="1" w:styleId="2">
    <w:name w:val="Основной  текст 2"/>
    <w:basedOn w:val="a9"/>
    <w:rsid w:val="00C17AC6"/>
    <w:pPr>
      <w:widowControl/>
      <w:suppressAutoHyphens w:val="0"/>
      <w:spacing w:after="0"/>
      <w:jc w:val="both"/>
    </w:pPr>
    <w:rPr>
      <w:rFonts w:eastAsia="Times New Roman"/>
      <w:kern w:val="0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17AC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17AC6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user</cp:lastModifiedBy>
  <cp:revision>214</cp:revision>
  <dcterms:created xsi:type="dcterms:W3CDTF">2022-01-27T10:18:00Z</dcterms:created>
  <dcterms:modified xsi:type="dcterms:W3CDTF">2024-11-15T10:07:00Z</dcterms:modified>
</cp:coreProperties>
</file>