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E1939" w14:textId="595AD5DD" w:rsidR="00D86A5F" w:rsidRPr="00D86A5F" w:rsidRDefault="00D86A5F" w:rsidP="00F756E4">
      <w:pPr>
        <w:keepNext/>
        <w:keepLines/>
        <w:jc w:val="center"/>
        <w:rPr>
          <w:b/>
          <w:bCs/>
          <w:szCs w:val="28"/>
        </w:rPr>
      </w:pPr>
      <w:r w:rsidRPr="00D86A5F">
        <w:rPr>
          <w:b/>
          <w:bCs/>
          <w:szCs w:val="28"/>
        </w:rPr>
        <w:t>Раздел 1. Описание объекта закупки</w:t>
      </w:r>
    </w:p>
    <w:p w14:paraId="747C2315" w14:textId="77777777" w:rsidR="00D86A5F" w:rsidRDefault="00D86A5F" w:rsidP="00F756E4">
      <w:pPr>
        <w:keepNext/>
        <w:keepLines/>
        <w:jc w:val="center"/>
        <w:rPr>
          <w:bCs/>
          <w:szCs w:val="28"/>
        </w:rPr>
      </w:pPr>
    </w:p>
    <w:p w14:paraId="6927ABA7" w14:textId="77777777" w:rsidR="00380F21" w:rsidRPr="00DE3858" w:rsidRDefault="00380F21" w:rsidP="00F756E4">
      <w:pPr>
        <w:keepNext/>
        <w:keepLines/>
        <w:jc w:val="center"/>
        <w:rPr>
          <w:bCs/>
          <w:szCs w:val="28"/>
        </w:rPr>
      </w:pPr>
    </w:p>
    <w:p w14:paraId="31F124D3" w14:textId="55E32A3F" w:rsidR="00380F21" w:rsidRPr="00693BD4" w:rsidRDefault="00380F21" w:rsidP="00DE3858">
      <w:pPr>
        <w:keepNext/>
        <w:keepLines/>
        <w:jc w:val="center"/>
        <w:rPr>
          <w:sz w:val="24"/>
          <w:szCs w:val="24"/>
        </w:rPr>
      </w:pPr>
      <w:r w:rsidRPr="00693BD4">
        <w:rPr>
          <w:sz w:val="24"/>
          <w:szCs w:val="24"/>
        </w:rPr>
        <w:t>«</w:t>
      </w:r>
      <w:r w:rsidR="00633E0D" w:rsidRPr="00693BD4">
        <w:rPr>
          <w:sz w:val="24"/>
          <w:szCs w:val="24"/>
        </w:rPr>
        <w:t>Выполнение работ по о</w:t>
      </w:r>
      <w:r w:rsidR="00481EA2" w:rsidRPr="00693BD4">
        <w:rPr>
          <w:sz w:val="24"/>
          <w:szCs w:val="24"/>
        </w:rPr>
        <w:t>беспечени</w:t>
      </w:r>
      <w:r w:rsidR="00633E0D" w:rsidRPr="00693BD4">
        <w:rPr>
          <w:sz w:val="24"/>
          <w:szCs w:val="24"/>
        </w:rPr>
        <w:t>ю</w:t>
      </w:r>
      <w:r w:rsidR="00481EA2" w:rsidRPr="00693BD4">
        <w:rPr>
          <w:sz w:val="24"/>
          <w:szCs w:val="24"/>
        </w:rPr>
        <w:t xml:space="preserve"> </w:t>
      </w:r>
      <w:r w:rsidRPr="00693BD4">
        <w:rPr>
          <w:sz w:val="24"/>
          <w:szCs w:val="24"/>
        </w:rPr>
        <w:t>протез</w:t>
      </w:r>
      <w:r w:rsidR="00481EA2" w:rsidRPr="00693BD4">
        <w:rPr>
          <w:sz w:val="24"/>
          <w:szCs w:val="24"/>
        </w:rPr>
        <w:t>ами</w:t>
      </w:r>
      <w:r w:rsidRPr="00693BD4">
        <w:rPr>
          <w:sz w:val="24"/>
          <w:szCs w:val="24"/>
        </w:rPr>
        <w:t xml:space="preserve"> нижн</w:t>
      </w:r>
      <w:r w:rsidR="00CC7082" w:rsidRPr="00693BD4">
        <w:rPr>
          <w:sz w:val="24"/>
          <w:szCs w:val="24"/>
        </w:rPr>
        <w:t>ей</w:t>
      </w:r>
      <w:r w:rsidRPr="00693BD4">
        <w:rPr>
          <w:sz w:val="24"/>
          <w:szCs w:val="24"/>
        </w:rPr>
        <w:t xml:space="preserve"> конечност</w:t>
      </w:r>
      <w:r w:rsidR="00CC7082" w:rsidRPr="00693BD4">
        <w:rPr>
          <w:sz w:val="24"/>
          <w:szCs w:val="24"/>
        </w:rPr>
        <w:t>и</w:t>
      </w:r>
      <w:r w:rsidR="00DE3858" w:rsidRPr="00693BD4">
        <w:rPr>
          <w:sz w:val="24"/>
          <w:szCs w:val="24"/>
        </w:rPr>
        <w:t>»</w:t>
      </w:r>
    </w:p>
    <w:p w14:paraId="0B1E6F7F" w14:textId="77777777" w:rsidR="00380F21" w:rsidRPr="00DE3858" w:rsidRDefault="00380F21" w:rsidP="00F756E4">
      <w:pPr>
        <w:keepNext/>
        <w:keepLines/>
        <w:jc w:val="center"/>
      </w:pPr>
    </w:p>
    <w:p w14:paraId="43A03F78" w14:textId="75AFBA74" w:rsidR="00BD7DEC" w:rsidRPr="00DE3858" w:rsidRDefault="00BD7DEC" w:rsidP="00F756E4">
      <w:pPr>
        <w:keepNext/>
        <w:keepLines/>
        <w:jc w:val="center"/>
        <w:rPr>
          <w:caps/>
          <w:smallCaps/>
        </w:rPr>
      </w:pPr>
      <w:r w:rsidRPr="00DE3858">
        <w:rPr>
          <w:caps/>
          <w:smallCaps/>
        </w:rPr>
        <w:t>ОБЩИЕ ТРЕБОВАНИЯ</w:t>
      </w:r>
    </w:p>
    <w:p w14:paraId="7190E880" w14:textId="77777777" w:rsidR="00BD7DEC" w:rsidRDefault="00BD7DEC" w:rsidP="00F756E4">
      <w:pPr>
        <w:keepNext/>
        <w:keepLines/>
        <w:jc w:val="center"/>
      </w:pPr>
    </w:p>
    <w:p w14:paraId="29A8217F" w14:textId="77777777" w:rsidR="00380F21" w:rsidRPr="00DF1D25" w:rsidRDefault="00380F21" w:rsidP="00F30BE6">
      <w:pPr>
        <w:keepNext/>
        <w:keepLines/>
        <w:widowControl w:val="0"/>
        <w:numPr>
          <w:ilvl w:val="0"/>
          <w:numId w:val="2"/>
        </w:numPr>
      </w:pPr>
      <w:r w:rsidRPr="00DF1D25">
        <w:t>Требования к условиям выполнения работ:</w:t>
      </w:r>
    </w:p>
    <w:p w14:paraId="3219CE1E" w14:textId="77777777" w:rsidR="00380F21" w:rsidRPr="00DF1D25" w:rsidRDefault="00380F21" w:rsidP="00F30BE6">
      <w:pPr>
        <w:keepNext/>
        <w:keepLines/>
        <w:widowControl w:val="0"/>
        <w:tabs>
          <w:tab w:val="left" w:pos="1080"/>
        </w:tabs>
        <w:ind w:left="360"/>
      </w:pPr>
      <w:r w:rsidRPr="00DF1D25">
        <w:t xml:space="preserve"> 1.1. Все работы проведены в соответствии с настоящим Техническим заданием.</w:t>
      </w:r>
    </w:p>
    <w:p w14:paraId="0017A238" w14:textId="78E6D831" w:rsidR="00380F21" w:rsidRDefault="00380F21" w:rsidP="00F30BE6">
      <w:pPr>
        <w:keepNext/>
        <w:keepLines/>
        <w:widowControl w:val="0"/>
        <w:tabs>
          <w:tab w:val="left" w:pos="1080"/>
        </w:tabs>
        <w:ind w:left="360"/>
      </w:pPr>
      <w:r w:rsidRPr="00DF1D25">
        <w:t>Требования к количеству работ –</w:t>
      </w:r>
      <w:r w:rsidR="00F756E4">
        <w:t xml:space="preserve"> </w:t>
      </w:r>
      <w:r w:rsidR="00BC462E">
        <w:t>7</w:t>
      </w:r>
      <w:r w:rsidR="00DC4684" w:rsidRPr="00863F80">
        <w:t xml:space="preserve"> </w:t>
      </w:r>
      <w:r w:rsidRPr="00863F80">
        <w:t>штук</w:t>
      </w:r>
      <w:r w:rsidR="00F2161B">
        <w:t>.</w:t>
      </w:r>
    </w:p>
    <w:p w14:paraId="66A5C595" w14:textId="2240C95E" w:rsidR="00863F80" w:rsidRDefault="009626BD" w:rsidP="00F30BE6">
      <w:pPr>
        <w:pStyle w:val="af3"/>
        <w:keepNext/>
        <w:keepLines/>
        <w:widowControl w:val="0"/>
        <w:numPr>
          <w:ilvl w:val="0"/>
          <w:numId w:val="2"/>
        </w:numPr>
        <w:tabs>
          <w:tab w:val="left" w:pos="1080"/>
        </w:tabs>
      </w:pPr>
      <w:r>
        <w:t>Из</w:t>
      </w:r>
      <w:r w:rsidRPr="009626BD">
        <w:t>делие с индивидуальными параметрами изготовления</w:t>
      </w:r>
      <w:r>
        <w:t xml:space="preserve">, </w:t>
      </w:r>
      <w:r w:rsidRPr="009626BD">
        <w:t>изготавл</w:t>
      </w:r>
      <w:r>
        <w:t xml:space="preserve">иваются </w:t>
      </w:r>
      <w:r w:rsidR="009D7379">
        <w:t xml:space="preserve">по заказу </w:t>
      </w:r>
      <w:r w:rsidR="001F7696">
        <w:t>П</w:t>
      </w:r>
      <w:r w:rsidR="009D7379">
        <w:t>ользователя (</w:t>
      </w:r>
      <w:r w:rsidR="00393D71">
        <w:t xml:space="preserve">Получателя, </w:t>
      </w:r>
      <w:r w:rsidR="009D7379">
        <w:t>П</w:t>
      </w:r>
      <w:r w:rsidRPr="009626BD">
        <w:t>ациента) в соответствии с назначением медицинского работника и предназначенное исключительно для компенсации ограничений жизнедеятельности конкретного пользователя</w:t>
      </w:r>
      <w:r>
        <w:t xml:space="preserve"> (п.3.1.2 ГОСТ Р 56137-2021 </w:t>
      </w:r>
      <w:r w:rsidRPr="009626BD">
        <w:t>ПРОТЕЗИРОВАНИЕ И ОРТЕЗИРОВАНИЕ</w:t>
      </w:r>
      <w:r>
        <w:t xml:space="preserve">. </w:t>
      </w:r>
      <w:r w:rsidRPr="009626BD">
        <w:t xml:space="preserve">Контроль качества протезов и </w:t>
      </w:r>
      <w:proofErr w:type="spellStart"/>
      <w:r w:rsidRPr="009626BD">
        <w:t>ортезов</w:t>
      </w:r>
      <w:proofErr w:type="spellEnd"/>
      <w:r w:rsidRPr="009626BD">
        <w:t xml:space="preserve"> верхних и нижних конечностей с индивидуальными параметрами изготовления</w:t>
      </w:r>
      <w:r w:rsidR="00863F80" w:rsidRPr="00863F80">
        <w:t>)</w:t>
      </w:r>
      <w:r w:rsidRPr="009626BD">
        <w:t>;</w:t>
      </w:r>
    </w:p>
    <w:p w14:paraId="3815CC2D" w14:textId="2D206565" w:rsidR="009626BD" w:rsidRDefault="009626BD" w:rsidP="00F30BE6">
      <w:pPr>
        <w:pStyle w:val="af3"/>
        <w:keepNext/>
        <w:keepLines/>
        <w:widowControl w:val="0"/>
        <w:numPr>
          <w:ilvl w:val="0"/>
          <w:numId w:val="2"/>
        </w:numPr>
        <w:tabs>
          <w:tab w:val="left" w:pos="1080"/>
        </w:tabs>
      </w:pPr>
      <w:r>
        <w:t xml:space="preserve">Заказы </w:t>
      </w:r>
      <w:r w:rsidRPr="00863F80">
        <w:t>оформлен</w:t>
      </w:r>
      <w:r>
        <w:t>ы</w:t>
      </w:r>
      <w:r w:rsidRPr="00863F80">
        <w:t xml:space="preserve"> в виде документ</w:t>
      </w:r>
      <w:r>
        <w:t>ов</w:t>
      </w:r>
      <w:r w:rsidRPr="00863F80">
        <w:t>, разработанн</w:t>
      </w:r>
      <w:r>
        <w:t>ых</w:t>
      </w:r>
      <w:r w:rsidRPr="00863F80">
        <w:t xml:space="preserve"> медицинским работником, и содержит сведения об анатомо-функциональных особенностей пользователя размерах изделия, применяемых материалах, узлах, и схеме пост</w:t>
      </w:r>
      <w:r>
        <w:t>роения (п.3.1.3 ГОСТ Р 56137-2021</w:t>
      </w:r>
      <w:r w:rsidR="00F2161B">
        <w:t>);</w:t>
      </w:r>
    </w:p>
    <w:p w14:paraId="74C443EE" w14:textId="428ED17C" w:rsidR="009626BD" w:rsidRDefault="009626BD" w:rsidP="00F30BE6">
      <w:pPr>
        <w:pStyle w:val="af3"/>
        <w:keepNext/>
        <w:keepLines/>
        <w:widowControl w:val="0"/>
        <w:numPr>
          <w:ilvl w:val="0"/>
          <w:numId w:val="2"/>
        </w:numPr>
        <w:tabs>
          <w:tab w:val="left" w:pos="1080"/>
        </w:tabs>
      </w:pPr>
      <w:r>
        <w:t xml:space="preserve">Подрядчик </w:t>
      </w:r>
      <w:r w:rsidRPr="009626BD">
        <w:t xml:space="preserve">(Соисполнитель) осуществляет сборку протеза, заключающуюся в установке узлов (установки элементов) протеза конечности с назначенной схемой построения (п.13 </w:t>
      </w:r>
      <w:hyperlink r:id="rId6" w:anchor="7D20K3" w:history="1">
        <w:r w:rsidRPr="009626BD">
          <w:t>ГОСТ Р 51819-2022</w:t>
        </w:r>
      </w:hyperlink>
      <w:r w:rsidRPr="009626BD">
        <w:t xml:space="preserve"> Протезирование и </w:t>
      </w:r>
      <w:proofErr w:type="spellStart"/>
      <w:r w:rsidRPr="009626BD">
        <w:t>ортезирование</w:t>
      </w:r>
      <w:proofErr w:type="spellEnd"/>
      <w:r w:rsidRPr="009626BD">
        <w:t xml:space="preserve"> верхних и нижних конечностей. Термины и определения</w:t>
      </w:r>
      <w:r w:rsidR="00F2161B">
        <w:t>)</w:t>
      </w:r>
      <w:r w:rsidR="00F2161B">
        <w:rPr>
          <w:lang w:val="en-US"/>
        </w:rPr>
        <w:t>;</w:t>
      </w:r>
    </w:p>
    <w:p w14:paraId="546DEFA4" w14:textId="7C075A02" w:rsidR="00646E48" w:rsidRDefault="00646E48" w:rsidP="00F30BE6">
      <w:pPr>
        <w:keepNext/>
        <w:keepLines/>
        <w:widowControl w:val="0"/>
        <w:numPr>
          <w:ilvl w:val="0"/>
          <w:numId w:val="2"/>
        </w:numPr>
      </w:pPr>
      <w:r>
        <w:t>В случае обнаружения при примерке и пробной носки недостатков сборки Подрядчик (Соисполнитель) проводит подгонку протеза конечности в целях ее устранения (п.</w:t>
      </w:r>
      <w:r w:rsidRPr="00646E48">
        <w:t xml:space="preserve">14 </w:t>
      </w:r>
      <w:hyperlink r:id="rId7" w:anchor="7D20K3" w:history="1">
        <w:r w:rsidRPr="00646E48">
          <w:t>ГОСТ Р 51819-2022</w:t>
        </w:r>
      </w:hyperlink>
      <w:r w:rsidRPr="009626BD">
        <w:t>)</w:t>
      </w:r>
      <w:r w:rsidR="00F2161B" w:rsidRPr="00F2161B">
        <w:t>;</w:t>
      </w:r>
    </w:p>
    <w:p w14:paraId="00DF9E39" w14:textId="7F98CDBA" w:rsidR="00646E48" w:rsidRPr="00646E48" w:rsidRDefault="00646E48" w:rsidP="00F30BE6">
      <w:pPr>
        <w:keepNext/>
        <w:keepLines/>
        <w:widowControl w:val="0"/>
        <w:numPr>
          <w:ilvl w:val="0"/>
          <w:numId w:val="2"/>
        </w:numPr>
      </w:pPr>
      <w:r>
        <w:t>В случае обнаружения недостатков в схеме построения протеза Подрядчик (Соисполнитель) осуществляет регулировку протеза конечности (изменяет положение в пространстве узлов и элементов протеза конечности относительно друг друга и/ил</w:t>
      </w:r>
      <w:r w:rsidR="009C3C38">
        <w:t>и опорно-двигательного аппарата Пользователя (</w:t>
      </w:r>
      <w:r w:rsidR="00393D71">
        <w:t xml:space="preserve">Получателя, </w:t>
      </w:r>
      <w:r w:rsidR="009C3C38">
        <w:t>Пациента)</w:t>
      </w:r>
      <w:r>
        <w:t xml:space="preserve"> (п.15 </w:t>
      </w:r>
      <w:hyperlink r:id="rId8" w:anchor="7D20K3" w:history="1">
        <w:r w:rsidRPr="00646E48">
          <w:t>ГОСТ Р 51819-2022</w:t>
        </w:r>
      </w:hyperlink>
      <w:r w:rsidRPr="00646E48">
        <w:t>)</w:t>
      </w:r>
      <w:r w:rsidR="00F2161B" w:rsidRPr="00F2161B">
        <w:t>;</w:t>
      </w:r>
    </w:p>
    <w:p w14:paraId="10666A80" w14:textId="065D3695" w:rsidR="00863F80" w:rsidRPr="00863F80" w:rsidRDefault="00863F80" w:rsidP="00F30BE6">
      <w:pPr>
        <w:keepNext/>
        <w:keepLines/>
        <w:widowControl w:val="0"/>
        <w:numPr>
          <w:ilvl w:val="0"/>
          <w:numId w:val="2"/>
        </w:numPr>
      </w:pPr>
      <w:r w:rsidRPr="00863F80">
        <w:t xml:space="preserve">С целью выявления недостатков протеза, надетого на </w:t>
      </w:r>
      <w:r w:rsidR="001F7696">
        <w:t>Пользователя (</w:t>
      </w:r>
      <w:r w:rsidR="00393D71">
        <w:t xml:space="preserve">Получателя, </w:t>
      </w:r>
      <w:r w:rsidR="001F7696">
        <w:t>Пациента)</w:t>
      </w:r>
      <w:r w:rsidRPr="00863F80">
        <w:t>, производится примерка. Количество пример</w:t>
      </w:r>
      <w:r w:rsidR="00F2161B">
        <w:t>ок по назначению врача ортопеда;</w:t>
      </w:r>
    </w:p>
    <w:p w14:paraId="44107D14" w14:textId="42F74632" w:rsidR="00863F80" w:rsidRPr="00F30BE6" w:rsidRDefault="00863F80" w:rsidP="00F30BE6">
      <w:pPr>
        <w:keepNext/>
        <w:keepLines/>
        <w:widowControl w:val="0"/>
        <w:numPr>
          <w:ilvl w:val="0"/>
          <w:numId w:val="2"/>
        </w:numPr>
      </w:pPr>
      <w:r w:rsidRPr="00F30BE6">
        <w:t xml:space="preserve">Примерка осуществляется на базе протезно-ортопедического предприятия, учреждения со специальным центром </w:t>
      </w:r>
      <w:proofErr w:type="spellStart"/>
      <w:r w:rsidRPr="00F30BE6">
        <w:t>ортезирования</w:t>
      </w:r>
      <w:proofErr w:type="spellEnd"/>
      <w:r w:rsidRPr="00F30BE6">
        <w:t xml:space="preserve"> или передвижной протезной мастерской (п.18 </w:t>
      </w:r>
      <w:hyperlink r:id="rId9" w:anchor="7D20K3" w:history="1">
        <w:r w:rsidRPr="00F30BE6">
          <w:t>ГОСТ Р 51819-2022</w:t>
        </w:r>
      </w:hyperlink>
      <w:r w:rsidR="00F2161B">
        <w:t>);</w:t>
      </w:r>
    </w:p>
    <w:p w14:paraId="282D2F89" w14:textId="3D59F820" w:rsidR="00863F80" w:rsidRDefault="00F30BE6" w:rsidP="00F30BE6">
      <w:pPr>
        <w:keepNext/>
        <w:keepLines/>
        <w:widowControl w:val="0"/>
        <w:numPr>
          <w:ilvl w:val="0"/>
          <w:numId w:val="2"/>
        </w:numPr>
      </w:pPr>
      <w:r>
        <w:t xml:space="preserve"> </w:t>
      </w:r>
      <w:r w:rsidR="00863F80" w:rsidRPr="00F30BE6">
        <w:t xml:space="preserve">Подрядчик осуществляет процесс обучения </w:t>
      </w:r>
      <w:r w:rsidR="001F7696">
        <w:t>Пользователя (</w:t>
      </w:r>
      <w:r w:rsidR="00393D71">
        <w:t xml:space="preserve">Получателя, </w:t>
      </w:r>
      <w:r w:rsidR="001F7696">
        <w:t xml:space="preserve">Пациента) </w:t>
      </w:r>
      <w:r w:rsidR="00863F80" w:rsidRPr="00F30BE6">
        <w:t xml:space="preserve">ходьбе и пользованием </w:t>
      </w:r>
      <w:r w:rsidR="00AC7A80" w:rsidRPr="00F30BE6">
        <w:t>протезом</w:t>
      </w:r>
      <w:r w:rsidR="00863F80" w:rsidRPr="00F30BE6">
        <w:t xml:space="preserve"> конечности с одновременным выявл</w:t>
      </w:r>
      <w:r w:rsidR="00AC7A80" w:rsidRPr="00F30BE6">
        <w:t>ением недостатков изготовления протеза</w:t>
      </w:r>
      <w:r w:rsidR="00863F80" w:rsidRPr="00F30BE6">
        <w:t xml:space="preserve"> конечности,</w:t>
      </w:r>
      <w:r w:rsidR="001F7696">
        <w:t xml:space="preserve"> надетого на П</w:t>
      </w:r>
      <w:r w:rsidR="00863F80" w:rsidRPr="00F30BE6">
        <w:t xml:space="preserve">ациента, проявляющимся при ходьбе и пользовании, на базе протезно-ортопедического предприятия, учреждения со специализированным центром </w:t>
      </w:r>
      <w:proofErr w:type="spellStart"/>
      <w:r w:rsidR="00863F80" w:rsidRPr="00F30BE6">
        <w:t>ортезирования</w:t>
      </w:r>
      <w:proofErr w:type="spellEnd"/>
      <w:r w:rsidR="00863F80" w:rsidRPr="00F30BE6">
        <w:t xml:space="preserve"> или передвижной протезной мастерской (п.19 </w:t>
      </w:r>
      <w:hyperlink r:id="rId10" w:anchor="7D20K3" w:history="1">
        <w:r w:rsidR="00863F80" w:rsidRPr="00F30BE6">
          <w:t>ГОСТ Р 51819-2022</w:t>
        </w:r>
      </w:hyperlink>
      <w:r w:rsidR="00E877DA">
        <w:t>)</w:t>
      </w:r>
      <w:r w:rsidR="00E877DA" w:rsidRPr="00E877DA">
        <w:t>;</w:t>
      </w:r>
    </w:p>
    <w:p w14:paraId="25B6F737" w14:textId="1041298D" w:rsidR="00380F21" w:rsidRDefault="00E877DA" w:rsidP="00E877DA">
      <w:pPr>
        <w:keepNext/>
        <w:keepLines/>
        <w:widowControl w:val="0"/>
        <w:numPr>
          <w:ilvl w:val="0"/>
          <w:numId w:val="2"/>
        </w:numPr>
      </w:pPr>
      <w:r w:rsidRPr="00E877DA">
        <w:t xml:space="preserve">Подрядчик осуществляет ремонт протезов с учетом коррекции патологии, роста пациента в течении срока службы протезов </w:t>
      </w:r>
      <w:r>
        <w:t xml:space="preserve">(срок службы на изделие определен </w:t>
      </w:r>
      <w:r w:rsidRPr="001A3C22">
        <w:t xml:space="preserve">Приказом Минтруда России от 05.03.2021 N 107н "Об </w:t>
      </w:r>
      <w:r w:rsidRPr="00405B45">
        <w:t>утверждении Сроков пользования техническими средствами реабилитации, протезами и протезно-ортопедическими изделиями до их замены"</w:t>
      </w:r>
      <w:r>
        <w:t>).</w:t>
      </w:r>
    </w:p>
    <w:tbl>
      <w:tblPr>
        <w:tblW w:w="6069"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4"/>
        <w:gridCol w:w="708"/>
        <w:gridCol w:w="7939"/>
        <w:gridCol w:w="567"/>
      </w:tblGrid>
      <w:tr w:rsidR="00D24EF2" w:rsidRPr="00D24EF2" w14:paraId="5272E48A" w14:textId="77777777" w:rsidTr="00D24EF2">
        <w:trPr>
          <w:trHeight w:val="254"/>
        </w:trPr>
        <w:tc>
          <w:tcPr>
            <w:tcW w:w="500" w:type="pct"/>
            <w:vAlign w:val="center"/>
          </w:tcPr>
          <w:p w14:paraId="1743BBD7" w14:textId="77777777" w:rsidR="005A428C" w:rsidRPr="00604D77" w:rsidRDefault="005A428C" w:rsidP="00B11106">
            <w:pPr>
              <w:keepNext/>
              <w:keepLines/>
              <w:autoSpaceDN w:val="0"/>
              <w:adjustRightInd w:val="0"/>
              <w:jc w:val="center"/>
              <w:rPr>
                <w:sz w:val="18"/>
                <w:szCs w:val="18"/>
              </w:rPr>
            </w:pPr>
            <w:r w:rsidRPr="00604D77">
              <w:rPr>
                <w:sz w:val="18"/>
                <w:szCs w:val="18"/>
              </w:rPr>
              <w:lastRenderedPageBreak/>
              <w:t>Наименование</w:t>
            </w:r>
          </w:p>
          <w:p w14:paraId="1C89F3AF" w14:textId="77777777" w:rsidR="005A428C" w:rsidRPr="00604D77" w:rsidRDefault="005A428C" w:rsidP="00B11106">
            <w:pPr>
              <w:keepNext/>
              <w:keepLines/>
              <w:autoSpaceDN w:val="0"/>
              <w:adjustRightInd w:val="0"/>
              <w:jc w:val="center"/>
              <w:rPr>
                <w:sz w:val="18"/>
                <w:szCs w:val="18"/>
              </w:rPr>
            </w:pPr>
            <w:proofErr w:type="gramStart"/>
            <w:r w:rsidRPr="00604D77">
              <w:rPr>
                <w:sz w:val="18"/>
                <w:szCs w:val="18"/>
              </w:rPr>
              <w:t>результата  работ</w:t>
            </w:r>
            <w:proofErr w:type="gramEnd"/>
          </w:p>
          <w:p w14:paraId="73564C79" w14:textId="77777777" w:rsidR="005A428C" w:rsidRPr="00604D77" w:rsidRDefault="005A428C" w:rsidP="00B11106">
            <w:pPr>
              <w:keepNext/>
              <w:keepLines/>
              <w:autoSpaceDN w:val="0"/>
              <w:adjustRightInd w:val="0"/>
              <w:jc w:val="center"/>
              <w:rPr>
                <w:sz w:val="18"/>
                <w:szCs w:val="18"/>
              </w:rPr>
            </w:pPr>
            <w:r w:rsidRPr="00604D77">
              <w:rPr>
                <w:sz w:val="18"/>
                <w:szCs w:val="18"/>
              </w:rPr>
              <w:t>(изделия)</w:t>
            </w:r>
          </w:p>
        </w:tc>
        <w:tc>
          <w:tcPr>
            <w:tcW w:w="438" w:type="pct"/>
          </w:tcPr>
          <w:p w14:paraId="6BC159AC" w14:textId="4F2A67A4" w:rsidR="005A428C" w:rsidRPr="00604D77" w:rsidRDefault="005A428C" w:rsidP="00B11106">
            <w:pPr>
              <w:keepNext/>
              <w:keepLines/>
              <w:snapToGrid w:val="0"/>
              <w:rPr>
                <w:color w:val="000000"/>
                <w:sz w:val="18"/>
                <w:szCs w:val="18"/>
              </w:rPr>
            </w:pPr>
            <w:r w:rsidRPr="00604D77">
              <w:rPr>
                <w:color w:val="000000"/>
                <w:sz w:val="18"/>
                <w:szCs w:val="18"/>
              </w:rPr>
              <w:t>КОЗ</w:t>
            </w:r>
            <w:r w:rsidR="0081559D">
              <w:rPr>
                <w:color w:val="000000"/>
                <w:sz w:val="18"/>
                <w:szCs w:val="18"/>
              </w:rPr>
              <w:t xml:space="preserve"> / КТРУ</w:t>
            </w:r>
          </w:p>
        </w:tc>
        <w:tc>
          <w:tcPr>
            <w:tcW w:w="312" w:type="pct"/>
            <w:vAlign w:val="center"/>
          </w:tcPr>
          <w:p w14:paraId="50C0BE3C" w14:textId="32E781DB" w:rsidR="005A428C" w:rsidRPr="00604D77" w:rsidRDefault="0081559D" w:rsidP="00B11106">
            <w:pPr>
              <w:keepNext/>
              <w:keepLines/>
              <w:snapToGrid w:val="0"/>
              <w:rPr>
                <w:color w:val="000000"/>
                <w:sz w:val="18"/>
                <w:szCs w:val="18"/>
              </w:rPr>
            </w:pPr>
            <w:r>
              <w:rPr>
                <w:color w:val="000000"/>
                <w:sz w:val="18"/>
                <w:szCs w:val="18"/>
              </w:rPr>
              <w:t>Обоснование</w:t>
            </w:r>
          </w:p>
        </w:tc>
        <w:tc>
          <w:tcPr>
            <w:tcW w:w="3500" w:type="pct"/>
          </w:tcPr>
          <w:p w14:paraId="0D4EDC71" w14:textId="77777777" w:rsidR="005A428C" w:rsidRPr="00604D77" w:rsidRDefault="005A428C" w:rsidP="00B11106">
            <w:pPr>
              <w:keepNext/>
              <w:keepLines/>
              <w:jc w:val="center"/>
              <w:rPr>
                <w:sz w:val="18"/>
                <w:szCs w:val="18"/>
              </w:rPr>
            </w:pPr>
          </w:p>
          <w:p w14:paraId="256B89F5" w14:textId="77777777" w:rsidR="005A428C" w:rsidRPr="00604D77" w:rsidRDefault="005A428C" w:rsidP="00B11106">
            <w:pPr>
              <w:keepNext/>
              <w:keepLines/>
              <w:jc w:val="center"/>
              <w:rPr>
                <w:sz w:val="18"/>
                <w:szCs w:val="18"/>
              </w:rPr>
            </w:pPr>
            <w:r w:rsidRPr="00604D77">
              <w:rPr>
                <w:sz w:val="18"/>
                <w:szCs w:val="18"/>
              </w:rPr>
              <w:t>Характеристики результата работ (изделия)</w:t>
            </w:r>
          </w:p>
        </w:tc>
        <w:tc>
          <w:tcPr>
            <w:tcW w:w="250" w:type="pct"/>
            <w:vAlign w:val="center"/>
          </w:tcPr>
          <w:p w14:paraId="29984A9B" w14:textId="075FC792" w:rsidR="005A428C" w:rsidRPr="00604D77" w:rsidRDefault="005A428C" w:rsidP="00B11106">
            <w:pPr>
              <w:keepNext/>
              <w:keepLines/>
              <w:autoSpaceDN w:val="0"/>
              <w:adjustRightInd w:val="0"/>
              <w:jc w:val="center"/>
              <w:rPr>
                <w:sz w:val="18"/>
                <w:szCs w:val="18"/>
              </w:rPr>
            </w:pPr>
            <w:r w:rsidRPr="00604D77">
              <w:rPr>
                <w:sz w:val="18"/>
                <w:szCs w:val="18"/>
              </w:rPr>
              <w:t>Кол-во</w:t>
            </w:r>
            <w:r w:rsidR="007C30EB">
              <w:rPr>
                <w:sz w:val="18"/>
                <w:szCs w:val="18"/>
              </w:rPr>
              <w:t>, шт</w:t>
            </w:r>
          </w:p>
        </w:tc>
      </w:tr>
      <w:tr w:rsidR="009967EF" w:rsidRPr="00D24EF2" w14:paraId="6B907C27" w14:textId="77777777" w:rsidTr="00D24EF2">
        <w:trPr>
          <w:trHeight w:val="254"/>
        </w:trPr>
        <w:tc>
          <w:tcPr>
            <w:tcW w:w="500" w:type="pct"/>
            <w:vAlign w:val="center"/>
          </w:tcPr>
          <w:p w14:paraId="6DC8E9EC" w14:textId="77777777" w:rsidR="009967EF" w:rsidRPr="00F2297F" w:rsidRDefault="009967EF" w:rsidP="009967EF">
            <w:pPr>
              <w:keepNext/>
              <w:keepLines/>
              <w:autoSpaceDN w:val="0"/>
              <w:adjustRightInd w:val="0"/>
              <w:jc w:val="center"/>
              <w:rPr>
                <w:sz w:val="20"/>
                <w:szCs w:val="20"/>
              </w:rPr>
            </w:pPr>
            <w:r w:rsidRPr="00F2297F">
              <w:rPr>
                <w:color w:val="000000"/>
                <w:sz w:val="20"/>
                <w:szCs w:val="20"/>
              </w:rPr>
              <w:t>Протез бедра модульный, в том числе при врожденном недоразвитии</w:t>
            </w:r>
            <w:r w:rsidRPr="00F2297F">
              <w:rPr>
                <w:sz w:val="20"/>
                <w:szCs w:val="20"/>
              </w:rPr>
              <w:t xml:space="preserve"> </w:t>
            </w:r>
          </w:p>
          <w:p w14:paraId="4FC2F24D" w14:textId="35B1DCB5" w:rsidR="009967EF" w:rsidRDefault="009967EF" w:rsidP="009967EF">
            <w:pPr>
              <w:keepNext/>
              <w:keepLines/>
              <w:snapToGrid w:val="0"/>
              <w:rPr>
                <w:sz w:val="20"/>
                <w:szCs w:val="20"/>
                <w:lang w:eastAsia="zh-CN"/>
              </w:rPr>
            </w:pPr>
            <w:r>
              <w:rPr>
                <w:sz w:val="20"/>
                <w:szCs w:val="20"/>
                <w:lang w:eastAsia="zh-CN"/>
              </w:rPr>
              <w:t>(модель 1</w:t>
            </w:r>
            <w:r w:rsidRPr="00F2297F">
              <w:rPr>
                <w:sz w:val="20"/>
                <w:szCs w:val="20"/>
                <w:lang w:eastAsia="zh-CN"/>
              </w:rPr>
              <w:t>)</w:t>
            </w:r>
          </w:p>
          <w:p w14:paraId="4875CC1C" w14:textId="77777777" w:rsidR="009967EF" w:rsidRDefault="009967EF" w:rsidP="009967EF">
            <w:pPr>
              <w:keepNext/>
              <w:keepLines/>
              <w:snapToGrid w:val="0"/>
              <w:rPr>
                <w:sz w:val="20"/>
                <w:szCs w:val="20"/>
                <w:lang w:eastAsia="zh-CN"/>
              </w:rPr>
            </w:pPr>
          </w:p>
          <w:p w14:paraId="7267B1C2" w14:textId="47B10991" w:rsidR="009967EF" w:rsidRPr="00604D77" w:rsidRDefault="009967EF" w:rsidP="00BA7576">
            <w:pPr>
              <w:keepNext/>
              <w:keepLines/>
              <w:snapToGrid w:val="0"/>
              <w:rPr>
                <w:sz w:val="18"/>
                <w:szCs w:val="18"/>
              </w:rPr>
            </w:pPr>
          </w:p>
        </w:tc>
        <w:tc>
          <w:tcPr>
            <w:tcW w:w="438" w:type="pct"/>
          </w:tcPr>
          <w:p w14:paraId="04D65FA6" w14:textId="77777777" w:rsidR="009967EF" w:rsidRPr="00F2297F" w:rsidRDefault="009967EF" w:rsidP="009967EF">
            <w:pPr>
              <w:keepNext/>
              <w:keepLines/>
              <w:snapToGrid w:val="0"/>
              <w:rPr>
                <w:color w:val="000000"/>
                <w:sz w:val="20"/>
                <w:szCs w:val="20"/>
              </w:rPr>
            </w:pPr>
          </w:p>
          <w:p w14:paraId="2F201775" w14:textId="77777777" w:rsidR="009967EF" w:rsidRPr="00F2297F" w:rsidRDefault="009967EF" w:rsidP="009967EF">
            <w:pPr>
              <w:keepNext/>
              <w:keepLines/>
              <w:snapToGrid w:val="0"/>
              <w:rPr>
                <w:color w:val="000000"/>
                <w:sz w:val="20"/>
                <w:szCs w:val="20"/>
              </w:rPr>
            </w:pPr>
          </w:p>
          <w:p w14:paraId="7D30A729" w14:textId="77777777" w:rsidR="009967EF" w:rsidRPr="00F2297F" w:rsidRDefault="009967EF" w:rsidP="009967EF">
            <w:pPr>
              <w:keepNext/>
              <w:keepLines/>
              <w:snapToGrid w:val="0"/>
              <w:rPr>
                <w:color w:val="000000"/>
                <w:sz w:val="20"/>
                <w:szCs w:val="20"/>
              </w:rPr>
            </w:pPr>
          </w:p>
          <w:p w14:paraId="4E89D0EC" w14:textId="77777777" w:rsidR="009967EF" w:rsidRPr="00F2297F" w:rsidRDefault="009967EF" w:rsidP="009967EF">
            <w:pPr>
              <w:keepNext/>
              <w:keepLines/>
              <w:snapToGrid w:val="0"/>
              <w:rPr>
                <w:color w:val="000000"/>
                <w:sz w:val="20"/>
                <w:szCs w:val="20"/>
              </w:rPr>
            </w:pPr>
          </w:p>
          <w:p w14:paraId="1820BF7C" w14:textId="77777777" w:rsidR="009967EF" w:rsidRPr="00F2297F" w:rsidRDefault="009967EF" w:rsidP="009967EF">
            <w:pPr>
              <w:keepNext/>
              <w:keepLines/>
              <w:snapToGrid w:val="0"/>
              <w:rPr>
                <w:color w:val="000000"/>
                <w:sz w:val="20"/>
                <w:szCs w:val="20"/>
              </w:rPr>
            </w:pPr>
          </w:p>
          <w:p w14:paraId="3B5EB20B" w14:textId="77777777" w:rsidR="009967EF" w:rsidRPr="00F2297F" w:rsidRDefault="009967EF" w:rsidP="009967EF">
            <w:pPr>
              <w:keepNext/>
              <w:keepLines/>
              <w:snapToGrid w:val="0"/>
              <w:rPr>
                <w:color w:val="000000"/>
                <w:sz w:val="20"/>
                <w:szCs w:val="20"/>
              </w:rPr>
            </w:pPr>
          </w:p>
          <w:p w14:paraId="3AE11A1A" w14:textId="77777777" w:rsidR="009967EF" w:rsidRPr="00F2297F" w:rsidRDefault="009967EF" w:rsidP="009967EF">
            <w:pPr>
              <w:keepNext/>
              <w:keepLines/>
              <w:snapToGrid w:val="0"/>
              <w:rPr>
                <w:color w:val="000000"/>
                <w:sz w:val="20"/>
                <w:szCs w:val="20"/>
              </w:rPr>
            </w:pPr>
          </w:p>
          <w:p w14:paraId="68B32392" w14:textId="77777777" w:rsidR="009967EF" w:rsidRPr="00F2297F" w:rsidRDefault="009967EF" w:rsidP="009967EF">
            <w:pPr>
              <w:keepNext/>
              <w:keepLines/>
              <w:snapToGrid w:val="0"/>
              <w:rPr>
                <w:color w:val="000000"/>
                <w:sz w:val="20"/>
                <w:szCs w:val="20"/>
              </w:rPr>
            </w:pPr>
          </w:p>
          <w:p w14:paraId="3B6886DC" w14:textId="77777777" w:rsidR="009967EF" w:rsidRPr="00F2297F" w:rsidRDefault="009967EF" w:rsidP="009967EF">
            <w:pPr>
              <w:keepNext/>
              <w:keepLines/>
              <w:snapToGrid w:val="0"/>
              <w:rPr>
                <w:color w:val="000000"/>
                <w:sz w:val="20"/>
                <w:szCs w:val="20"/>
              </w:rPr>
            </w:pPr>
          </w:p>
          <w:p w14:paraId="340A7233" w14:textId="77777777" w:rsidR="009967EF" w:rsidRPr="00F2297F" w:rsidRDefault="009967EF" w:rsidP="009967EF">
            <w:pPr>
              <w:keepNext/>
              <w:keepLines/>
              <w:snapToGrid w:val="0"/>
              <w:rPr>
                <w:color w:val="000000"/>
                <w:sz w:val="20"/>
                <w:szCs w:val="20"/>
              </w:rPr>
            </w:pPr>
          </w:p>
          <w:p w14:paraId="0FCBE4EC" w14:textId="77777777" w:rsidR="009967EF" w:rsidRPr="00F2297F" w:rsidRDefault="009967EF" w:rsidP="009967EF">
            <w:pPr>
              <w:keepNext/>
              <w:keepLines/>
              <w:snapToGrid w:val="0"/>
              <w:rPr>
                <w:color w:val="000000"/>
                <w:sz w:val="20"/>
                <w:szCs w:val="20"/>
              </w:rPr>
            </w:pPr>
          </w:p>
          <w:p w14:paraId="0F1B50B2" w14:textId="1C19F5C6" w:rsidR="009967EF" w:rsidRPr="00604D77" w:rsidRDefault="009967EF" w:rsidP="009967EF">
            <w:pPr>
              <w:keepNext/>
              <w:keepLines/>
              <w:snapToGrid w:val="0"/>
              <w:rPr>
                <w:color w:val="000000"/>
                <w:sz w:val="18"/>
                <w:szCs w:val="18"/>
              </w:rPr>
            </w:pPr>
            <w:r w:rsidRPr="00F2297F">
              <w:rPr>
                <w:color w:val="000000"/>
                <w:sz w:val="20"/>
                <w:szCs w:val="20"/>
              </w:rPr>
              <w:t xml:space="preserve">03.29.08.07.10 / Протез бедра модульный, в том числе при врожденном недоразвитии </w:t>
            </w:r>
          </w:p>
        </w:tc>
        <w:tc>
          <w:tcPr>
            <w:tcW w:w="312" w:type="pct"/>
            <w:vAlign w:val="center"/>
          </w:tcPr>
          <w:p w14:paraId="25F381D3" w14:textId="2AF65DB6" w:rsidR="009967EF" w:rsidRDefault="009967EF" w:rsidP="009967EF">
            <w:pPr>
              <w:keepNext/>
              <w:keepLines/>
              <w:snapToGrid w:val="0"/>
              <w:rPr>
                <w:color w:val="000000"/>
                <w:sz w:val="18"/>
                <w:szCs w:val="18"/>
              </w:rPr>
            </w:pPr>
            <w:r w:rsidRPr="00F2297F">
              <w:rPr>
                <w:color w:val="000000"/>
                <w:sz w:val="20"/>
                <w:szCs w:val="20"/>
              </w:rPr>
              <w:t>отсутствует</w:t>
            </w:r>
          </w:p>
        </w:tc>
        <w:tc>
          <w:tcPr>
            <w:tcW w:w="3500" w:type="pct"/>
          </w:tcPr>
          <w:p w14:paraId="3409E663" w14:textId="493131F3" w:rsidR="009967EF" w:rsidRPr="00B51C6F" w:rsidRDefault="009967EF" w:rsidP="009967EF">
            <w:pPr>
              <w:keepNext/>
              <w:keepLines/>
              <w:rPr>
                <w:sz w:val="21"/>
                <w:szCs w:val="21"/>
              </w:rPr>
            </w:pPr>
            <w:r w:rsidRPr="00B51C6F">
              <w:rPr>
                <w:sz w:val="21"/>
                <w:szCs w:val="21"/>
              </w:rPr>
              <w:t>Протез бедра модульный, в том числе при врожденном недоразвитии, изготовлен по заказу Пользователя (</w:t>
            </w:r>
            <w:r w:rsidR="00393D71">
              <w:rPr>
                <w:sz w:val="21"/>
                <w:szCs w:val="21"/>
              </w:rPr>
              <w:t xml:space="preserve">Получателя, </w:t>
            </w:r>
            <w:r w:rsidRPr="00B51C6F">
              <w:rPr>
                <w:sz w:val="21"/>
                <w:szCs w:val="21"/>
              </w:rPr>
              <w:t xml:space="preserve">Пациента) в соответствии с назначением медицинского работника и предназначен исключительно для личного пользования конкретным Пользователем. </w:t>
            </w:r>
          </w:p>
          <w:p w14:paraId="7AD82A9E" w14:textId="2D8EF21C" w:rsidR="009967EF" w:rsidRPr="00B51C6F" w:rsidRDefault="009967EF" w:rsidP="009967EF">
            <w:pPr>
              <w:keepNext/>
              <w:keepLines/>
              <w:rPr>
                <w:sz w:val="21"/>
                <w:szCs w:val="21"/>
              </w:rPr>
            </w:pPr>
            <w:r w:rsidRPr="00B51C6F">
              <w:rPr>
                <w:sz w:val="21"/>
                <w:szCs w:val="21"/>
              </w:rPr>
              <w:t>Постоянная приёмная гильза индивидуальная, изготовленная по индивидуальному слепку с культи Пользователя (</w:t>
            </w:r>
            <w:r w:rsidR="00393D71">
              <w:rPr>
                <w:sz w:val="21"/>
                <w:szCs w:val="21"/>
              </w:rPr>
              <w:t xml:space="preserve">Получателя, </w:t>
            </w:r>
            <w:r w:rsidRPr="00B51C6F">
              <w:rPr>
                <w:sz w:val="21"/>
                <w:szCs w:val="21"/>
              </w:rPr>
              <w:t>Пациента).</w:t>
            </w:r>
          </w:p>
          <w:p w14:paraId="51E7FA9D" w14:textId="015F8AF7" w:rsidR="009967EF" w:rsidRPr="00B51C6F" w:rsidRDefault="009967EF" w:rsidP="009967EF">
            <w:pPr>
              <w:keepNext/>
              <w:keepLines/>
              <w:rPr>
                <w:sz w:val="21"/>
                <w:szCs w:val="21"/>
              </w:rPr>
            </w:pPr>
            <w:r w:rsidRPr="00B51C6F">
              <w:rPr>
                <w:sz w:val="21"/>
                <w:szCs w:val="21"/>
              </w:rPr>
              <w:t xml:space="preserve"> Материал приемной гильзы: литьевой слоистый пластик</w:t>
            </w:r>
            <w:r>
              <w:rPr>
                <w:sz w:val="21"/>
                <w:szCs w:val="21"/>
              </w:rPr>
              <w:t>, усиленный карбоновым рукавом</w:t>
            </w:r>
            <w:r w:rsidRPr="00B51C6F">
              <w:rPr>
                <w:sz w:val="21"/>
                <w:szCs w:val="21"/>
              </w:rPr>
              <w:t>.</w:t>
            </w:r>
          </w:p>
          <w:p w14:paraId="4B8645C1" w14:textId="77777777" w:rsidR="009967EF" w:rsidRPr="00B51C6F" w:rsidRDefault="009967EF" w:rsidP="009967EF">
            <w:pPr>
              <w:keepNext/>
              <w:keepLines/>
              <w:rPr>
                <w:sz w:val="21"/>
                <w:szCs w:val="21"/>
              </w:rPr>
            </w:pPr>
            <w:r w:rsidRPr="00B51C6F">
              <w:rPr>
                <w:sz w:val="21"/>
                <w:szCs w:val="21"/>
              </w:rPr>
              <w:t xml:space="preserve">Материал примерочной гильзы – термопластичный материал.  </w:t>
            </w:r>
          </w:p>
          <w:p w14:paraId="18321B33" w14:textId="77777777" w:rsidR="009967EF" w:rsidRPr="00B51C6F" w:rsidRDefault="009967EF" w:rsidP="009967EF">
            <w:pPr>
              <w:keepNext/>
              <w:keepLines/>
              <w:rPr>
                <w:sz w:val="21"/>
                <w:szCs w:val="21"/>
              </w:rPr>
            </w:pPr>
            <w:r w:rsidRPr="00B51C6F">
              <w:rPr>
                <w:sz w:val="21"/>
                <w:szCs w:val="21"/>
              </w:rPr>
              <w:t xml:space="preserve">Косметическая оболочка индивидуальная. </w:t>
            </w:r>
          </w:p>
          <w:p w14:paraId="554A2D25" w14:textId="77777777" w:rsidR="009967EF" w:rsidRPr="00B51C6F" w:rsidRDefault="009967EF" w:rsidP="009967EF">
            <w:pPr>
              <w:keepNext/>
              <w:keepLines/>
              <w:rPr>
                <w:sz w:val="21"/>
                <w:szCs w:val="21"/>
              </w:rPr>
            </w:pPr>
            <w:r w:rsidRPr="00B51C6F">
              <w:rPr>
                <w:sz w:val="21"/>
                <w:szCs w:val="21"/>
              </w:rPr>
              <w:t xml:space="preserve">Материал косметической оболочки – полиуретан или аналог с </w:t>
            </w:r>
            <w:proofErr w:type="spellStart"/>
            <w:r w:rsidRPr="00B51C6F">
              <w:rPr>
                <w:sz w:val="21"/>
                <w:szCs w:val="21"/>
              </w:rPr>
              <w:t>безаллергенными</w:t>
            </w:r>
            <w:proofErr w:type="spellEnd"/>
            <w:r w:rsidRPr="00B51C6F">
              <w:rPr>
                <w:sz w:val="21"/>
                <w:szCs w:val="21"/>
              </w:rPr>
              <w:t xml:space="preserve"> свойствами материала, по назначению врача-ортопеда.</w:t>
            </w:r>
          </w:p>
          <w:p w14:paraId="19B2D86F" w14:textId="77777777" w:rsidR="009967EF" w:rsidRPr="00B51C6F" w:rsidRDefault="009967EF" w:rsidP="009967EF">
            <w:pPr>
              <w:keepNext/>
              <w:keepLines/>
              <w:rPr>
                <w:sz w:val="21"/>
                <w:szCs w:val="21"/>
              </w:rPr>
            </w:pPr>
            <w:r w:rsidRPr="00B51C6F">
              <w:rPr>
                <w:sz w:val="21"/>
                <w:szCs w:val="21"/>
              </w:rPr>
              <w:t xml:space="preserve">Чулки </w:t>
            </w:r>
            <w:proofErr w:type="spellStart"/>
            <w:r w:rsidRPr="00B51C6F">
              <w:rPr>
                <w:sz w:val="21"/>
                <w:szCs w:val="21"/>
              </w:rPr>
              <w:t>перлоновые</w:t>
            </w:r>
            <w:proofErr w:type="spellEnd"/>
            <w:r w:rsidRPr="00B51C6F">
              <w:rPr>
                <w:sz w:val="21"/>
                <w:szCs w:val="21"/>
              </w:rPr>
              <w:t xml:space="preserve"> ортопедические. </w:t>
            </w:r>
          </w:p>
          <w:p w14:paraId="7D25D4B1" w14:textId="77777777" w:rsidR="009967EF" w:rsidRPr="00B51C6F" w:rsidRDefault="009967EF" w:rsidP="009967EF">
            <w:pPr>
              <w:keepNext/>
              <w:keepLines/>
              <w:rPr>
                <w:sz w:val="21"/>
                <w:szCs w:val="21"/>
              </w:rPr>
            </w:pPr>
            <w:r w:rsidRPr="00B51C6F">
              <w:rPr>
                <w:sz w:val="21"/>
                <w:szCs w:val="21"/>
              </w:rPr>
              <w:t>Вкладная гильза из эластичных термопластов.</w:t>
            </w:r>
          </w:p>
          <w:p w14:paraId="2F5D773F" w14:textId="4AAABA34" w:rsidR="009967EF" w:rsidRPr="00B51C6F" w:rsidRDefault="009967EF" w:rsidP="009967EF">
            <w:pPr>
              <w:keepNext/>
              <w:keepLines/>
              <w:rPr>
                <w:sz w:val="21"/>
                <w:szCs w:val="21"/>
              </w:rPr>
            </w:pPr>
            <w:r w:rsidRPr="00B51C6F">
              <w:rPr>
                <w:sz w:val="21"/>
                <w:szCs w:val="21"/>
              </w:rPr>
              <w:t xml:space="preserve">Крепление протеза </w:t>
            </w:r>
            <w:r>
              <w:rPr>
                <w:sz w:val="21"/>
                <w:szCs w:val="21"/>
              </w:rPr>
              <w:t>за счет замка для полимерных чехлов, или вакуумное мембранное для полимерных чехлов, или вакуумное с использованием бандажа по назначению врача-ортопеда.</w:t>
            </w:r>
            <w:r w:rsidRPr="00B51C6F">
              <w:rPr>
                <w:sz w:val="21"/>
                <w:szCs w:val="21"/>
              </w:rPr>
              <w:t xml:space="preserve"> </w:t>
            </w:r>
          </w:p>
          <w:p w14:paraId="2FB489EC" w14:textId="4BA9343D" w:rsidR="009967EF" w:rsidRPr="00B51C6F" w:rsidRDefault="009967EF" w:rsidP="009967EF">
            <w:pPr>
              <w:keepNext/>
              <w:keepLines/>
              <w:rPr>
                <w:sz w:val="21"/>
                <w:szCs w:val="21"/>
              </w:rPr>
            </w:pPr>
            <w:r w:rsidRPr="00B51C6F">
              <w:rPr>
                <w:sz w:val="21"/>
                <w:szCs w:val="21"/>
              </w:rPr>
              <w:t xml:space="preserve">Регулировочно-соединительные устройства </w:t>
            </w:r>
            <w:r>
              <w:rPr>
                <w:sz w:val="21"/>
                <w:szCs w:val="21"/>
              </w:rPr>
              <w:t xml:space="preserve">и стопа выдерживают нагрузку </w:t>
            </w:r>
            <w:r w:rsidRPr="00B51C6F">
              <w:rPr>
                <w:sz w:val="21"/>
                <w:szCs w:val="21"/>
              </w:rPr>
              <w:t>соответствую</w:t>
            </w:r>
            <w:r>
              <w:rPr>
                <w:sz w:val="21"/>
                <w:szCs w:val="21"/>
              </w:rPr>
              <w:t>щую</w:t>
            </w:r>
            <w:r w:rsidRPr="00B51C6F">
              <w:rPr>
                <w:sz w:val="21"/>
                <w:szCs w:val="21"/>
              </w:rPr>
              <w:t xml:space="preserve"> весу Пользователя (</w:t>
            </w:r>
            <w:r w:rsidR="00393D71">
              <w:rPr>
                <w:sz w:val="21"/>
                <w:szCs w:val="21"/>
              </w:rPr>
              <w:t xml:space="preserve">Получателя, </w:t>
            </w:r>
            <w:r w:rsidRPr="00B51C6F">
              <w:rPr>
                <w:sz w:val="21"/>
                <w:szCs w:val="21"/>
              </w:rPr>
              <w:t>Пациента).</w:t>
            </w:r>
          </w:p>
          <w:p w14:paraId="3C1BFB00" w14:textId="38D14B36" w:rsidR="009967EF" w:rsidRPr="00B51C6F" w:rsidRDefault="009967EF" w:rsidP="009967EF">
            <w:pPr>
              <w:keepNext/>
              <w:keepLines/>
              <w:rPr>
                <w:sz w:val="21"/>
                <w:szCs w:val="21"/>
              </w:rPr>
            </w:pPr>
            <w:r w:rsidRPr="00B51C6F">
              <w:rPr>
                <w:sz w:val="21"/>
                <w:szCs w:val="21"/>
              </w:rPr>
              <w:t xml:space="preserve">Коленный </w:t>
            </w:r>
            <w:r>
              <w:rPr>
                <w:sz w:val="21"/>
                <w:szCs w:val="21"/>
              </w:rPr>
              <w:t>модуль одноосный, с ротационной гидравликой. Управление фазой опоры и фазой переноса осуществляется с помощью гидравлической системы, что позволяет пациенту чередовать шаги</w:t>
            </w:r>
            <w:r w:rsidR="005B7E0A">
              <w:rPr>
                <w:sz w:val="21"/>
                <w:szCs w:val="21"/>
              </w:rPr>
              <w:t xml:space="preserve"> </w:t>
            </w:r>
            <w:r>
              <w:rPr>
                <w:sz w:val="21"/>
                <w:szCs w:val="21"/>
              </w:rPr>
              <w:t>при спуску с лестницы, спуске по наклонным поверхност</w:t>
            </w:r>
            <w:r w:rsidR="005B7E0A">
              <w:rPr>
                <w:sz w:val="21"/>
                <w:szCs w:val="21"/>
              </w:rPr>
              <w:t>я</w:t>
            </w:r>
            <w:r>
              <w:rPr>
                <w:sz w:val="21"/>
                <w:szCs w:val="21"/>
              </w:rPr>
              <w:t xml:space="preserve">м. Одноосная система коленного </w:t>
            </w:r>
            <w:r w:rsidR="005B7E0A">
              <w:rPr>
                <w:sz w:val="21"/>
                <w:szCs w:val="21"/>
              </w:rPr>
              <w:t>шарнира</w:t>
            </w:r>
            <w:r>
              <w:rPr>
                <w:sz w:val="21"/>
                <w:szCs w:val="21"/>
              </w:rPr>
              <w:t xml:space="preserve"> обеспечивает формирование естественной походки при различной скорости ходьбы.</w:t>
            </w:r>
          </w:p>
          <w:p w14:paraId="762CB396" w14:textId="0BE1C19B" w:rsidR="009967EF" w:rsidRPr="00B51C6F" w:rsidRDefault="009967EF" w:rsidP="009967EF">
            <w:pPr>
              <w:keepNext/>
              <w:keepLines/>
              <w:rPr>
                <w:sz w:val="21"/>
                <w:szCs w:val="21"/>
              </w:rPr>
            </w:pPr>
            <w:r w:rsidRPr="00B51C6F">
              <w:rPr>
                <w:sz w:val="21"/>
                <w:szCs w:val="21"/>
              </w:rPr>
              <w:t xml:space="preserve">Стопа </w:t>
            </w:r>
            <w:r w:rsidR="005B7E0A">
              <w:rPr>
                <w:sz w:val="21"/>
                <w:szCs w:val="21"/>
              </w:rPr>
              <w:t xml:space="preserve">выполнена из карбона или аналога с </w:t>
            </w:r>
            <w:proofErr w:type="spellStart"/>
            <w:r w:rsidR="005B7E0A">
              <w:rPr>
                <w:sz w:val="21"/>
                <w:szCs w:val="21"/>
              </w:rPr>
              <w:t>безаллергеными</w:t>
            </w:r>
            <w:proofErr w:type="spellEnd"/>
            <w:r w:rsidR="005B7E0A">
              <w:rPr>
                <w:sz w:val="21"/>
                <w:szCs w:val="21"/>
              </w:rPr>
              <w:t xml:space="preserve"> свойствами материала </w:t>
            </w:r>
            <w:proofErr w:type="gramStart"/>
            <w:r w:rsidR="005B7E0A">
              <w:rPr>
                <w:sz w:val="21"/>
                <w:szCs w:val="21"/>
              </w:rPr>
              <w:t xml:space="preserve">с </w:t>
            </w:r>
            <w:r w:rsidRPr="00B51C6F">
              <w:rPr>
                <w:sz w:val="21"/>
                <w:szCs w:val="21"/>
              </w:rPr>
              <w:t xml:space="preserve"> высокой</w:t>
            </w:r>
            <w:proofErr w:type="gramEnd"/>
            <w:r w:rsidRPr="00B51C6F">
              <w:rPr>
                <w:sz w:val="21"/>
                <w:szCs w:val="21"/>
              </w:rPr>
              <w:t xml:space="preserve"> степенью энергосбережения 2,3 уровня двигательной активности, согласно медицинским показаниям врачом-ортопедом, погашает ударные нагрузки и приближает походку Пользователя</w:t>
            </w:r>
            <w:r w:rsidR="00393D71">
              <w:rPr>
                <w:sz w:val="21"/>
                <w:szCs w:val="21"/>
              </w:rPr>
              <w:t xml:space="preserve"> (Получателя, Пациента)</w:t>
            </w:r>
            <w:r w:rsidRPr="00B51C6F">
              <w:rPr>
                <w:sz w:val="21"/>
                <w:szCs w:val="21"/>
              </w:rPr>
              <w:t xml:space="preserve"> к более естественной, что снижает усталость и напряжение.</w:t>
            </w:r>
          </w:p>
          <w:p w14:paraId="1F4A1FEF" w14:textId="77777777" w:rsidR="009967EF" w:rsidRDefault="009967EF" w:rsidP="009967EF">
            <w:pPr>
              <w:keepNext/>
              <w:keepLines/>
              <w:rPr>
                <w:sz w:val="21"/>
                <w:szCs w:val="21"/>
              </w:rPr>
            </w:pPr>
            <w:r w:rsidRPr="00B51C6F">
              <w:rPr>
                <w:sz w:val="21"/>
                <w:szCs w:val="21"/>
              </w:rPr>
              <w:t xml:space="preserve">Внешней </w:t>
            </w:r>
            <w:proofErr w:type="gramStart"/>
            <w:r w:rsidRPr="00B51C6F">
              <w:rPr>
                <w:sz w:val="21"/>
                <w:szCs w:val="21"/>
              </w:rPr>
              <w:t>вил</w:t>
            </w:r>
            <w:proofErr w:type="gramEnd"/>
            <w:r w:rsidRPr="00B51C6F">
              <w:rPr>
                <w:sz w:val="21"/>
                <w:szCs w:val="21"/>
              </w:rPr>
              <w:t xml:space="preserve"> и форма изделия соответствуют внешнему виду и форме здоровой конечности.</w:t>
            </w:r>
          </w:p>
          <w:p w14:paraId="6DAB762B" w14:textId="77777777" w:rsidR="005B7E0A" w:rsidRPr="00B51C6F" w:rsidRDefault="005B7E0A" w:rsidP="005B7E0A">
            <w:pPr>
              <w:keepNext/>
              <w:keepLines/>
              <w:rPr>
                <w:sz w:val="21"/>
                <w:szCs w:val="21"/>
              </w:rPr>
            </w:pPr>
            <w:r w:rsidRPr="00B51C6F">
              <w:rPr>
                <w:sz w:val="21"/>
                <w:szCs w:val="21"/>
              </w:rPr>
              <w:t>Тип протеза по назначению постоянный.</w:t>
            </w:r>
          </w:p>
          <w:p w14:paraId="747F90BB" w14:textId="2CB171F9" w:rsidR="009967EF" w:rsidRPr="00B51C6F" w:rsidRDefault="009967EF" w:rsidP="009967EF">
            <w:pPr>
              <w:keepNext/>
              <w:keepLines/>
              <w:rPr>
                <w:sz w:val="21"/>
                <w:szCs w:val="21"/>
              </w:rPr>
            </w:pPr>
            <w:r w:rsidRPr="005B7E0A">
              <w:rPr>
                <w:sz w:val="21"/>
                <w:szCs w:val="21"/>
              </w:rPr>
              <w:t xml:space="preserve">Количество примерочных гильз </w:t>
            </w:r>
            <w:r w:rsidR="005B7E0A" w:rsidRPr="005B7E0A">
              <w:rPr>
                <w:sz w:val="21"/>
                <w:szCs w:val="21"/>
              </w:rPr>
              <w:t>по назначению врача-ортопеда</w:t>
            </w:r>
            <w:r w:rsidRPr="005B7E0A">
              <w:rPr>
                <w:sz w:val="21"/>
                <w:szCs w:val="21"/>
              </w:rPr>
              <w:t>.</w:t>
            </w:r>
          </w:p>
          <w:p w14:paraId="09C8483C" w14:textId="77D11F7A" w:rsidR="009967EF" w:rsidRPr="00604D77" w:rsidRDefault="009967EF" w:rsidP="009967EF">
            <w:pPr>
              <w:keepNext/>
              <w:keepLines/>
              <w:jc w:val="center"/>
              <w:rPr>
                <w:sz w:val="18"/>
                <w:szCs w:val="18"/>
              </w:rPr>
            </w:pPr>
          </w:p>
        </w:tc>
        <w:tc>
          <w:tcPr>
            <w:tcW w:w="250" w:type="pct"/>
            <w:vAlign w:val="center"/>
          </w:tcPr>
          <w:p w14:paraId="6387CB56" w14:textId="528E2CA7" w:rsidR="009967EF" w:rsidRPr="00604D77" w:rsidRDefault="009967EF" w:rsidP="009967EF">
            <w:pPr>
              <w:keepNext/>
              <w:keepLines/>
              <w:autoSpaceDN w:val="0"/>
              <w:adjustRightInd w:val="0"/>
              <w:jc w:val="center"/>
              <w:rPr>
                <w:sz w:val="18"/>
                <w:szCs w:val="18"/>
              </w:rPr>
            </w:pPr>
            <w:r>
              <w:rPr>
                <w:sz w:val="18"/>
                <w:szCs w:val="18"/>
              </w:rPr>
              <w:t>2</w:t>
            </w:r>
          </w:p>
        </w:tc>
      </w:tr>
      <w:tr w:rsidR="00FD0283" w:rsidRPr="00D24EF2" w14:paraId="444A80D3" w14:textId="77777777" w:rsidTr="00D24EF2">
        <w:trPr>
          <w:trHeight w:val="254"/>
        </w:trPr>
        <w:tc>
          <w:tcPr>
            <w:tcW w:w="500" w:type="pct"/>
            <w:vAlign w:val="center"/>
          </w:tcPr>
          <w:p w14:paraId="5177038A" w14:textId="77777777" w:rsidR="00FD0283" w:rsidRPr="00F2297F" w:rsidRDefault="00FD0283" w:rsidP="00FD0283">
            <w:pPr>
              <w:keepNext/>
              <w:keepLines/>
              <w:autoSpaceDN w:val="0"/>
              <w:adjustRightInd w:val="0"/>
              <w:jc w:val="center"/>
              <w:rPr>
                <w:sz w:val="20"/>
                <w:szCs w:val="20"/>
              </w:rPr>
            </w:pPr>
            <w:r w:rsidRPr="00F2297F">
              <w:rPr>
                <w:color w:val="000000"/>
                <w:sz w:val="20"/>
                <w:szCs w:val="20"/>
              </w:rPr>
              <w:lastRenderedPageBreak/>
              <w:t>Протез бедра модульный, в том числе при врожденном недоразвитии</w:t>
            </w:r>
            <w:r w:rsidRPr="00F2297F">
              <w:rPr>
                <w:sz w:val="20"/>
                <w:szCs w:val="20"/>
              </w:rPr>
              <w:t xml:space="preserve"> </w:t>
            </w:r>
          </w:p>
          <w:p w14:paraId="5DCFB526" w14:textId="62BCB06E" w:rsidR="00FD0283" w:rsidRDefault="00FD0283" w:rsidP="00FD0283">
            <w:pPr>
              <w:keepNext/>
              <w:keepLines/>
              <w:snapToGrid w:val="0"/>
              <w:rPr>
                <w:sz w:val="20"/>
                <w:szCs w:val="20"/>
                <w:lang w:eastAsia="zh-CN"/>
              </w:rPr>
            </w:pPr>
            <w:r>
              <w:rPr>
                <w:sz w:val="20"/>
                <w:szCs w:val="20"/>
                <w:lang w:eastAsia="zh-CN"/>
              </w:rPr>
              <w:t>(модель 2</w:t>
            </w:r>
            <w:r w:rsidRPr="00F2297F">
              <w:rPr>
                <w:sz w:val="20"/>
                <w:szCs w:val="20"/>
                <w:lang w:eastAsia="zh-CN"/>
              </w:rPr>
              <w:t>)</w:t>
            </w:r>
          </w:p>
          <w:p w14:paraId="046561DA" w14:textId="77777777" w:rsidR="00FD0283" w:rsidRDefault="00FD0283" w:rsidP="00FD0283">
            <w:pPr>
              <w:keepNext/>
              <w:keepLines/>
              <w:snapToGrid w:val="0"/>
              <w:rPr>
                <w:sz w:val="20"/>
                <w:szCs w:val="20"/>
                <w:lang w:eastAsia="zh-CN"/>
              </w:rPr>
            </w:pPr>
          </w:p>
          <w:p w14:paraId="105AA9CA" w14:textId="77777777" w:rsidR="00FD0283" w:rsidRPr="00604D77" w:rsidRDefault="00FD0283" w:rsidP="00BA7576">
            <w:pPr>
              <w:keepNext/>
              <w:keepLines/>
              <w:snapToGrid w:val="0"/>
              <w:rPr>
                <w:sz w:val="18"/>
                <w:szCs w:val="18"/>
              </w:rPr>
            </w:pPr>
          </w:p>
        </w:tc>
        <w:tc>
          <w:tcPr>
            <w:tcW w:w="438" w:type="pct"/>
          </w:tcPr>
          <w:p w14:paraId="62E59A7B" w14:textId="77777777" w:rsidR="00FD0283" w:rsidRPr="00F2297F" w:rsidRDefault="00FD0283" w:rsidP="00FD0283">
            <w:pPr>
              <w:keepNext/>
              <w:keepLines/>
              <w:snapToGrid w:val="0"/>
              <w:rPr>
                <w:color w:val="000000"/>
                <w:sz w:val="20"/>
                <w:szCs w:val="20"/>
              </w:rPr>
            </w:pPr>
          </w:p>
          <w:p w14:paraId="1D644C35" w14:textId="77777777" w:rsidR="00FD0283" w:rsidRPr="00F2297F" w:rsidRDefault="00FD0283" w:rsidP="00FD0283">
            <w:pPr>
              <w:keepNext/>
              <w:keepLines/>
              <w:snapToGrid w:val="0"/>
              <w:rPr>
                <w:color w:val="000000"/>
                <w:sz w:val="20"/>
                <w:szCs w:val="20"/>
              </w:rPr>
            </w:pPr>
          </w:p>
          <w:p w14:paraId="2BCC59D5" w14:textId="77777777" w:rsidR="00FD0283" w:rsidRPr="00F2297F" w:rsidRDefault="00FD0283" w:rsidP="00FD0283">
            <w:pPr>
              <w:keepNext/>
              <w:keepLines/>
              <w:snapToGrid w:val="0"/>
              <w:rPr>
                <w:color w:val="000000"/>
                <w:sz w:val="20"/>
                <w:szCs w:val="20"/>
              </w:rPr>
            </w:pPr>
          </w:p>
          <w:p w14:paraId="599F0C48" w14:textId="77777777" w:rsidR="00FD0283" w:rsidRPr="00F2297F" w:rsidRDefault="00FD0283" w:rsidP="00FD0283">
            <w:pPr>
              <w:keepNext/>
              <w:keepLines/>
              <w:snapToGrid w:val="0"/>
              <w:rPr>
                <w:color w:val="000000"/>
                <w:sz w:val="20"/>
                <w:szCs w:val="20"/>
              </w:rPr>
            </w:pPr>
          </w:p>
          <w:p w14:paraId="45A70012" w14:textId="77777777" w:rsidR="00FD0283" w:rsidRPr="00F2297F" w:rsidRDefault="00FD0283" w:rsidP="00FD0283">
            <w:pPr>
              <w:keepNext/>
              <w:keepLines/>
              <w:snapToGrid w:val="0"/>
              <w:rPr>
                <w:color w:val="000000"/>
                <w:sz w:val="20"/>
                <w:szCs w:val="20"/>
              </w:rPr>
            </w:pPr>
          </w:p>
          <w:p w14:paraId="32BA8B2E" w14:textId="77777777" w:rsidR="00FD0283" w:rsidRPr="00F2297F" w:rsidRDefault="00FD0283" w:rsidP="00FD0283">
            <w:pPr>
              <w:keepNext/>
              <w:keepLines/>
              <w:snapToGrid w:val="0"/>
              <w:rPr>
                <w:color w:val="000000"/>
                <w:sz w:val="20"/>
                <w:szCs w:val="20"/>
              </w:rPr>
            </w:pPr>
          </w:p>
          <w:p w14:paraId="397A38FB" w14:textId="77777777" w:rsidR="00FD0283" w:rsidRPr="00F2297F" w:rsidRDefault="00FD0283" w:rsidP="00FD0283">
            <w:pPr>
              <w:keepNext/>
              <w:keepLines/>
              <w:snapToGrid w:val="0"/>
              <w:rPr>
                <w:color w:val="000000"/>
                <w:sz w:val="20"/>
                <w:szCs w:val="20"/>
              </w:rPr>
            </w:pPr>
          </w:p>
          <w:p w14:paraId="20E8C3C9" w14:textId="77777777" w:rsidR="00FD0283" w:rsidRPr="00F2297F" w:rsidRDefault="00FD0283" w:rsidP="00FD0283">
            <w:pPr>
              <w:keepNext/>
              <w:keepLines/>
              <w:snapToGrid w:val="0"/>
              <w:rPr>
                <w:color w:val="000000"/>
                <w:sz w:val="20"/>
                <w:szCs w:val="20"/>
              </w:rPr>
            </w:pPr>
          </w:p>
          <w:p w14:paraId="1CABBE41" w14:textId="77777777" w:rsidR="00FD0283" w:rsidRPr="00F2297F" w:rsidRDefault="00FD0283" w:rsidP="00FD0283">
            <w:pPr>
              <w:keepNext/>
              <w:keepLines/>
              <w:snapToGrid w:val="0"/>
              <w:rPr>
                <w:color w:val="000000"/>
                <w:sz w:val="20"/>
                <w:szCs w:val="20"/>
              </w:rPr>
            </w:pPr>
          </w:p>
          <w:p w14:paraId="03AE7AFD" w14:textId="77777777" w:rsidR="00FD0283" w:rsidRPr="00F2297F" w:rsidRDefault="00FD0283" w:rsidP="00FD0283">
            <w:pPr>
              <w:keepNext/>
              <w:keepLines/>
              <w:snapToGrid w:val="0"/>
              <w:rPr>
                <w:color w:val="000000"/>
                <w:sz w:val="20"/>
                <w:szCs w:val="20"/>
              </w:rPr>
            </w:pPr>
          </w:p>
          <w:p w14:paraId="57B0F84D" w14:textId="77777777" w:rsidR="00FD0283" w:rsidRPr="00F2297F" w:rsidRDefault="00FD0283" w:rsidP="00FD0283">
            <w:pPr>
              <w:keepNext/>
              <w:keepLines/>
              <w:snapToGrid w:val="0"/>
              <w:rPr>
                <w:color w:val="000000"/>
                <w:sz w:val="20"/>
                <w:szCs w:val="20"/>
              </w:rPr>
            </w:pPr>
          </w:p>
          <w:p w14:paraId="01306368" w14:textId="3B328B3F" w:rsidR="00FD0283" w:rsidRPr="00604D77" w:rsidRDefault="00FD0283" w:rsidP="00FD0283">
            <w:pPr>
              <w:keepNext/>
              <w:keepLines/>
              <w:snapToGrid w:val="0"/>
              <w:rPr>
                <w:color w:val="000000"/>
                <w:sz w:val="18"/>
                <w:szCs w:val="18"/>
              </w:rPr>
            </w:pPr>
            <w:r w:rsidRPr="00F2297F">
              <w:rPr>
                <w:color w:val="000000"/>
                <w:sz w:val="20"/>
                <w:szCs w:val="20"/>
              </w:rPr>
              <w:t xml:space="preserve">03.29.08.07.10 / Протез бедра модульный, в том числе при врожденном недоразвитии </w:t>
            </w:r>
          </w:p>
        </w:tc>
        <w:tc>
          <w:tcPr>
            <w:tcW w:w="312" w:type="pct"/>
            <w:vAlign w:val="center"/>
          </w:tcPr>
          <w:p w14:paraId="38624906" w14:textId="1D14D198" w:rsidR="00FD0283" w:rsidRDefault="00FD0283" w:rsidP="00FD0283">
            <w:pPr>
              <w:keepNext/>
              <w:keepLines/>
              <w:snapToGrid w:val="0"/>
              <w:rPr>
                <w:color w:val="000000"/>
                <w:sz w:val="18"/>
                <w:szCs w:val="18"/>
              </w:rPr>
            </w:pPr>
            <w:r w:rsidRPr="00F2297F">
              <w:rPr>
                <w:color w:val="000000"/>
                <w:sz w:val="20"/>
                <w:szCs w:val="20"/>
              </w:rPr>
              <w:t>отсутствует</w:t>
            </w:r>
          </w:p>
        </w:tc>
        <w:tc>
          <w:tcPr>
            <w:tcW w:w="3500" w:type="pct"/>
          </w:tcPr>
          <w:p w14:paraId="34A55AFF" w14:textId="48C01902" w:rsidR="0055565C" w:rsidRPr="00BC462E" w:rsidRDefault="0055565C" w:rsidP="0055565C">
            <w:pPr>
              <w:keepNext/>
              <w:keepLines/>
              <w:rPr>
                <w:sz w:val="20"/>
                <w:szCs w:val="20"/>
              </w:rPr>
            </w:pPr>
            <w:r w:rsidRPr="00BC462E">
              <w:rPr>
                <w:sz w:val="20"/>
                <w:szCs w:val="20"/>
              </w:rPr>
              <w:t>Протез бедра модульный, в том числе при врожденном недоразвитии, изготовлен по заказу Пользователя (</w:t>
            </w:r>
            <w:r w:rsidR="00393D71">
              <w:rPr>
                <w:sz w:val="20"/>
                <w:szCs w:val="20"/>
              </w:rPr>
              <w:t xml:space="preserve">Получателя, </w:t>
            </w:r>
            <w:r w:rsidRPr="00BC462E">
              <w:rPr>
                <w:sz w:val="20"/>
                <w:szCs w:val="20"/>
              </w:rPr>
              <w:t xml:space="preserve">Пациента) в соответствии с назначением медицинского работника и предназначен исключительно для личного пользования конкретным Пользователем. </w:t>
            </w:r>
          </w:p>
          <w:p w14:paraId="46A0AE65" w14:textId="57BE6A35" w:rsidR="0055565C" w:rsidRPr="00BC462E" w:rsidRDefault="0055565C" w:rsidP="0055565C">
            <w:pPr>
              <w:keepNext/>
              <w:keepLines/>
              <w:rPr>
                <w:sz w:val="20"/>
                <w:szCs w:val="20"/>
              </w:rPr>
            </w:pPr>
            <w:r w:rsidRPr="00BC462E">
              <w:rPr>
                <w:sz w:val="20"/>
                <w:szCs w:val="20"/>
              </w:rPr>
              <w:t>Постоянная приёмная гильза индивидуальная, изготовленная по индивидуальному слепку с культи Пользователя (</w:t>
            </w:r>
            <w:r w:rsidR="00393D71">
              <w:rPr>
                <w:sz w:val="20"/>
                <w:szCs w:val="20"/>
              </w:rPr>
              <w:t xml:space="preserve">Получателя, </w:t>
            </w:r>
            <w:r w:rsidRPr="00BC462E">
              <w:rPr>
                <w:sz w:val="20"/>
                <w:szCs w:val="20"/>
              </w:rPr>
              <w:t>Пациента) или по модели, изготовленной с помощью электронной версии.</w:t>
            </w:r>
          </w:p>
          <w:p w14:paraId="1D4F36A7" w14:textId="04444009" w:rsidR="0055565C" w:rsidRPr="00BC462E" w:rsidRDefault="0055565C" w:rsidP="0055565C">
            <w:pPr>
              <w:keepNext/>
              <w:keepLines/>
              <w:rPr>
                <w:sz w:val="20"/>
                <w:szCs w:val="20"/>
              </w:rPr>
            </w:pPr>
            <w:r w:rsidRPr="00BC462E">
              <w:rPr>
                <w:sz w:val="20"/>
                <w:szCs w:val="20"/>
              </w:rPr>
              <w:t xml:space="preserve"> Материал приемной гильзы-термопластичный материал: литьевой слоистый пластик, усиленный карбоновым рукавом или аналог с </w:t>
            </w:r>
            <w:proofErr w:type="spellStart"/>
            <w:r w:rsidRPr="00BC462E">
              <w:rPr>
                <w:sz w:val="20"/>
                <w:szCs w:val="20"/>
              </w:rPr>
              <w:t>безаллергенными</w:t>
            </w:r>
            <w:proofErr w:type="spellEnd"/>
            <w:r w:rsidRPr="00BC462E">
              <w:rPr>
                <w:sz w:val="20"/>
                <w:szCs w:val="20"/>
              </w:rPr>
              <w:t xml:space="preserve"> свойствами материала по назначению врача –ортопеда.</w:t>
            </w:r>
          </w:p>
          <w:p w14:paraId="02F075F8" w14:textId="4C1B20B9" w:rsidR="0055565C" w:rsidRPr="00BC462E" w:rsidRDefault="0055565C" w:rsidP="0055565C">
            <w:pPr>
              <w:keepNext/>
              <w:keepLines/>
              <w:rPr>
                <w:sz w:val="20"/>
                <w:szCs w:val="20"/>
              </w:rPr>
            </w:pPr>
            <w:r w:rsidRPr="00BC462E">
              <w:rPr>
                <w:sz w:val="20"/>
                <w:szCs w:val="20"/>
              </w:rPr>
              <w:t xml:space="preserve">Материал примерочной гильзы – термопластик.  </w:t>
            </w:r>
          </w:p>
          <w:p w14:paraId="03B0B36A" w14:textId="77777777" w:rsidR="0055565C" w:rsidRPr="00BC462E" w:rsidRDefault="0055565C" w:rsidP="0055565C">
            <w:pPr>
              <w:keepNext/>
              <w:keepLines/>
              <w:rPr>
                <w:sz w:val="20"/>
                <w:szCs w:val="20"/>
              </w:rPr>
            </w:pPr>
            <w:r w:rsidRPr="00BC462E">
              <w:rPr>
                <w:sz w:val="20"/>
                <w:szCs w:val="20"/>
              </w:rPr>
              <w:t xml:space="preserve">Косметическая оболочка индивидуальная. </w:t>
            </w:r>
          </w:p>
          <w:p w14:paraId="2CDFA407" w14:textId="3F81624F" w:rsidR="0055565C" w:rsidRPr="00BC462E" w:rsidRDefault="0055565C" w:rsidP="0055565C">
            <w:pPr>
              <w:keepNext/>
              <w:keepLines/>
              <w:rPr>
                <w:sz w:val="20"/>
                <w:szCs w:val="20"/>
              </w:rPr>
            </w:pPr>
            <w:r w:rsidRPr="00BC462E">
              <w:rPr>
                <w:sz w:val="20"/>
                <w:szCs w:val="20"/>
              </w:rPr>
              <w:t>Материал косметической оболочки – полиуретан.</w:t>
            </w:r>
          </w:p>
          <w:p w14:paraId="1AA47511" w14:textId="77777777" w:rsidR="0055565C" w:rsidRPr="00BC462E" w:rsidRDefault="0055565C" w:rsidP="0055565C">
            <w:pPr>
              <w:keepNext/>
              <w:keepLines/>
              <w:rPr>
                <w:sz w:val="20"/>
                <w:szCs w:val="20"/>
              </w:rPr>
            </w:pPr>
            <w:r w:rsidRPr="00BC462E">
              <w:rPr>
                <w:sz w:val="20"/>
                <w:szCs w:val="20"/>
              </w:rPr>
              <w:t xml:space="preserve">Чулки </w:t>
            </w:r>
            <w:proofErr w:type="spellStart"/>
            <w:r w:rsidRPr="00BC462E">
              <w:rPr>
                <w:sz w:val="20"/>
                <w:szCs w:val="20"/>
              </w:rPr>
              <w:t>перлоновые</w:t>
            </w:r>
            <w:proofErr w:type="spellEnd"/>
            <w:r w:rsidRPr="00BC462E">
              <w:rPr>
                <w:sz w:val="20"/>
                <w:szCs w:val="20"/>
              </w:rPr>
              <w:t xml:space="preserve"> ортопедические. </w:t>
            </w:r>
          </w:p>
          <w:p w14:paraId="322BBC75" w14:textId="77777777" w:rsidR="0055565C" w:rsidRPr="00BC462E" w:rsidRDefault="0055565C" w:rsidP="0055565C">
            <w:pPr>
              <w:keepNext/>
              <w:keepLines/>
              <w:rPr>
                <w:sz w:val="20"/>
                <w:szCs w:val="20"/>
              </w:rPr>
            </w:pPr>
            <w:r w:rsidRPr="00BC462E">
              <w:rPr>
                <w:sz w:val="20"/>
                <w:szCs w:val="20"/>
              </w:rPr>
              <w:t>Вкладная гильза из эластичных термопластов.</w:t>
            </w:r>
          </w:p>
          <w:p w14:paraId="52E99F95" w14:textId="1C7729D3" w:rsidR="0055565C" w:rsidRPr="00BC462E" w:rsidRDefault="0055565C" w:rsidP="0055565C">
            <w:pPr>
              <w:keepNext/>
              <w:keepLines/>
              <w:rPr>
                <w:sz w:val="20"/>
                <w:szCs w:val="20"/>
              </w:rPr>
            </w:pPr>
            <w:r w:rsidRPr="00BC462E">
              <w:rPr>
                <w:sz w:val="20"/>
                <w:szCs w:val="20"/>
              </w:rPr>
              <w:t xml:space="preserve">Крепление протеза с использованием бандажа. </w:t>
            </w:r>
          </w:p>
          <w:p w14:paraId="679BF11E" w14:textId="222E5D75" w:rsidR="0055565C" w:rsidRPr="00BC462E" w:rsidRDefault="0055565C" w:rsidP="0055565C">
            <w:pPr>
              <w:keepNext/>
              <w:keepLines/>
              <w:rPr>
                <w:sz w:val="20"/>
                <w:szCs w:val="20"/>
              </w:rPr>
            </w:pPr>
            <w:r w:rsidRPr="00BC462E">
              <w:rPr>
                <w:sz w:val="20"/>
                <w:szCs w:val="20"/>
              </w:rPr>
              <w:t>Регулировочно-соединительные устройства соответствуют весу Пользователя (</w:t>
            </w:r>
            <w:r w:rsidR="00393D71">
              <w:rPr>
                <w:sz w:val="20"/>
                <w:szCs w:val="20"/>
              </w:rPr>
              <w:t xml:space="preserve">Получателя, </w:t>
            </w:r>
            <w:r w:rsidRPr="00BC462E">
              <w:rPr>
                <w:sz w:val="20"/>
                <w:szCs w:val="20"/>
              </w:rPr>
              <w:t>Пациента).</w:t>
            </w:r>
          </w:p>
          <w:p w14:paraId="647DEB81" w14:textId="448F867C" w:rsidR="0055565C" w:rsidRPr="00BC462E" w:rsidRDefault="0055565C" w:rsidP="0055565C">
            <w:pPr>
              <w:keepNext/>
              <w:keepLines/>
              <w:rPr>
                <w:sz w:val="20"/>
                <w:szCs w:val="20"/>
              </w:rPr>
            </w:pPr>
            <w:r w:rsidRPr="00BC462E">
              <w:rPr>
                <w:sz w:val="20"/>
                <w:szCs w:val="20"/>
              </w:rPr>
              <w:t xml:space="preserve">Коленный шарнир полицентрический с “геометрическим замком” с независимым гидравлическим регулированием фаз сгибания-разгибания, с замком, </w:t>
            </w:r>
            <w:proofErr w:type="spellStart"/>
            <w:r w:rsidRPr="00BC462E">
              <w:rPr>
                <w:sz w:val="20"/>
                <w:szCs w:val="20"/>
              </w:rPr>
              <w:t>отключающимся</w:t>
            </w:r>
            <w:proofErr w:type="spellEnd"/>
            <w:r w:rsidRPr="00BC462E">
              <w:rPr>
                <w:sz w:val="20"/>
                <w:szCs w:val="20"/>
              </w:rPr>
              <w:t xml:space="preserve"> при переходе на передний отдел стопы, с упругим подгибанием, предназначенный для повышенных нагрузок. Угол сгибания – 160 градусов.</w:t>
            </w:r>
          </w:p>
          <w:p w14:paraId="737B50D9" w14:textId="3ADAD0E5" w:rsidR="0055565C" w:rsidRPr="00BC462E" w:rsidRDefault="0055565C" w:rsidP="0055565C">
            <w:pPr>
              <w:keepNext/>
              <w:keepLines/>
              <w:rPr>
                <w:sz w:val="20"/>
                <w:szCs w:val="20"/>
              </w:rPr>
            </w:pPr>
            <w:r w:rsidRPr="00BC462E">
              <w:rPr>
                <w:sz w:val="20"/>
                <w:szCs w:val="20"/>
              </w:rPr>
              <w:t>Стопа энергосберегающая, обеспечивает физиологический перекат и подталкивающий эффект при переходе на носок стопы, благодаря передаче накопленной энергии, снижает нагрузку на здоровую конечность.</w:t>
            </w:r>
          </w:p>
          <w:p w14:paraId="1F0CB07D" w14:textId="77777777" w:rsidR="0055565C" w:rsidRPr="00BC462E" w:rsidRDefault="0055565C" w:rsidP="0055565C">
            <w:pPr>
              <w:keepNext/>
              <w:keepLines/>
              <w:rPr>
                <w:sz w:val="20"/>
                <w:szCs w:val="20"/>
              </w:rPr>
            </w:pPr>
            <w:r w:rsidRPr="00BC462E">
              <w:rPr>
                <w:sz w:val="20"/>
                <w:szCs w:val="20"/>
              </w:rPr>
              <w:t>Тип протеза по назначению постоянный.</w:t>
            </w:r>
          </w:p>
          <w:p w14:paraId="44DB70A5" w14:textId="696C3C0E" w:rsidR="0055565C" w:rsidRPr="00BC462E" w:rsidRDefault="0055565C" w:rsidP="0055565C">
            <w:pPr>
              <w:keepNext/>
              <w:keepLines/>
              <w:rPr>
                <w:sz w:val="20"/>
                <w:szCs w:val="20"/>
              </w:rPr>
            </w:pPr>
            <w:r w:rsidRPr="00BC462E">
              <w:rPr>
                <w:sz w:val="20"/>
                <w:szCs w:val="20"/>
              </w:rPr>
              <w:t>Внешней вид и форма изделия соответствуют внешнему виду и форме здоровой конечности.</w:t>
            </w:r>
          </w:p>
          <w:p w14:paraId="5D519801" w14:textId="77777777" w:rsidR="0055565C" w:rsidRPr="00BC462E" w:rsidRDefault="0055565C" w:rsidP="0055565C">
            <w:pPr>
              <w:keepNext/>
              <w:keepLines/>
              <w:rPr>
                <w:sz w:val="20"/>
                <w:szCs w:val="20"/>
              </w:rPr>
            </w:pPr>
            <w:r w:rsidRPr="00BC462E">
              <w:rPr>
                <w:sz w:val="20"/>
                <w:szCs w:val="20"/>
              </w:rPr>
              <w:t>Количество примерочных гильз по назначению врача-ортопеда.</w:t>
            </w:r>
          </w:p>
          <w:p w14:paraId="1D57F32A" w14:textId="52184FA0" w:rsidR="0055565C" w:rsidRPr="00BC462E" w:rsidRDefault="0055565C" w:rsidP="0055565C">
            <w:pPr>
              <w:keepNext/>
              <w:keepLines/>
              <w:rPr>
                <w:sz w:val="20"/>
                <w:szCs w:val="20"/>
              </w:rPr>
            </w:pPr>
            <w:r w:rsidRPr="00BC462E">
              <w:rPr>
                <w:sz w:val="20"/>
                <w:szCs w:val="20"/>
              </w:rPr>
              <w:t>Масса 2,7; 2,8; 2,9; 3,0; 3,1; 3,2; 3,3; 3,4; 3,5; 3,6; 3,7; 3,8; 3,9; 4,0; 4,1; 4,2; 4,3; 4,4; 4,5 кг</w:t>
            </w:r>
          </w:p>
          <w:p w14:paraId="2D984685" w14:textId="28EE697D" w:rsidR="00FD0283" w:rsidRPr="00604D77" w:rsidRDefault="00FD0283" w:rsidP="0055565C">
            <w:pPr>
              <w:keepNext/>
              <w:keepLines/>
              <w:jc w:val="center"/>
              <w:rPr>
                <w:sz w:val="18"/>
                <w:szCs w:val="18"/>
              </w:rPr>
            </w:pPr>
          </w:p>
        </w:tc>
        <w:tc>
          <w:tcPr>
            <w:tcW w:w="250" w:type="pct"/>
            <w:vAlign w:val="center"/>
          </w:tcPr>
          <w:p w14:paraId="45D62B5E" w14:textId="0B0C3F07" w:rsidR="00FD0283" w:rsidRPr="00604D77" w:rsidRDefault="007D1CA4" w:rsidP="00FD0283">
            <w:pPr>
              <w:keepNext/>
              <w:keepLines/>
              <w:autoSpaceDN w:val="0"/>
              <w:adjustRightInd w:val="0"/>
              <w:jc w:val="center"/>
              <w:rPr>
                <w:sz w:val="18"/>
                <w:szCs w:val="18"/>
              </w:rPr>
            </w:pPr>
            <w:r>
              <w:rPr>
                <w:sz w:val="18"/>
                <w:szCs w:val="18"/>
              </w:rPr>
              <w:t>1</w:t>
            </w:r>
          </w:p>
        </w:tc>
      </w:tr>
      <w:tr w:rsidR="007D1CA4" w:rsidRPr="00D24EF2" w14:paraId="3EBC50CC" w14:textId="77777777" w:rsidTr="00D24EF2">
        <w:trPr>
          <w:trHeight w:val="254"/>
        </w:trPr>
        <w:tc>
          <w:tcPr>
            <w:tcW w:w="500" w:type="pct"/>
            <w:vAlign w:val="center"/>
          </w:tcPr>
          <w:p w14:paraId="6D4F4B4C" w14:textId="77777777" w:rsidR="007D1CA4" w:rsidRPr="00F2297F" w:rsidRDefault="007D1CA4" w:rsidP="007D1CA4">
            <w:pPr>
              <w:keepNext/>
              <w:keepLines/>
              <w:autoSpaceDN w:val="0"/>
              <w:adjustRightInd w:val="0"/>
              <w:jc w:val="center"/>
              <w:rPr>
                <w:sz w:val="20"/>
                <w:szCs w:val="20"/>
              </w:rPr>
            </w:pPr>
            <w:r w:rsidRPr="00F2297F">
              <w:rPr>
                <w:color w:val="000000"/>
                <w:sz w:val="20"/>
                <w:szCs w:val="20"/>
              </w:rPr>
              <w:lastRenderedPageBreak/>
              <w:t>Протез бедра модульный, в том числе при врожденном недоразвитии</w:t>
            </w:r>
            <w:r w:rsidRPr="00F2297F">
              <w:rPr>
                <w:sz w:val="20"/>
                <w:szCs w:val="20"/>
              </w:rPr>
              <w:t xml:space="preserve"> </w:t>
            </w:r>
          </w:p>
          <w:p w14:paraId="1608975A" w14:textId="03888719" w:rsidR="007D1CA4" w:rsidRDefault="007D1CA4" w:rsidP="007D1CA4">
            <w:pPr>
              <w:keepNext/>
              <w:keepLines/>
              <w:snapToGrid w:val="0"/>
              <w:rPr>
                <w:sz w:val="20"/>
                <w:szCs w:val="20"/>
                <w:lang w:eastAsia="zh-CN"/>
              </w:rPr>
            </w:pPr>
            <w:r>
              <w:rPr>
                <w:sz w:val="20"/>
                <w:szCs w:val="20"/>
                <w:lang w:eastAsia="zh-CN"/>
              </w:rPr>
              <w:t>(модель 3</w:t>
            </w:r>
            <w:r w:rsidRPr="00F2297F">
              <w:rPr>
                <w:sz w:val="20"/>
                <w:szCs w:val="20"/>
                <w:lang w:eastAsia="zh-CN"/>
              </w:rPr>
              <w:t>)</w:t>
            </w:r>
          </w:p>
          <w:p w14:paraId="62A30B2B" w14:textId="77777777" w:rsidR="007D1CA4" w:rsidRDefault="007D1CA4" w:rsidP="007D1CA4">
            <w:pPr>
              <w:keepNext/>
              <w:keepLines/>
              <w:snapToGrid w:val="0"/>
              <w:rPr>
                <w:sz w:val="20"/>
                <w:szCs w:val="20"/>
                <w:lang w:eastAsia="zh-CN"/>
              </w:rPr>
            </w:pPr>
          </w:p>
          <w:p w14:paraId="6AB43E00" w14:textId="77777777" w:rsidR="007D1CA4" w:rsidRPr="00604D77" w:rsidRDefault="007D1CA4" w:rsidP="00BA7576">
            <w:pPr>
              <w:keepNext/>
              <w:keepLines/>
              <w:snapToGrid w:val="0"/>
              <w:rPr>
                <w:sz w:val="18"/>
                <w:szCs w:val="18"/>
              </w:rPr>
            </w:pPr>
          </w:p>
        </w:tc>
        <w:tc>
          <w:tcPr>
            <w:tcW w:w="438" w:type="pct"/>
          </w:tcPr>
          <w:p w14:paraId="58EBCE6B" w14:textId="77777777" w:rsidR="007D1CA4" w:rsidRPr="00F2297F" w:rsidRDefault="007D1CA4" w:rsidP="007D1CA4">
            <w:pPr>
              <w:keepNext/>
              <w:keepLines/>
              <w:snapToGrid w:val="0"/>
              <w:rPr>
                <w:color w:val="000000"/>
                <w:sz w:val="20"/>
                <w:szCs w:val="20"/>
              </w:rPr>
            </w:pPr>
          </w:p>
          <w:p w14:paraId="695AD375" w14:textId="77777777" w:rsidR="007D1CA4" w:rsidRPr="00F2297F" w:rsidRDefault="007D1CA4" w:rsidP="007D1CA4">
            <w:pPr>
              <w:keepNext/>
              <w:keepLines/>
              <w:snapToGrid w:val="0"/>
              <w:rPr>
                <w:color w:val="000000"/>
                <w:sz w:val="20"/>
                <w:szCs w:val="20"/>
              </w:rPr>
            </w:pPr>
          </w:p>
          <w:p w14:paraId="5C6F219E" w14:textId="77777777" w:rsidR="007D1CA4" w:rsidRPr="00F2297F" w:rsidRDefault="007D1CA4" w:rsidP="007D1CA4">
            <w:pPr>
              <w:keepNext/>
              <w:keepLines/>
              <w:snapToGrid w:val="0"/>
              <w:rPr>
                <w:color w:val="000000"/>
                <w:sz w:val="20"/>
                <w:szCs w:val="20"/>
              </w:rPr>
            </w:pPr>
          </w:p>
          <w:p w14:paraId="2E699CBE" w14:textId="77777777" w:rsidR="007D1CA4" w:rsidRPr="00F2297F" w:rsidRDefault="007D1CA4" w:rsidP="007D1CA4">
            <w:pPr>
              <w:keepNext/>
              <w:keepLines/>
              <w:snapToGrid w:val="0"/>
              <w:rPr>
                <w:color w:val="000000"/>
                <w:sz w:val="20"/>
                <w:szCs w:val="20"/>
              </w:rPr>
            </w:pPr>
          </w:p>
          <w:p w14:paraId="24AEDF8B" w14:textId="77777777" w:rsidR="007D1CA4" w:rsidRPr="00F2297F" w:rsidRDefault="007D1CA4" w:rsidP="007D1CA4">
            <w:pPr>
              <w:keepNext/>
              <w:keepLines/>
              <w:snapToGrid w:val="0"/>
              <w:rPr>
                <w:color w:val="000000"/>
                <w:sz w:val="20"/>
                <w:szCs w:val="20"/>
              </w:rPr>
            </w:pPr>
          </w:p>
          <w:p w14:paraId="63C2AC03" w14:textId="77777777" w:rsidR="007D1CA4" w:rsidRPr="00F2297F" w:rsidRDefault="007D1CA4" w:rsidP="007D1CA4">
            <w:pPr>
              <w:keepNext/>
              <w:keepLines/>
              <w:snapToGrid w:val="0"/>
              <w:rPr>
                <w:color w:val="000000"/>
                <w:sz w:val="20"/>
                <w:szCs w:val="20"/>
              </w:rPr>
            </w:pPr>
          </w:p>
          <w:p w14:paraId="3E4DEB19" w14:textId="77777777" w:rsidR="007D1CA4" w:rsidRPr="00F2297F" w:rsidRDefault="007D1CA4" w:rsidP="007D1CA4">
            <w:pPr>
              <w:keepNext/>
              <w:keepLines/>
              <w:snapToGrid w:val="0"/>
              <w:rPr>
                <w:color w:val="000000"/>
                <w:sz w:val="20"/>
                <w:szCs w:val="20"/>
              </w:rPr>
            </w:pPr>
          </w:p>
          <w:p w14:paraId="4E40E929" w14:textId="77777777" w:rsidR="007D1CA4" w:rsidRPr="00F2297F" w:rsidRDefault="007D1CA4" w:rsidP="007D1CA4">
            <w:pPr>
              <w:keepNext/>
              <w:keepLines/>
              <w:snapToGrid w:val="0"/>
              <w:rPr>
                <w:color w:val="000000"/>
                <w:sz w:val="20"/>
                <w:szCs w:val="20"/>
              </w:rPr>
            </w:pPr>
          </w:p>
          <w:p w14:paraId="2B3DA3E3" w14:textId="77777777" w:rsidR="007D1CA4" w:rsidRPr="00F2297F" w:rsidRDefault="007D1CA4" w:rsidP="007D1CA4">
            <w:pPr>
              <w:keepNext/>
              <w:keepLines/>
              <w:snapToGrid w:val="0"/>
              <w:rPr>
                <w:color w:val="000000"/>
                <w:sz w:val="20"/>
                <w:szCs w:val="20"/>
              </w:rPr>
            </w:pPr>
          </w:p>
          <w:p w14:paraId="76C4F4B5" w14:textId="77777777" w:rsidR="007D1CA4" w:rsidRPr="00F2297F" w:rsidRDefault="007D1CA4" w:rsidP="007D1CA4">
            <w:pPr>
              <w:keepNext/>
              <w:keepLines/>
              <w:snapToGrid w:val="0"/>
              <w:rPr>
                <w:color w:val="000000"/>
                <w:sz w:val="20"/>
                <w:szCs w:val="20"/>
              </w:rPr>
            </w:pPr>
          </w:p>
          <w:p w14:paraId="7CECBB43" w14:textId="77777777" w:rsidR="007D1CA4" w:rsidRPr="00F2297F" w:rsidRDefault="007D1CA4" w:rsidP="007D1CA4">
            <w:pPr>
              <w:keepNext/>
              <w:keepLines/>
              <w:snapToGrid w:val="0"/>
              <w:rPr>
                <w:color w:val="000000"/>
                <w:sz w:val="20"/>
                <w:szCs w:val="20"/>
              </w:rPr>
            </w:pPr>
          </w:p>
          <w:p w14:paraId="1FBB7652" w14:textId="20D8EEC1" w:rsidR="007D1CA4" w:rsidRPr="00604D77" w:rsidRDefault="007D1CA4" w:rsidP="007D1CA4">
            <w:pPr>
              <w:keepNext/>
              <w:keepLines/>
              <w:snapToGrid w:val="0"/>
              <w:rPr>
                <w:color w:val="000000"/>
                <w:sz w:val="18"/>
                <w:szCs w:val="18"/>
              </w:rPr>
            </w:pPr>
            <w:r w:rsidRPr="00F2297F">
              <w:rPr>
                <w:color w:val="000000"/>
                <w:sz w:val="20"/>
                <w:szCs w:val="20"/>
              </w:rPr>
              <w:t xml:space="preserve">03.29.08.07.10 / Протез бедра модульный, в том числе при врожденном недоразвитии </w:t>
            </w:r>
          </w:p>
        </w:tc>
        <w:tc>
          <w:tcPr>
            <w:tcW w:w="312" w:type="pct"/>
            <w:vAlign w:val="center"/>
          </w:tcPr>
          <w:p w14:paraId="75B6E5FA" w14:textId="3D4C2DDE" w:rsidR="007D1CA4" w:rsidRDefault="007D1CA4" w:rsidP="007D1CA4">
            <w:pPr>
              <w:keepNext/>
              <w:keepLines/>
              <w:snapToGrid w:val="0"/>
              <w:rPr>
                <w:color w:val="000000"/>
                <w:sz w:val="18"/>
                <w:szCs w:val="18"/>
              </w:rPr>
            </w:pPr>
            <w:r w:rsidRPr="00F2297F">
              <w:rPr>
                <w:color w:val="000000"/>
                <w:sz w:val="20"/>
                <w:szCs w:val="20"/>
              </w:rPr>
              <w:t>отсутствует</w:t>
            </w:r>
          </w:p>
        </w:tc>
        <w:tc>
          <w:tcPr>
            <w:tcW w:w="3500" w:type="pct"/>
          </w:tcPr>
          <w:p w14:paraId="4E02F57F" w14:textId="7FCAE54B" w:rsidR="00CC3A25" w:rsidRPr="00CC3A25" w:rsidRDefault="00CC3A25" w:rsidP="00CC3A25">
            <w:pPr>
              <w:keepNext/>
              <w:keepLines/>
            </w:pPr>
            <w:r w:rsidRPr="00CC3A25">
              <w:t>Протез бедра модульный, в том числе при врожденном недоразвитии, изготовлен по заказу Пользователя (</w:t>
            </w:r>
            <w:r w:rsidR="00393D71">
              <w:t xml:space="preserve">Получателя, </w:t>
            </w:r>
            <w:r w:rsidRPr="00CC3A25">
              <w:t xml:space="preserve">Пациента) в соответствии с назначением медицинского работника и предназначен исключительно для личного пользования конкретным Пользователем. </w:t>
            </w:r>
          </w:p>
          <w:p w14:paraId="6290DCE8" w14:textId="2A965E2C" w:rsidR="00CC3A25" w:rsidRPr="00CC3A25" w:rsidRDefault="00CC3A25" w:rsidP="00CC3A25">
            <w:pPr>
              <w:keepNext/>
              <w:keepLines/>
            </w:pPr>
            <w:r w:rsidRPr="00CC3A25">
              <w:t>Постоянная приёмная гильза индивидуальная, изготовленная по индивидуальному слепку с культи Пользователя (</w:t>
            </w:r>
            <w:r w:rsidR="00393D71">
              <w:t xml:space="preserve">Получателя, </w:t>
            </w:r>
            <w:r w:rsidRPr="00CC3A25">
              <w:t>Пациента) или по модели, изготовленной с помощью электронной версии.</w:t>
            </w:r>
          </w:p>
          <w:p w14:paraId="6A778CF7" w14:textId="77777777" w:rsidR="00CC3A25" w:rsidRPr="00CC3A25" w:rsidRDefault="00CC3A25" w:rsidP="00CC3A25">
            <w:pPr>
              <w:keepNext/>
              <w:keepLines/>
            </w:pPr>
            <w:r w:rsidRPr="00CC3A25">
              <w:t xml:space="preserve"> Материал приемной гильзы-термопластичный материал: литьевой слоистый пластик на основе акриловых смол или аналог с </w:t>
            </w:r>
            <w:proofErr w:type="spellStart"/>
            <w:r w:rsidRPr="00CC3A25">
              <w:t>безаллергенными</w:t>
            </w:r>
            <w:proofErr w:type="spellEnd"/>
            <w:r w:rsidRPr="00CC3A25">
              <w:t xml:space="preserve"> свойствами материала по назначению врача –ортопеда.</w:t>
            </w:r>
          </w:p>
          <w:p w14:paraId="0767D406" w14:textId="77777777" w:rsidR="00CC3A25" w:rsidRPr="00CC3A25" w:rsidRDefault="00CC3A25" w:rsidP="00CC3A25">
            <w:pPr>
              <w:keepNext/>
              <w:keepLines/>
            </w:pPr>
            <w:r w:rsidRPr="00CC3A25">
              <w:t xml:space="preserve">Материал примерочной гильзы – термопластичный материал.  </w:t>
            </w:r>
          </w:p>
          <w:p w14:paraId="353D9A0F" w14:textId="77777777" w:rsidR="00CC3A25" w:rsidRPr="00CC3A25" w:rsidRDefault="00CC3A25" w:rsidP="00CC3A25">
            <w:pPr>
              <w:keepNext/>
              <w:keepLines/>
            </w:pPr>
            <w:r w:rsidRPr="00CC3A25">
              <w:t xml:space="preserve">Косметическая оболочка модульная. </w:t>
            </w:r>
          </w:p>
          <w:p w14:paraId="174C0DEA" w14:textId="77777777" w:rsidR="00CC3A25" w:rsidRPr="00CC3A25" w:rsidRDefault="00CC3A25" w:rsidP="00CC3A25">
            <w:pPr>
              <w:keepNext/>
              <w:keepLines/>
            </w:pPr>
            <w:r w:rsidRPr="00CC3A25">
              <w:t xml:space="preserve">Материал косметической оболочки – полиуретан или аналог с </w:t>
            </w:r>
            <w:proofErr w:type="spellStart"/>
            <w:r w:rsidRPr="00CC3A25">
              <w:t>безаллергенными</w:t>
            </w:r>
            <w:proofErr w:type="spellEnd"/>
            <w:r w:rsidRPr="00CC3A25">
              <w:t xml:space="preserve"> свойствами материала по назначению врача –ортопеда.</w:t>
            </w:r>
          </w:p>
          <w:p w14:paraId="5BBE8307" w14:textId="77777777" w:rsidR="00CC3A25" w:rsidRPr="00CC3A25" w:rsidRDefault="00CC3A25" w:rsidP="00CC3A25">
            <w:pPr>
              <w:keepNext/>
              <w:keepLines/>
            </w:pPr>
            <w:r w:rsidRPr="00CC3A25">
              <w:t xml:space="preserve">Косметическое покрытие облицовки: чулки </w:t>
            </w:r>
            <w:proofErr w:type="spellStart"/>
            <w:r w:rsidRPr="00CC3A25">
              <w:t>перлоновые</w:t>
            </w:r>
            <w:proofErr w:type="spellEnd"/>
            <w:r w:rsidRPr="00CC3A25">
              <w:t xml:space="preserve"> ортопедические. </w:t>
            </w:r>
          </w:p>
          <w:p w14:paraId="36B58626" w14:textId="77777777" w:rsidR="00CC3A25" w:rsidRPr="00CC3A25" w:rsidRDefault="00CC3A25" w:rsidP="00CC3A25">
            <w:pPr>
              <w:keepNext/>
              <w:keepLines/>
            </w:pPr>
            <w:r w:rsidRPr="00CC3A25">
              <w:t>Без вкладной гильзы.</w:t>
            </w:r>
          </w:p>
          <w:p w14:paraId="6CE83B24" w14:textId="77777777" w:rsidR="00CC3A25" w:rsidRPr="00CC3A25" w:rsidRDefault="00CC3A25" w:rsidP="00CC3A25">
            <w:pPr>
              <w:keepNext/>
              <w:keepLines/>
            </w:pPr>
            <w:r w:rsidRPr="00CC3A25">
              <w:t>Крепление протеза с использованием бандажа надежно удерживает протез на культе пользователя и не вызывает потертостей, сдавливания и образования наплывов мягких тканей, а также недопустимых нарушений кровообращения и болевых ощущений.</w:t>
            </w:r>
          </w:p>
          <w:p w14:paraId="2431BE07" w14:textId="7444C5D5" w:rsidR="00CC3A25" w:rsidRPr="00CC3A25" w:rsidRDefault="00CC3A25" w:rsidP="00CC3A25">
            <w:pPr>
              <w:keepNext/>
              <w:keepLines/>
            </w:pPr>
            <w:r w:rsidRPr="00CC3A25">
              <w:t>Регулировочно-соединительные устройства соответствуют весу Пользователя (</w:t>
            </w:r>
            <w:r w:rsidR="00393D71">
              <w:t xml:space="preserve">Получателя, </w:t>
            </w:r>
            <w:r w:rsidRPr="00CC3A25">
              <w:t>Пациента).</w:t>
            </w:r>
          </w:p>
          <w:p w14:paraId="2353E664" w14:textId="69BB2BA2" w:rsidR="00CC3A25" w:rsidRPr="00CC3A25" w:rsidRDefault="00CC3A25" w:rsidP="00CC3A25">
            <w:pPr>
              <w:keepNext/>
              <w:keepLines/>
            </w:pPr>
            <w:r w:rsidRPr="00CC3A25">
              <w:t>Коленный модуль полицентрический пневматический с раздельной регулировкой сопротивлений сгибания и разгибания, что позволяет нас троить скорость ходьбы Пользователя (</w:t>
            </w:r>
            <w:r w:rsidR="00393D71">
              <w:t xml:space="preserve">Получателя, </w:t>
            </w:r>
            <w:r w:rsidRPr="00CC3A25">
              <w:t>Пациента). Безопасность в фазе опоры осуществляется за счёт многоосной конструкции шарнира. Интегрированный пружинный толкатель обеспечивает плавное маятниковое движение голени протеза при различных скоростях ходьбы.</w:t>
            </w:r>
          </w:p>
          <w:p w14:paraId="64BA479E" w14:textId="679B9E6E" w:rsidR="00CC3A25" w:rsidRPr="00CC3A25" w:rsidRDefault="00CC3A25" w:rsidP="00CC3A25">
            <w:pPr>
              <w:keepNext/>
              <w:keepLines/>
            </w:pPr>
            <w:r w:rsidRPr="00CC3A25">
              <w:t>Угол сгибания коленного модуля обеспечивает комфорт при использовании протеза в различных бытовых ситуациях: посадке в автомобиль, опускании на колени.</w:t>
            </w:r>
          </w:p>
          <w:p w14:paraId="595A6891" w14:textId="2341486B" w:rsidR="00CC3A25" w:rsidRPr="00CC3A25" w:rsidRDefault="00CC3A25" w:rsidP="00CC3A25">
            <w:pPr>
              <w:keepNext/>
              <w:keepLines/>
            </w:pPr>
            <w:r w:rsidRPr="00CC3A25">
              <w:t xml:space="preserve"> Стопа с повышенным возвратом энергии обеспечивает физиологический перекати подталкивающий эффект при переходе на носок стопы, благодаря передаче накопленной энергии, снижает нагрузку на здоровую конечность. Соединение сдвоенных пружинных элементов стопы гасит ударные нагрузки при наступлении на пятку, обеспечивает физиологический перекат и отдачу накопленной энергии.</w:t>
            </w:r>
          </w:p>
          <w:p w14:paraId="7C6A594A" w14:textId="77777777" w:rsidR="00CC3A25" w:rsidRPr="00CC3A25" w:rsidRDefault="00CC3A25" w:rsidP="00CC3A25">
            <w:pPr>
              <w:keepNext/>
              <w:keepLines/>
            </w:pPr>
            <w:r w:rsidRPr="00CC3A25">
              <w:t>Стопа подходит для различной скорости ходьбы, ходьбы по пересеченной местности без ухудшения комфортности.</w:t>
            </w:r>
          </w:p>
          <w:p w14:paraId="16F06B30" w14:textId="77777777" w:rsidR="00CC3A25" w:rsidRPr="00CC3A25" w:rsidRDefault="00CC3A25" w:rsidP="00CC3A25">
            <w:pPr>
              <w:keepNext/>
              <w:keepLines/>
            </w:pPr>
            <w:r w:rsidRPr="00CC3A25">
              <w:t>Тип протеза по назначению постоянный.</w:t>
            </w:r>
          </w:p>
          <w:p w14:paraId="204CDB4B" w14:textId="77777777" w:rsidR="00CC3A25" w:rsidRPr="00CC3A25" w:rsidRDefault="00CC3A25" w:rsidP="00CC3A25">
            <w:pPr>
              <w:keepNext/>
              <w:keepLines/>
            </w:pPr>
            <w:r w:rsidRPr="00CC3A25">
              <w:t>Внешней вид и форма изделия соответствуют внешнему виду и форме здоровой конечности.</w:t>
            </w:r>
          </w:p>
          <w:p w14:paraId="3F859155" w14:textId="77777777" w:rsidR="00CC3A25" w:rsidRPr="00BC462E" w:rsidRDefault="00CC3A25" w:rsidP="00CC3A25">
            <w:pPr>
              <w:keepNext/>
              <w:keepLines/>
              <w:rPr>
                <w:sz w:val="21"/>
                <w:szCs w:val="21"/>
              </w:rPr>
            </w:pPr>
            <w:r w:rsidRPr="00CC3A25">
              <w:t>Количество примерочных гильз по назначению врача-ортопеда</w:t>
            </w:r>
            <w:r w:rsidRPr="00BC462E">
              <w:rPr>
                <w:sz w:val="21"/>
                <w:szCs w:val="21"/>
              </w:rPr>
              <w:t>.</w:t>
            </w:r>
          </w:p>
          <w:p w14:paraId="04A19EE3" w14:textId="77777777" w:rsidR="007D1CA4" w:rsidRPr="00604D77" w:rsidRDefault="007D1CA4" w:rsidP="00E44E25">
            <w:pPr>
              <w:keepNext/>
              <w:keepLines/>
              <w:rPr>
                <w:sz w:val="18"/>
                <w:szCs w:val="18"/>
              </w:rPr>
            </w:pPr>
          </w:p>
        </w:tc>
        <w:tc>
          <w:tcPr>
            <w:tcW w:w="250" w:type="pct"/>
            <w:vAlign w:val="center"/>
          </w:tcPr>
          <w:p w14:paraId="47590FB4" w14:textId="3989502A" w:rsidR="007D1CA4" w:rsidRPr="00604D77" w:rsidRDefault="007D1CA4" w:rsidP="007D1CA4">
            <w:pPr>
              <w:keepNext/>
              <w:keepLines/>
              <w:autoSpaceDN w:val="0"/>
              <w:adjustRightInd w:val="0"/>
              <w:jc w:val="center"/>
              <w:rPr>
                <w:sz w:val="18"/>
                <w:szCs w:val="18"/>
              </w:rPr>
            </w:pPr>
            <w:r>
              <w:rPr>
                <w:sz w:val="18"/>
                <w:szCs w:val="18"/>
              </w:rPr>
              <w:t>1</w:t>
            </w:r>
          </w:p>
        </w:tc>
      </w:tr>
      <w:tr w:rsidR="00BC462E" w:rsidRPr="00D24EF2" w14:paraId="0DBD3ED7" w14:textId="77777777" w:rsidTr="00D24EF2">
        <w:trPr>
          <w:trHeight w:val="254"/>
        </w:trPr>
        <w:tc>
          <w:tcPr>
            <w:tcW w:w="500" w:type="pct"/>
            <w:vAlign w:val="center"/>
          </w:tcPr>
          <w:p w14:paraId="00AA6BEF" w14:textId="77777777" w:rsidR="00BC462E" w:rsidRPr="00F2297F" w:rsidRDefault="00BC462E" w:rsidP="00BC462E">
            <w:pPr>
              <w:keepNext/>
              <w:keepLines/>
              <w:autoSpaceDN w:val="0"/>
              <w:adjustRightInd w:val="0"/>
              <w:jc w:val="center"/>
              <w:rPr>
                <w:sz w:val="20"/>
                <w:szCs w:val="20"/>
              </w:rPr>
            </w:pPr>
            <w:r w:rsidRPr="00F2297F">
              <w:rPr>
                <w:color w:val="000000"/>
                <w:sz w:val="20"/>
                <w:szCs w:val="20"/>
              </w:rPr>
              <w:lastRenderedPageBreak/>
              <w:t>Протез бедра модульный, в том числе при врожденном недоразвитии</w:t>
            </w:r>
            <w:r w:rsidRPr="00F2297F">
              <w:rPr>
                <w:sz w:val="20"/>
                <w:szCs w:val="20"/>
              </w:rPr>
              <w:t xml:space="preserve"> </w:t>
            </w:r>
          </w:p>
          <w:p w14:paraId="24FB6759" w14:textId="75F68D6D" w:rsidR="00BC462E" w:rsidRDefault="00BC462E" w:rsidP="00BC462E">
            <w:pPr>
              <w:keepNext/>
              <w:keepLines/>
              <w:snapToGrid w:val="0"/>
              <w:rPr>
                <w:sz w:val="20"/>
                <w:szCs w:val="20"/>
                <w:lang w:eastAsia="zh-CN"/>
              </w:rPr>
            </w:pPr>
            <w:r>
              <w:rPr>
                <w:sz w:val="20"/>
                <w:szCs w:val="20"/>
                <w:lang w:eastAsia="zh-CN"/>
              </w:rPr>
              <w:t>(модель 4</w:t>
            </w:r>
            <w:r w:rsidRPr="00F2297F">
              <w:rPr>
                <w:sz w:val="20"/>
                <w:szCs w:val="20"/>
                <w:lang w:eastAsia="zh-CN"/>
              </w:rPr>
              <w:t>)</w:t>
            </w:r>
          </w:p>
          <w:p w14:paraId="5BB88BA9" w14:textId="77777777" w:rsidR="00BC462E" w:rsidRDefault="00BC462E" w:rsidP="00BC462E">
            <w:pPr>
              <w:keepNext/>
              <w:keepLines/>
              <w:snapToGrid w:val="0"/>
              <w:rPr>
                <w:sz w:val="20"/>
                <w:szCs w:val="20"/>
                <w:lang w:eastAsia="zh-CN"/>
              </w:rPr>
            </w:pPr>
          </w:p>
          <w:p w14:paraId="4F8AE7F5" w14:textId="77777777" w:rsidR="00BC462E" w:rsidRPr="00F2297F" w:rsidRDefault="00BC462E" w:rsidP="00BA7576">
            <w:pPr>
              <w:keepNext/>
              <w:keepLines/>
              <w:snapToGrid w:val="0"/>
              <w:rPr>
                <w:color w:val="000000"/>
                <w:sz w:val="20"/>
                <w:szCs w:val="20"/>
              </w:rPr>
            </w:pPr>
          </w:p>
        </w:tc>
        <w:tc>
          <w:tcPr>
            <w:tcW w:w="438" w:type="pct"/>
          </w:tcPr>
          <w:p w14:paraId="1CF37B3E" w14:textId="77777777" w:rsidR="00BC462E" w:rsidRPr="00F2297F" w:rsidRDefault="00BC462E" w:rsidP="00BC462E">
            <w:pPr>
              <w:keepNext/>
              <w:keepLines/>
              <w:snapToGrid w:val="0"/>
              <w:rPr>
                <w:color w:val="000000"/>
                <w:sz w:val="20"/>
                <w:szCs w:val="20"/>
              </w:rPr>
            </w:pPr>
          </w:p>
          <w:p w14:paraId="43CBB7A4" w14:textId="77777777" w:rsidR="00BC462E" w:rsidRPr="00F2297F" w:rsidRDefault="00BC462E" w:rsidP="00BC462E">
            <w:pPr>
              <w:keepNext/>
              <w:keepLines/>
              <w:snapToGrid w:val="0"/>
              <w:rPr>
                <w:color w:val="000000"/>
                <w:sz w:val="20"/>
                <w:szCs w:val="20"/>
              </w:rPr>
            </w:pPr>
          </w:p>
          <w:p w14:paraId="7950D84E" w14:textId="77777777" w:rsidR="00BC462E" w:rsidRPr="00F2297F" w:rsidRDefault="00BC462E" w:rsidP="00BC462E">
            <w:pPr>
              <w:keepNext/>
              <w:keepLines/>
              <w:snapToGrid w:val="0"/>
              <w:rPr>
                <w:color w:val="000000"/>
                <w:sz w:val="20"/>
                <w:szCs w:val="20"/>
              </w:rPr>
            </w:pPr>
          </w:p>
          <w:p w14:paraId="2D871E59" w14:textId="77777777" w:rsidR="00BC462E" w:rsidRPr="00F2297F" w:rsidRDefault="00BC462E" w:rsidP="00BC462E">
            <w:pPr>
              <w:keepNext/>
              <w:keepLines/>
              <w:snapToGrid w:val="0"/>
              <w:rPr>
                <w:color w:val="000000"/>
                <w:sz w:val="20"/>
                <w:szCs w:val="20"/>
              </w:rPr>
            </w:pPr>
          </w:p>
          <w:p w14:paraId="33A41978" w14:textId="77777777" w:rsidR="00BC462E" w:rsidRPr="00F2297F" w:rsidRDefault="00BC462E" w:rsidP="00BC462E">
            <w:pPr>
              <w:keepNext/>
              <w:keepLines/>
              <w:snapToGrid w:val="0"/>
              <w:rPr>
                <w:color w:val="000000"/>
                <w:sz w:val="20"/>
                <w:szCs w:val="20"/>
              </w:rPr>
            </w:pPr>
          </w:p>
          <w:p w14:paraId="3971E1F7" w14:textId="77777777" w:rsidR="00BC462E" w:rsidRPr="00F2297F" w:rsidRDefault="00BC462E" w:rsidP="00BC462E">
            <w:pPr>
              <w:keepNext/>
              <w:keepLines/>
              <w:snapToGrid w:val="0"/>
              <w:rPr>
                <w:color w:val="000000"/>
                <w:sz w:val="20"/>
                <w:szCs w:val="20"/>
              </w:rPr>
            </w:pPr>
          </w:p>
          <w:p w14:paraId="60F6A49C" w14:textId="77777777" w:rsidR="00BC462E" w:rsidRPr="00F2297F" w:rsidRDefault="00BC462E" w:rsidP="00BC462E">
            <w:pPr>
              <w:keepNext/>
              <w:keepLines/>
              <w:snapToGrid w:val="0"/>
              <w:rPr>
                <w:color w:val="000000"/>
                <w:sz w:val="20"/>
                <w:szCs w:val="20"/>
              </w:rPr>
            </w:pPr>
          </w:p>
          <w:p w14:paraId="7115D361" w14:textId="77777777" w:rsidR="00BC462E" w:rsidRPr="00F2297F" w:rsidRDefault="00BC462E" w:rsidP="00BC462E">
            <w:pPr>
              <w:keepNext/>
              <w:keepLines/>
              <w:snapToGrid w:val="0"/>
              <w:rPr>
                <w:color w:val="000000"/>
                <w:sz w:val="20"/>
                <w:szCs w:val="20"/>
              </w:rPr>
            </w:pPr>
          </w:p>
          <w:p w14:paraId="6D5B20DA" w14:textId="77777777" w:rsidR="00BC462E" w:rsidRPr="00F2297F" w:rsidRDefault="00BC462E" w:rsidP="00BC462E">
            <w:pPr>
              <w:keepNext/>
              <w:keepLines/>
              <w:snapToGrid w:val="0"/>
              <w:rPr>
                <w:color w:val="000000"/>
                <w:sz w:val="20"/>
                <w:szCs w:val="20"/>
              </w:rPr>
            </w:pPr>
          </w:p>
          <w:p w14:paraId="5C084BB2" w14:textId="77777777" w:rsidR="00BC462E" w:rsidRPr="00F2297F" w:rsidRDefault="00BC462E" w:rsidP="00BC462E">
            <w:pPr>
              <w:keepNext/>
              <w:keepLines/>
              <w:snapToGrid w:val="0"/>
              <w:rPr>
                <w:color w:val="000000"/>
                <w:sz w:val="20"/>
                <w:szCs w:val="20"/>
              </w:rPr>
            </w:pPr>
          </w:p>
          <w:p w14:paraId="454CD949" w14:textId="77777777" w:rsidR="00BC462E" w:rsidRPr="00F2297F" w:rsidRDefault="00BC462E" w:rsidP="00BC462E">
            <w:pPr>
              <w:keepNext/>
              <w:keepLines/>
              <w:snapToGrid w:val="0"/>
              <w:rPr>
                <w:color w:val="000000"/>
                <w:sz w:val="20"/>
                <w:szCs w:val="20"/>
              </w:rPr>
            </w:pPr>
          </w:p>
          <w:p w14:paraId="1EF19120" w14:textId="30389565" w:rsidR="00BC462E" w:rsidRPr="00F2297F" w:rsidRDefault="00BC462E" w:rsidP="00BC462E">
            <w:pPr>
              <w:keepNext/>
              <w:keepLines/>
              <w:snapToGrid w:val="0"/>
              <w:rPr>
                <w:color w:val="000000"/>
                <w:sz w:val="20"/>
                <w:szCs w:val="20"/>
              </w:rPr>
            </w:pPr>
            <w:r w:rsidRPr="00F2297F">
              <w:rPr>
                <w:color w:val="000000"/>
                <w:sz w:val="20"/>
                <w:szCs w:val="20"/>
              </w:rPr>
              <w:t xml:space="preserve">03.29.08.07.10 / Протез бедра модульный, в том числе при врожденном недоразвитии </w:t>
            </w:r>
          </w:p>
        </w:tc>
        <w:tc>
          <w:tcPr>
            <w:tcW w:w="312" w:type="pct"/>
            <w:vAlign w:val="center"/>
          </w:tcPr>
          <w:p w14:paraId="34593A6A" w14:textId="05C80F4C" w:rsidR="00BC462E" w:rsidRPr="00F2297F" w:rsidRDefault="00BC462E" w:rsidP="00BC462E">
            <w:pPr>
              <w:keepNext/>
              <w:keepLines/>
              <w:snapToGrid w:val="0"/>
              <w:rPr>
                <w:color w:val="000000"/>
                <w:sz w:val="20"/>
                <w:szCs w:val="20"/>
              </w:rPr>
            </w:pPr>
            <w:r w:rsidRPr="00F2297F">
              <w:rPr>
                <w:color w:val="000000"/>
                <w:sz w:val="20"/>
                <w:szCs w:val="20"/>
              </w:rPr>
              <w:t>отсутствует</w:t>
            </w:r>
          </w:p>
        </w:tc>
        <w:tc>
          <w:tcPr>
            <w:tcW w:w="3500" w:type="pct"/>
          </w:tcPr>
          <w:p w14:paraId="5A362509" w14:textId="77777777" w:rsidR="00BC462E" w:rsidRDefault="00BC462E" w:rsidP="00BC462E">
            <w:pPr>
              <w:autoSpaceDE w:val="0"/>
              <w:autoSpaceDN w:val="0"/>
              <w:rPr>
                <w:noProof/>
              </w:rPr>
            </w:pPr>
            <w:r w:rsidRPr="00F9008D">
              <w:rPr>
                <w:noProof/>
              </w:rPr>
              <w:t>1</w:t>
            </w:r>
            <w:r>
              <w:rPr>
                <w:noProof/>
              </w:rPr>
              <w:t>.</w:t>
            </w:r>
            <w:r w:rsidRPr="00F9008D">
              <w:rPr>
                <w:noProof/>
              </w:rPr>
              <w:t xml:space="preserve"> ФУНКЦИОНАЛЬНО – АНТРОПОМЕТРИЧЕСКИЕ ДАННЫЕ:</w:t>
            </w:r>
          </w:p>
          <w:p w14:paraId="6A37B304" w14:textId="77777777" w:rsidR="00BC462E" w:rsidRPr="00F9008D" w:rsidRDefault="00BC462E" w:rsidP="00BC462E">
            <w:pPr>
              <w:autoSpaceDE w:val="0"/>
              <w:autoSpaceDN w:val="0"/>
              <w:rPr>
                <w:noProof/>
              </w:rPr>
            </w:pPr>
          </w:p>
          <w:p w14:paraId="75DB9E1B" w14:textId="77777777" w:rsidR="00BC462E" w:rsidRPr="00D42593" w:rsidRDefault="00BC462E" w:rsidP="00BC462E">
            <w:pPr>
              <w:pStyle w:val="af3"/>
              <w:widowControl w:val="0"/>
              <w:numPr>
                <w:ilvl w:val="1"/>
                <w:numId w:val="5"/>
              </w:numPr>
              <w:suppressAutoHyphens/>
              <w:autoSpaceDE w:val="0"/>
              <w:autoSpaceDN w:val="0"/>
              <w:jc w:val="left"/>
            </w:pPr>
            <w:r w:rsidRPr="00D42593">
              <w:rPr>
                <w:noProof/>
              </w:rPr>
              <w:t>Уровень ампутации</w:t>
            </w:r>
          </w:p>
          <w:p w14:paraId="054D631B" w14:textId="77777777" w:rsidR="00BC462E" w:rsidRPr="00D42593" w:rsidRDefault="00BC462E" w:rsidP="00BC462E">
            <w:pPr>
              <w:autoSpaceDE w:val="0"/>
              <w:autoSpaceDN w:val="0"/>
            </w:pPr>
            <w:r w:rsidRPr="00D42593">
              <w:rPr>
                <w:noProof/>
              </w:rPr>
              <w:t>1.1.</w:t>
            </w:r>
            <w:r>
              <w:rPr>
                <w:noProof/>
              </w:rPr>
              <w:t>3</w:t>
            </w:r>
            <w:r w:rsidRPr="00D42593">
              <w:rPr>
                <w:noProof/>
              </w:rPr>
              <w:t xml:space="preserve"> </w:t>
            </w:r>
            <w:r>
              <w:t>Средняя треть бедра</w:t>
            </w:r>
          </w:p>
          <w:p w14:paraId="04DFA880" w14:textId="77777777" w:rsidR="00BC462E" w:rsidRDefault="00BC462E" w:rsidP="00BC462E">
            <w:pPr>
              <w:autoSpaceDE w:val="0"/>
              <w:autoSpaceDN w:val="0"/>
              <w:rPr>
                <w:noProof/>
              </w:rPr>
            </w:pPr>
          </w:p>
          <w:p w14:paraId="134FF7FE" w14:textId="77777777" w:rsidR="00BC462E" w:rsidRPr="00D42593" w:rsidRDefault="00BC462E" w:rsidP="00BC462E">
            <w:pPr>
              <w:autoSpaceDE w:val="0"/>
              <w:autoSpaceDN w:val="0"/>
              <w:rPr>
                <w:noProof/>
              </w:rPr>
            </w:pPr>
            <w:r w:rsidRPr="00D42593">
              <w:rPr>
                <w:noProof/>
              </w:rPr>
              <w:t>1.2 Состояние культи</w:t>
            </w:r>
          </w:p>
          <w:p w14:paraId="7DE9754E" w14:textId="77777777" w:rsidR="00BC462E" w:rsidRDefault="00BC462E" w:rsidP="00BC462E">
            <w:pPr>
              <w:autoSpaceDE w:val="0"/>
              <w:autoSpaceDN w:val="0"/>
              <w:rPr>
                <w:noProof/>
              </w:rPr>
            </w:pPr>
            <w:r w:rsidRPr="00F07D10">
              <w:rPr>
                <w:noProof/>
              </w:rPr>
              <w:t xml:space="preserve">1.2.1 </w:t>
            </w:r>
            <w:r>
              <w:rPr>
                <w:noProof/>
              </w:rPr>
              <w:t>Функциональная</w:t>
            </w:r>
          </w:p>
          <w:p w14:paraId="00462DB9" w14:textId="77777777" w:rsidR="00BC462E" w:rsidRDefault="00BC462E" w:rsidP="00BC462E">
            <w:pPr>
              <w:autoSpaceDE w:val="0"/>
              <w:autoSpaceDN w:val="0"/>
              <w:rPr>
                <w:noProof/>
              </w:rPr>
            </w:pPr>
          </w:p>
          <w:p w14:paraId="79A369DF" w14:textId="599E1735" w:rsidR="00BC462E" w:rsidRDefault="00BC462E" w:rsidP="00BC462E">
            <w:pPr>
              <w:pStyle w:val="af3"/>
              <w:numPr>
                <w:ilvl w:val="1"/>
                <w:numId w:val="5"/>
              </w:numPr>
              <w:autoSpaceDE w:val="0"/>
              <w:autoSpaceDN w:val="0"/>
              <w:rPr>
                <w:noProof/>
              </w:rPr>
            </w:pPr>
            <w:r>
              <w:rPr>
                <w:noProof/>
              </w:rPr>
              <w:t>Уровень активности</w:t>
            </w:r>
          </w:p>
          <w:p w14:paraId="737BBBC2" w14:textId="77777777" w:rsidR="00BC462E" w:rsidRDefault="00BC462E" w:rsidP="00BC462E">
            <w:pPr>
              <w:pStyle w:val="af3"/>
              <w:autoSpaceDE w:val="0"/>
              <w:autoSpaceDN w:val="0"/>
              <w:ind w:left="360"/>
              <w:rPr>
                <w:noProof/>
              </w:rPr>
            </w:pPr>
            <w:r w:rsidRPr="00F9008D">
              <w:rPr>
                <w:noProof/>
              </w:rPr>
              <w:t xml:space="preserve">1.3.2 </w:t>
            </w:r>
            <w:r>
              <w:rPr>
                <w:noProof/>
              </w:rPr>
              <w:t>2-3</w:t>
            </w:r>
          </w:p>
          <w:p w14:paraId="0F733BCE" w14:textId="77777777" w:rsidR="00BC462E" w:rsidRDefault="00BC462E" w:rsidP="00BC462E">
            <w:pPr>
              <w:autoSpaceDE w:val="0"/>
              <w:autoSpaceDN w:val="0"/>
              <w:rPr>
                <w:noProof/>
              </w:rPr>
            </w:pPr>
            <w:r w:rsidRPr="00F9008D">
              <w:rPr>
                <w:noProof/>
              </w:rPr>
              <w:t xml:space="preserve">1.4 </w:t>
            </w:r>
            <w:r>
              <w:rPr>
                <w:noProof/>
              </w:rPr>
              <w:t>Вес пациента</w:t>
            </w:r>
          </w:p>
          <w:p w14:paraId="52CA1757" w14:textId="77777777" w:rsidR="00BC462E" w:rsidRDefault="00BC462E" w:rsidP="00BC462E">
            <w:pPr>
              <w:autoSpaceDE w:val="0"/>
              <w:autoSpaceDN w:val="0"/>
              <w:rPr>
                <w:noProof/>
              </w:rPr>
            </w:pPr>
            <w:r w:rsidRPr="00F9008D">
              <w:rPr>
                <w:noProof/>
              </w:rPr>
              <w:t xml:space="preserve">1.4.1 </w:t>
            </w:r>
            <w:r>
              <w:rPr>
                <w:noProof/>
              </w:rPr>
              <w:t>70кг</w:t>
            </w:r>
          </w:p>
          <w:p w14:paraId="2DEE45B7" w14:textId="77777777" w:rsidR="00BC462E" w:rsidRDefault="00BC462E" w:rsidP="00BC462E">
            <w:pPr>
              <w:autoSpaceDE w:val="0"/>
              <w:autoSpaceDN w:val="0"/>
              <w:rPr>
                <w:noProof/>
              </w:rPr>
            </w:pPr>
          </w:p>
          <w:p w14:paraId="28F5408B" w14:textId="77777777" w:rsidR="00BC462E" w:rsidRDefault="00BC462E" w:rsidP="00BC462E">
            <w:pPr>
              <w:autoSpaceDE w:val="0"/>
              <w:autoSpaceDN w:val="0"/>
              <w:rPr>
                <w:noProof/>
              </w:rPr>
            </w:pPr>
            <w:r>
              <w:rPr>
                <w:noProof/>
              </w:rPr>
              <w:t>1.5 Протезирование</w:t>
            </w:r>
          </w:p>
          <w:p w14:paraId="4F4232D4" w14:textId="77777777" w:rsidR="00BC462E" w:rsidRDefault="00BC462E" w:rsidP="00BC462E">
            <w:pPr>
              <w:autoSpaceDE w:val="0"/>
              <w:autoSpaceDN w:val="0"/>
              <w:rPr>
                <w:noProof/>
              </w:rPr>
            </w:pPr>
            <w:r>
              <w:rPr>
                <w:noProof/>
              </w:rPr>
              <w:t>1.5.2 Повторное</w:t>
            </w:r>
          </w:p>
          <w:p w14:paraId="63B9DDC6" w14:textId="04974A42" w:rsidR="00BC462E" w:rsidRPr="00F9008D" w:rsidRDefault="00BC462E" w:rsidP="00BC462E">
            <w:pPr>
              <w:autoSpaceDE w:val="0"/>
              <w:autoSpaceDN w:val="0"/>
              <w:rPr>
                <w:noProof/>
              </w:rPr>
            </w:pPr>
          </w:p>
          <w:p w14:paraId="3B0869F1" w14:textId="27C2ED96" w:rsidR="00BC462E" w:rsidRDefault="00BC462E" w:rsidP="00BC462E">
            <w:pPr>
              <w:pStyle w:val="af3"/>
              <w:numPr>
                <w:ilvl w:val="0"/>
                <w:numId w:val="5"/>
              </w:numPr>
              <w:autoSpaceDE w:val="0"/>
              <w:autoSpaceDN w:val="0"/>
              <w:rPr>
                <w:noProof/>
              </w:rPr>
            </w:pPr>
            <w:r w:rsidRPr="00F9008D">
              <w:rPr>
                <w:noProof/>
              </w:rPr>
              <w:t>ПРИЕМНАЯ ГИЛЬЗА</w:t>
            </w:r>
          </w:p>
          <w:p w14:paraId="6C7DE77E" w14:textId="434FFA8D" w:rsidR="00BC462E" w:rsidRDefault="00BC462E" w:rsidP="00BC462E">
            <w:pPr>
              <w:pStyle w:val="af3"/>
              <w:autoSpaceDE w:val="0"/>
              <w:autoSpaceDN w:val="0"/>
              <w:ind w:left="360"/>
              <w:rPr>
                <w:noProof/>
              </w:rPr>
            </w:pPr>
            <w:r w:rsidRPr="00F9008D">
              <w:rPr>
                <w:noProof/>
              </w:rPr>
              <w:t>2.1 Н</w:t>
            </w:r>
            <w:r>
              <w:rPr>
                <w:noProof/>
              </w:rPr>
              <w:t>аименование разновидности модуля (узла, элемента)</w:t>
            </w:r>
            <w:r w:rsidRPr="00F9008D">
              <w:rPr>
                <w:noProof/>
              </w:rPr>
              <w:br/>
              <w:t xml:space="preserve">2.1.1 </w:t>
            </w:r>
            <w:r>
              <w:rPr>
                <w:noProof/>
              </w:rPr>
              <w:t>Приемная гильза</w:t>
            </w:r>
          </w:p>
          <w:p w14:paraId="3526C290" w14:textId="77777777" w:rsidR="00BC462E" w:rsidRDefault="00BC462E" w:rsidP="00BC462E">
            <w:pPr>
              <w:autoSpaceDE w:val="0"/>
              <w:autoSpaceDN w:val="0"/>
              <w:rPr>
                <w:noProof/>
              </w:rPr>
            </w:pPr>
            <w:r>
              <w:rPr>
                <w:noProof/>
              </w:rPr>
              <w:t>2.2 Конструктивные особенности модуля (узла, элемента)</w:t>
            </w:r>
          </w:p>
          <w:p w14:paraId="2B02D678" w14:textId="77777777" w:rsidR="00BC462E" w:rsidRPr="00F9008D" w:rsidRDefault="00BC462E" w:rsidP="00BC462E">
            <w:pPr>
              <w:autoSpaceDE w:val="0"/>
              <w:autoSpaceDN w:val="0"/>
              <w:rPr>
                <w:noProof/>
              </w:rPr>
            </w:pPr>
            <w:r>
              <w:rPr>
                <w:noProof/>
              </w:rPr>
              <w:t>2.2.2 Комбинированная: несущая гильза жесткая, внутренняя - полужесткая</w:t>
            </w:r>
            <w:r w:rsidRPr="00F9008D">
              <w:rPr>
                <w:noProof/>
              </w:rPr>
              <w:br/>
            </w:r>
          </w:p>
          <w:p w14:paraId="6E4BCEDC" w14:textId="77777777" w:rsidR="00BC462E" w:rsidRDefault="00BC462E" w:rsidP="00BC462E">
            <w:pPr>
              <w:autoSpaceDE w:val="0"/>
              <w:autoSpaceDN w:val="0"/>
              <w:rPr>
                <w:noProof/>
              </w:rPr>
            </w:pPr>
            <w:r w:rsidRPr="00F9008D">
              <w:rPr>
                <w:noProof/>
              </w:rPr>
              <w:t>3 ВКЛАДНЫЕ ЭЛЕМЕНТЫ</w:t>
            </w:r>
          </w:p>
          <w:p w14:paraId="26EA905D" w14:textId="0EB9C430" w:rsidR="00BC462E" w:rsidRPr="00F9008D" w:rsidRDefault="00BC462E" w:rsidP="00BC462E">
            <w:pPr>
              <w:autoSpaceDE w:val="0"/>
              <w:autoSpaceDN w:val="0"/>
              <w:rPr>
                <w:noProof/>
              </w:rPr>
            </w:pPr>
            <w:r w:rsidRPr="00F9008D">
              <w:rPr>
                <w:noProof/>
              </w:rPr>
              <w:t>3.1 Н</w:t>
            </w:r>
            <w:r>
              <w:rPr>
                <w:noProof/>
              </w:rPr>
              <w:t>аименование разновидности модуля (узла, элемента)</w:t>
            </w:r>
            <w:r w:rsidRPr="00F9008D">
              <w:rPr>
                <w:noProof/>
              </w:rPr>
              <w:br/>
              <w:t xml:space="preserve">3.1.1 </w:t>
            </w:r>
            <w:r>
              <w:rPr>
                <w:noProof/>
              </w:rPr>
              <w:t>Вкладная гильза из силикона</w:t>
            </w:r>
            <w:r w:rsidRPr="00F9008D">
              <w:rPr>
                <w:noProof/>
              </w:rPr>
              <w:br/>
            </w:r>
          </w:p>
          <w:p w14:paraId="07A81E29" w14:textId="77777777" w:rsidR="00BC462E" w:rsidRDefault="00BC462E" w:rsidP="00BC462E">
            <w:pPr>
              <w:autoSpaceDE w:val="0"/>
              <w:autoSpaceDN w:val="0"/>
              <w:rPr>
                <w:noProof/>
              </w:rPr>
            </w:pPr>
            <w:r w:rsidRPr="00F9008D">
              <w:rPr>
                <w:noProof/>
              </w:rPr>
              <w:t xml:space="preserve">4 </w:t>
            </w:r>
            <w:r>
              <w:rPr>
                <w:noProof/>
              </w:rPr>
              <w:t>СТОПА</w:t>
            </w:r>
          </w:p>
          <w:p w14:paraId="0FB1004D" w14:textId="430BD2F2" w:rsidR="00BC462E" w:rsidRDefault="00BC462E" w:rsidP="00BC462E">
            <w:pPr>
              <w:autoSpaceDE w:val="0"/>
              <w:autoSpaceDN w:val="0"/>
              <w:rPr>
                <w:noProof/>
              </w:rPr>
            </w:pPr>
            <w:r w:rsidRPr="00F9008D">
              <w:rPr>
                <w:noProof/>
              </w:rPr>
              <w:t>4.1 Н</w:t>
            </w:r>
            <w:r>
              <w:rPr>
                <w:noProof/>
              </w:rPr>
              <w:t>аименование разновидности модуля (узла, элемента)</w:t>
            </w:r>
            <w:r w:rsidRPr="00F9008D">
              <w:rPr>
                <w:noProof/>
              </w:rPr>
              <w:br/>
              <w:t xml:space="preserve">4.1.1 </w:t>
            </w:r>
            <w:r>
              <w:rPr>
                <w:noProof/>
              </w:rPr>
              <w:t>Стопа</w:t>
            </w:r>
          </w:p>
          <w:p w14:paraId="14654C83" w14:textId="77777777" w:rsidR="00BC462E" w:rsidRDefault="00BC462E" w:rsidP="00BC462E">
            <w:pPr>
              <w:autoSpaceDE w:val="0"/>
              <w:autoSpaceDN w:val="0"/>
              <w:rPr>
                <w:noProof/>
              </w:rPr>
            </w:pPr>
            <w:r w:rsidRPr="00F9008D">
              <w:rPr>
                <w:noProof/>
              </w:rPr>
              <w:t xml:space="preserve">4.2 </w:t>
            </w:r>
            <w:r>
              <w:rPr>
                <w:noProof/>
              </w:rPr>
              <w:t>Конструктивные особенности модуля (узла, элемента)</w:t>
            </w:r>
            <w:r w:rsidRPr="00F9008D">
              <w:rPr>
                <w:noProof/>
              </w:rPr>
              <w:br/>
            </w:r>
            <w:r>
              <w:rPr>
                <w:noProof/>
              </w:rPr>
              <w:t>4.2.4</w:t>
            </w:r>
            <w:r w:rsidRPr="00D42593">
              <w:rPr>
                <w:noProof/>
              </w:rPr>
              <w:t xml:space="preserve"> Стопа </w:t>
            </w:r>
            <w:r>
              <w:rPr>
                <w:noProof/>
              </w:rPr>
              <w:t>из композиционных материалов (энергосберегающая)</w:t>
            </w:r>
          </w:p>
          <w:p w14:paraId="0D34FC75" w14:textId="77777777" w:rsidR="00BC462E" w:rsidRDefault="00BC462E" w:rsidP="00BC462E">
            <w:pPr>
              <w:autoSpaceDE w:val="0"/>
              <w:autoSpaceDN w:val="0"/>
              <w:rPr>
                <w:noProof/>
              </w:rPr>
            </w:pPr>
          </w:p>
          <w:p w14:paraId="44C5D731" w14:textId="77777777" w:rsidR="00BC462E" w:rsidRDefault="00BC462E" w:rsidP="00BC462E">
            <w:pPr>
              <w:autoSpaceDE w:val="0"/>
              <w:autoSpaceDN w:val="0"/>
              <w:rPr>
                <w:noProof/>
              </w:rPr>
            </w:pPr>
            <w:r>
              <w:rPr>
                <w:noProof/>
              </w:rPr>
              <w:t>5 КОЛЕННЫЙ МОДУЛЬ</w:t>
            </w:r>
          </w:p>
          <w:p w14:paraId="74DD3F99" w14:textId="77777777" w:rsidR="00BC462E" w:rsidRDefault="00BC462E" w:rsidP="00BC462E">
            <w:pPr>
              <w:autoSpaceDE w:val="0"/>
              <w:autoSpaceDN w:val="0"/>
              <w:rPr>
                <w:noProof/>
              </w:rPr>
            </w:pPr>
            <w:r>
              <w:rPr>
                <w:noProof/>
              </w:rPr>
              <w:t>5</w:t>
            </w:r>
            <w:r w:rsidRPr="00F9008D">
              <w:rPr>
                <w:noProof/>
              </w:rPr>
              <w:t>.1. Н</w:t>
            </w:r>
            <w:r>
              <w:rPr>
                <w:noProof/>
              </w:rPr>
              <w:t>аименование разновидности модуля (узла, элемента)</w:t>
            </w:r>
            <w:r>
              <w:rPr>
                <w:noProof/>
              </w:rPr>
              <w:br/>
              <w:t>5</w:t>
            </w:r>
            <w:r w:rsidRPr="00F9008D">
              <w:rPr>
                <w:noProof/>
              </w:rPr>
              <w:t xml:space="preserve">.1.1 </w:t>
            </w:r>
            <w:r>
              <w:rPr>
                <w:noProof/>
              </w:rPr>
              <w:t>Коленный модуль</w:t>
            </w:r>
            <w:r>
              <w:rPr>
                <w:noProof/>
              </w:rPr>
              <w:br/>
              <w:t>5</w:t>
            </w:r>
            <w:r w:rsidRPr="00F9008D">
              <w:rPr>
                <w:noProof/>
              </w:rPr>
              <w:t xml:space="preserve">.2 </w:t>
            </w:r>
            <w:r>
              <w:rPr>
                <w:noProof/>
              </w:rPr>
              <w:t>Конструктивные особенности модуля (узла, элемента)</w:t>
            </w:r>
          </w:p>
          <w:p w14:paraId="66DDD7C0" w14:textId="77777777" w:rsidR="00BC462E" w:rsidRDefault="00BC462E" w:rsidP="00BC462E">
            <w:pPr>
              <w:autoSpaceDE w:val="0"/>
              <w:autoSpaceDN w:val="0"/>
              <w:rPr>
                <w:noProof/>
              </w:rPr>
            </w:pPr>
            <w:r>
              <w:rPr>
                <w:noProof/>
              </w:rPr>
              <w:t>5.2.3 Коленный модуль с гидравлическим управлением для 2-3 уровня двигательной активности</w:t>
            </w:r>
            <w:r>
              <w:rPr>
                <w:noProof/>
              </w:rPr>
              <w:br/>
            </w:r>
          </w:p>
          <w:p w14:paraId="67AAD4A9" w14:textId="77777777" w:rsidR="00BC462E" w:rsidRDefault="00BC462E" w:rsidP="00BC462E">
            <w:pPr>
              <w:autoSpaceDE w:val="0"/>
              <w:autoSpaceDN w:val="0"/>
              <w:rPr>
                <w:noProof/>
              </w:rPr>
            </w:pPr>
            <w:r>
              <w:rPr>
                <w:noProof/>
              </w:rPr>
              <w:t>6 ДОПОЛНИТЕЛЬНОЕ ФУНКЦИОНАЛЬНОЕ УСТРОЙСТВО</w:t>
            </w:r>
          </w:p>
          <w:p w14:paraId="1FAD5786" w14:textId="77777777" w:rsidR="00BC462E" w:rsidRDefault="00BC462E" w:rsidP="00BC462E">
            <w:pPr>
              <w:autoSpaceDE w:val="0"/>
              <w:autoSpaceDN w:val="0"/>
              <w:rPr>
                <w:noProof/>
              </w:rPr>
            </w:pPr>
            <w:r>
              <w:rPr>
                <w:noProof/>
              </w:rPr>
              <w:t>6</w:t>
            </w:r>
            <w:r w:rsidRPr="00F9008D">
              <w:rPr>
                <w:noProof/>
              </w:rPr>
              <w:t>.1. Н</w:t>
            </w:r>
            <w:r>
              <w:rPr>
                <w:noProof/>
              </w:rPr>
              <w:t>аименование разновидности модуля (узла, элемента)</w:t>
            </w:r>
            <w:r>
              <w:rPr>
                <w:noProof/>
              </w:rPr>
              <w:br/>
              <w:t>6.1.2 Торсионно-демпферное устройство</w:t>
            </w:r>
          </w:p>
          <w:p w14:paraId="58037A62" w14:textId="77777777" w:rsidR="00BC462E" w:rsidRDefault="00BC462E" w:rsidP="00BC462E">
            <w:pPr>
              <w:autoSpaceDE w:val="0"/>
              <w:autoSpaceDN w:val="0"/>
              <w:rPr>
                <w:noProof/>
              </w:rPr>
            </w:pPr>
          </w:p>
          <w:p w14:paraId="37A8765D" w14:textId="77777777" w:rsidR="00BC462E" w:rsidRDefault="00BC462E" w:rsidP="00BC462E">
            <w:pPr>
              <w:autoSpaceDE w:val="0"/>
              <w:autoSpaceDN w:val="0"/>
              <w:rPr>
                <w:noProof/>
              </w:rPr>
            </w:pPr>
            <w:r>
              <w:rPr>
                <w:noProof/>
              </w:rPr>
              <w:t>7</w:t>
            </w:r>
            <w:r w:rsidRPr="00F9008D">
              <w:rPr>
                <w:noProof/>
              </w:rPr>
              <w:t xml:space="preserve"> КРЕПЛЕНИЕ</w:t>
            </w:r>
          </w:p>
          <w:p w14:paraId="187ADF1D" w14:textId="0B492918" w:rsidR="00BC462E" w:rsidRDefault="00BC462E" w:rsidP="00BC462E">
            <w:pPr>
              <w:autoSpaceDE w:val="0"/>
              <w:autoSpaceDN w:val="0"/>
              <w:rPr>
                <w:noProof/>
              </w:rPr>
            </w:pPr>
            <w:r w:rsidRPr="00F9008D">
              <w:rPr>
                <w:noProof/>
              </w:rPr>
              <w:br/>
            </w:r>
            <w:r>
              <w:rPr>
                <w:noProof/>
              </w:rPr>
              <w:t>7</w:t>
            </w:r>
            <w:r w:rsidRPr="00F9008D">
              <w:rPr>
                <w:noProof/>
              </w:rPr>
              <w:t>.1. Н</w:t>
            </w:r>
            <w:r>
              <w:rPr>
                <w:noProof/>
              </w:rPr>
              <w:t>аименование разновидности модуля (узла, элемента)</w:t>
            </w:r>
            <w:r>
              <w:rPr>
                <w:noProof/>
              </w:rPr>
              <w:br/>
              <w:t>7</w:t>
            </w:r>
            <w:r w:rsidRPr="00F9008D">
              <w:rPr>
                <w:noProof/>
              </w:rPr>
              <w:t xml:space="preserve">.1.1 </w:t>
            </w:r>
            <w:r>
              <w:rPr>
                <w:noProof/>
              </w:rPr>
              <w:t>Крепление</w:t>
            </w:r>
            <w:r>
              <w:rPr>
                <w:noProof/>
              </w:rPr>
              <w:br/>
              <w:t>7</w:t>
            </w:r>
            <w:r w:rsidRPr="00F9008D">
              <w:rPr>
                <w:noProof/>
              </w:rPr>
              <w:t xml:space="preserve">.2 </w:t>
            </w:r>
            <w:r>
              <w:rPr>
                <w:noProof/>
              </w:rPr>
              <w:t>Конструктивные особенности модуля (узла, элемента)</w:t>
            </w:r>
            <w:r>
              <w:rPr>
                <w:noProof/>
              </w:rPr>
              <w:br/>
              <w:t>7.2.2</w:t>
            </w:r>
            <w:r w:rsidRPr="00F9008D">
              <w:rPr>
                <w:noProof/>
              </w:rPr>
              <w:t xml:space="preserve"> </w:t>
            </w:r>
            <w:r>
              <w:rPr>
                <w:noProof/>
              </w:rPr>
              <w:t>Замок полимерного чехла</w:t>
            </w:r>
          </w:p>
          <w:p w14:paraId="3CCE2963" w14:textId="77777777" w:rsidR="00BC462E" w:rsidRDefault="00BC462E" w:rsidP="00BC462E">
            <w:pPr>
              <w:autoSpaceDE w:val="0"/>
              <w:autoSpaceDN w:val="0"/>
              <w:rPr>
                <w:noProof/>
              </w:rPr>
            </w:pPr>
          </w:p>
          <w:p w14:paraId="4C168A3D" w14:textId="77777777" w:rsidR="00BC462E" w:rsidRDefault="00BC462E" w:rsidP="00BC462E">
            <w:pPr>
              <w:autoSpaceDE w:val="0"/>
              <w:autoSpaceDN w:val="0"/>
              <w:rPr>
                <w:noProof/>
              </w:rPr>
            </w:pPr>
            <w:r>
              <w:rPr>
                <w:noProof/>
              </w:rPr>
              <w:t>8 ОТДЕЛОЧНЫЕ КОСМЕТИЧЕСКИЕ ЭЛЕМЕНТЫ</w:t>
            </w:r>
          </w:p>
          <w:p w14:paraId="17C226BF" w14:textId="77777777" w:rsidR="00BC462E" w:rsidRDefault="00BC462E" w:rsidP="00BC462E">
            <w:pPr>
              <w:autoSpaceDE w:val="0"/>
              <w:autoSpaceDN w:val="0"/>
              <w:rPr>
                <w:noProof/>
              </w:rPr>
            </w:pPr>
            <w:r>
              <w:rPr>
                <w:noProof/>
              </w:rPr>
              <w:t xml:space="preserve">8.1 </w:t>
            </w:r>
            <w:r w:rsidRPr="00F9008D">
              <w:rPr>
                <w:noProof/>
              </w:rPr>
              <w:t>Н</w:t>
            </w:r>
            <w:r>
              <w:rPr>
                <w:noProof/>
              </w:rPr>
              <w:t>аименование разновидности модуля (узла, элемента)</w:t>
            </w:r>
          </w:p>
          <w:p w14:paraId="0E552609" w14:textId="77777777" w:rsidR="00BC462E" w:rsidRPr="00981C73" w:rsidRDefault="00BC462E" w:rsidP="00BC462E">
            <w:pPr>
              <w:autoSpaceDE w:val="0"/>
              <w:autoSpaceDN w:val="0"/>
              <w:rPr>
                <w:noProof/>
              </w:rPr>
            </w:pPr>
            <w:r>
              <w:rPr>
                <w:noProof/>
              </w:rPr>
              <w:t>8.1.2 Мягкая облицовка.</w:t>
            </w:r>
          </w:p>
          <w:p w14:paraId="5E22BA6A" w14:textId="77777777" w:rsidR="00BC462E" w:rsidRPr="00B51C6F" w:rsidRDefault="00BC462E" w:rsidP="00BC462E">
            <w:pPr>
              <w:keepNext/>
              <w:keepLines/>
              <w:rPr>
                <w:sz w:val="21"/>
                <w:szCs w:val="21"/>
              </w:rPr>
            </w:pPr>
          </w:p>
        </w:tc>
        <w:tc>
          <w:tcPr>
            <w:tcW w:w="250" w:type="pct"/>
            <w:vAlign w:val="center"/>
          </w:tcPr>
          <w:p w14:paraId="75566067" w14:textId="4FB3B738" w:rsidR="00BC462E" w:rsidRDefault="00BC462E" w:rsidP="00BC462E">
            <w:pPr>
              <w:keepNext/>
              <w:keepLines/>
              <w:autoSpaceDN w:val="0"/>
              <w:adjustRightInd w:val="0"/>
              <w:jc w:val="center"/>
              <w:rPr>
                <w:sz w:val="18"/>
                <w:szCs w:val="18"/>
              </w:rPr>
            </w:pPr>
            <w:r>
              <w:rPr>
                <w:sz w:val="18"/>
                <w:szCs w:val="18"/>
              </w:rPr>
              <w:t>1</w:t>
            </w:r>
          </w:p>
        </w:tc>
      </w:tr>
      <w:tr w:rsidR="00BC462E" w:rsidRPr="00D24EF2" w14:paraId="67B4F047" w14:textId="77777777" w:rsidTr="00CE43E3">
        <w:trPr>
          <w:trHeight w:val="254"/>
        </w:trPr>
        <w:tc>
          <w:tcPr>
            <w:tcW w:w="500" w:type="pct"/>
          </w:tcPr>
          <w:p w14:paraId="0E79247A" w14:textId="77777777" w:rsidR="00BC462E" w:rsidRPr="00F2297F" w:rsidRDefault="00BC462E" w:rsidP="00BC462E">
            <w:pPr>
              <w:keepNext/>
              <w:jc w:val="center"/>
              <w:rPr>
                <w:sz w:val="20"/>
                <w:szCs w:val="20"/>
              </w:rPr>
            </w:pPr>
          </w:p>
          <w:p w14:paraId="58791677" w14:textId="77777777" w:rsidR="00BC462E" w:rsidRPr="00F2297F" w:rsidRDefault="00BC462E" w:rsidP="00BC462E">
            <w:pPr>
              <w:keepNext/>
              <w:jc w:val="center"/>
              <w:rPr>
                <w:sz w:val="20"/>
                <w:szCs w:val="20"/>
              </w:rPr>
            </w:pPr>
          </w:p>
          <w:p w14:paraId="385FAB46" w14:textId="77777777" w:rsidR="00BC462E" w:rsidRPr="00F2297F" w:rsidRDefault="00BC462E" w:rsidP="00BC462E">
            <w:pPr>
              <w:keepNext/>
              <w:jc w:val="center"/>
              <w:rPr>
                <w:sz w:val="20"/>
                <w:szCs w:val="20"/>
              </w:rPr>
            </w:pPr>
          </w:p>
          <w:p w14:paraId="493A6051" w14:textId="77777777" w:rsidR="00BC462E" w:rsidRPr="00F2297F" w:rsidRDefault="00BC462E" w:rsidP="00BC462E">
            <w:pPr>
              <w:keepNext/>
              <w:jc w:val="center"/>
              <w:rPr>
                <w:sz w:val="20"/>
                <w:szCs w:val="20"/>
              </w:rPr>
            </w:pPr>
          </w:p>
          <w:p w14:paraId="5F8DCCA1" w14:textId="77777777" w:rsidR="00BC462E" w:rsidRPr="00F2297F" w:rsidRDefault="00BC462E" w:rsidP="00BC462E">
            <w:pPr>
              <w:keepNext/>
              <w:jc w:val="center"/>
              <w:rPr>
                <w:sz w:val="20"/>
                <w:szCs w:val="20"/>
              </w:rPr>
            </w:pPr>
          </w:p>
          <w:p w14:paraId="5DF02815" w14:textId="77777777" w:rsidR="00BC462E" w:rsidRDefault="00BC462E" w:rsidP="00BC462E">
            <w:pPr>
              <w:keepNext/>
              <w:jc w:val="center"/>
              <w:rPr>
                <w:sz w:val="20"/>
                <w:szCs w:val="20"/>
              </w:rPr>
            </w:pPr>
            <w:r w:rsidRPr="00F2297F">
              <w:rPr>
                <w:sz w:val="20"/>
                <w:szCs w:val="20"/>
              </w:rPr>
              <w:t>Протез голени модульный, в том числе при недоразвитии</w:t>
            </w:r>
          </w:p>
          <w:p w14:paraId="16917590" w14:textId="77777777" w:rsidR="00BC462E" w:rsidRPr="00F2297F" w:rsidRDefault="00BC462E" w:rsidP="00BA7576">
            <w:pPr>
              <w:keepNext/>
              <w:jc w:val="center"/>
              <w:rPr>
                <w:color w:val="000000"/>
                <w:sz w:val="20"/>
                <w:szCs w:val="20"/>
              </w:rPr>
            </w:pPr>
          </w:p>
        </w:tc>
        <w:tc>
          <w:tcPr>
            <w:tcW w:w="438" w:type="pct"/>
          </w:tcPr>
          <w:p w14:paraId="3BAE20EA" w14:textId="77777777" w:rsidR="00BC462E" w:rsidRPr="00F2297F" w:rsidRDefault="00BC462E" w:rsidP="00BC462E">
            <w:pPr>
              <w:keepNext/>
              <w:keepLines/>
              <w:rPr>
                <w:sz w:val="20"/>
                <w:szCs w:val="20"/>
                <w:lang w:eastAsia="zh-CN"/>
              </w:rPr>
            </w:pPr>
          </w:p>
          <w:p w14:paraId="22318B4C" w14:textId="77777777" w:rsidR="00BC462E" w:rsidRPr="00F2297F" w:rsidRDefault="00BC462E" w:rsidP="00BC462E">
            <w:pPr>
              <w:keepNext/>
              <w:keepLines/>
              <w:rPr>
                <w:sz w:val="20"/>
                <w:szCs w:val="20"/>
                <w:lang w:eastAsia="zh-CN"/>
              </w:rPr>
            </w:pPr>
          </w:p>
          <w:p w14:paraId="61B9B7BA" w14:textId="77777777" w:rsidR="00BC462E" w:rsidRPr="00F2297F" w:rsidRDefault="00BC462E" w:rsidP="00BC462E">
            <w:pPr>
              <w:keepNext/>
              <w:keepLines/>
              <w:rPr>
                <w:sz w:val="20"/>
                <w:szCs w:val="20"/>
                <w:lang w:eastAsia="zh-CN"/>
              </w:rPr>
            </w:pPr>
          </w:p>
          <w:p w14:paraId="2CCA4199" w14:textId="77777777" w:rsidR="00BC462E" w:rsidRPr="00F2297F" w:rsidRDefault="00BC462E" w:rsidP="00BC462E">
            <w:pPr>
              <w:keepNext/>
              <w:keepLines/>
              <w:rPr>
                <w:sz w:val="20"/>
                <w:szCs w:val="20"/>
                <w:lang w:eastAsia="zh-CN"/>
              </w:rPr>
            </w:pPr>
          </w:p>
          <w:p w14:paraId="66435B0E" w14:textId="77777777" w:rsidR="00BC462E" w:rsidRPr="00F2297F" w:rsidRDefault="00BC462E" w:rsidP="00BC462E">
            <w:pPr>
              <w:keepNext/>
              <w:keepLines/>
              <w:rPr>
                <w:sz w:val="20"/>
                <w:szCs w:val="20"/>
                <w:lang w:eastAsia="zh-CN"/>
              </w:rPr>
            </w:pPr>
          </w:p>
          <w:p w14:paraId="41090512" w14:textId="77777777" w:rsidR="00BC462E" w:rsidRPr="00F2297F" w:rsidRDefault="00BC462E" w:rsidP="00BC462E">
            <w:pPr>
              <w:keepNext/>
              <w:keepLines/>
              <w:rPr>
                <w:sz w:val="20"/>
                <w:szCs w:val="20"/>
                <w:lang w:eastAsia="zh-CN"/>
              </w:rPr>
            </w:pPr>
          </w:p>
          <w:p w14:paraId="6557DAFE" w14:textId="12146D57" w:rsidR="00BC462E" w:rsidRPr="00F2297F" w:rsidRDefault="00BC462E" w:rsidP="00BC462E">
            <w:pPr>
              <w:keepNext/>
              <w:keepLines/>
              <w:snapToGrid w:val="0"/>
              <w:rPr>
                <w:color w:val="000000"/>
                <w:sz w:val="20"/>
                <w:szCs w:val="20"/>
              </w:rPr>
            </w:pPr>
            <w:r w:rsidRPr="00F2297F">
              <w:rPr>
                <w:sz w:val="20"/>
                <w:szCs w:val="20"/>
                <w:lang w:eastAsia="zh-CN"/>
              </w:rPr>
              <w:t>03.29.08.07.09 / Протез голени модульный, в том числе при недоразвитии</w:t>
            </w:r>
          </w:p>
        </w:tc>
        <w:tc>
          <w:tcPr>
            <w:tcW w:w="312" w:type="pct"/>
          </w:tcPr>
          <w:p w14:paraId="34B3685D" w14:textId="77777777" w:rsidR="00BC462E" w:rsidRPr="00F2297F" w:rsidRDefault="00BC462E" w:rsidP="00BC462E">
            <w:pPr>
              <w:keepNext/>
              <w:keepLines/>
              <w:snapToGrid w:val="0"/>
              <w:jc w:val="left"/>
              <w:rPr>
                <w:color w:val="000000"/>
                <w:sz w:val="20"/>
                <w:szCs w:val="20"/>
              </w:rPr>
            </w:pPr>
          </w:p>
          <w:p w14:paraId="61B795BE" w14:textId="77777777" w:rsidR="00BC462E" w:rsidRPr="00F2297F" w:rsidRDefault="00BC462E" w:rsidP="00BC462E">
            <w:pPr>
              <w:keepNext/>
              <w:keepLines/>
              <w:snapToGrid w:val="0"/>
              <w:jc w:val="left"/>
              <w:rPr>
                <w:color w:val="000000"/>
                <w:sz w:val="20"/>
                <w:szCs w:val="20"/>
              </w:rPr>
            </w:pPr>
          </w:p>
          <w:p w14:paraId="5AF891AF" w14:textId="77777777" w:rsidR="00BC462E" w:rsidRPr="00F2297F" w:rsidRDefault="00BC462E" w:rsidP="00BC462E">
            <w:pPr>
              <w:keepNext/>
              <w:keepLines/>
              <w:snapToGrid w:val="0"/>
              <w:jc w:val="left"/>
              <w:rPr>
                <w:color w:val="000000"/>
                <w:sz w:val="20"/>
                <w:szCs w:val="20"/>
              </w:rPr>
            </w:pPr>
          </w:p>
          <w:p w14:paraId="0CF9C37D" w14:textId="77777777" w:rsidR="00BC462E" w:rsidRPr="00F2297F" w:rsidRDefault="00BC462E" w:rsidP="00BC462E">
            <w:pPr>
              <w:keepNext/>
              <w:keepLines/>
              <w:snapToGrid w:val="0"/>
              <w:jc w:val="left"/>
              <w:rPr>
                <w:color w:val="000000"/>
                <w:sz w:val="20"/>
                <w:szCs w:val="20"/>
              </w:rPr>
            </w:pPr>
          </w:p>
          <w:p w14:paraId="64CD4EE0" w14:textId="77777777" w:rsidR="00BC462E" w:rsidRPr="00F2297F" w:rsidRDefault="00BC462E" w:rsidP="00BC462E">
            <w:pPr>
              <w:keepNext/>
              <w:keepLines/>
              <w:snapToGrid w:val="0"/>
              <w:jc w:val="left"/>
              <w:rPr>
                <w:color w:val="000000"/>
                <w:sz w:val="20"/>
                <w:szCs w:val="20"/>
              </w:rPr>
            </w:pPr>
          </w:p>
          <w:p w14:paraId="3357D79E" w14:textId="77777777" w:rsidR="00BC462E" w:rsidRPr="00F2297F" w:rsidRDefault="00BC462E" w:rsidP="00BC462E">
            <w:pPr>
              <w:keepNext/>
              <w:keepLines/>
              <w:snapToGrid w:val="0"/>
              <w:jc w:val="left"/>
              <w:rPr>
                <w:color w:val="000000"/>
                <w:sz w:val="20"/>
                <w:szCs w:val="20"/>
              </w:rPr>
            </w:pPr>
          </w:p>
          <w:p w14:paraId="4BF7A5FC" w14:textId="77777777" w:rsidR="00BC462E" w:rsidRPr="00F2297F" w:rsidRDefault="00BC462E" w:rsidP="00BC462E">
            <w:pPr>
              <w:keepNext/>
              <w:keepLines/>
              <w:snapToGrid w:val="0"/>
              <w:jc w:val="left"/>
              <w:rPr>
                <w:color w:val="000000"/>
                <w:sz w:val="20"/>
                <w:szCs w:val="20"/>
              </w:rPr>
            </w:pPr>
          </w:p>
          <w:p w14:paraId="76A7895D" w14:textId="77777777" w:rsidR="00BC462E" w:rsidRPr="00F2297F" w:rsidRDefault="00BC462E" w:rsidP="00BC462E">
            <w:pPr>
              <w:keepNext/>
              <w:keepLines/>
              <w:snapToGrid w:val="0"/>
              <w:jc w:val="left"/>
              <w:rPr>
                <w:color w:val="000000"/>
                <w:sz w:val="20"/>
                <w:szCs w:val="20"/>
              </w:rPr>
            </w:pPr>
          </w:p>
          <w:p w14:paraId="144DA64E" w14:textId="77777777" w:rsidR="00BC462E" w:rsidRPr="00F2297F" w:rsidRDefault="00BC462E" w:rsidP="00BC462E">
            <w:pPr>
              <w:keepNext/>
              <w:keepLines/>
              <w:snapToGrid w:val="0"/>
              <w:jc w:val="left"/>
              <w:rPr>
                <w:color w:val="000000"/>
                <w:sz w:val="20"/>
                <w:szCs w:val="20"/>
              </w:rPr>
            </w:pPr>
          </w:p>
          <w:p w14:paraId="01F1B902" w14:textId="77777777" w:rsidR="00BC462E" w:rsidRPr="00F2297F" w:rsidRDefault="00BC462E" w:rsidP="00BC462E">
            <w:pPr>
              <w:keepNext/>
              <w:keepLines/>
              <w:snapToGrid w:val="0"/>
              <w:jc w:val="left"/>
              <w:rPr>
                <w:color w:val="000000"/>
                <w:sz w:val="20"/>
                <w:szCs w:val="20"/>
              </w:rPr>
            </w:pPr>
          </w:p>
          <w:p w14:paraId="31533DD2" w14:textId="77777777" w:rsidR="00BC462E" w:rsidRPr="00F2297F" w:rsidRDefault="00BC462E" w:rsidP="00BC462E">
            <w:pPr>
              <w:keepNext/>
              <w:keepLines/>
              <w:snapToGrid w:val="0"/>
              <w:jc w:val="left"/>
              <w:rPr>
                <w:color w:val="000000"/>
                <w:sz w:val="20"/>
                <w:szCs w:val="20"/>
              </w:rPr>
            </w:pPr>
          </w:p>
          <w:p w14:paraId="61776EB1" w14:textId="77777777" w:rsidR="00BC462E" w:rsidRPr="00F2297F" w:rsidRDefault="00BC462E" w:rsidP="00BC462E">
            <w:pPr>
              <w:keepNext/>
              <w:keepLines/>
              <w:snapToGrid w:val="0"/>
              <w:jc w:val="left"/>
              <w:rPr>
                <w:color w:val="000000"/>
                <w:sz w:val="20"/>
                <w:szCs w:val="20"/>
              </w:rPr>
            </w:pPr>
          </w:p>
          <w:p w14:paraId="3DDE5F22" w14:textId="77777777" w:rsidR="00BC462E" w:rsidRPr="00F2297F" w:rsidRDefault="00BC462E" w:rsidP="00BC462E">
            <w:pPr>
              <w:keepNext/>
              <w:keepLines/>
              <w:snapToGrid w:val="0"/>
              <w:jc w:val="left"/>
              <w:rPr>
                <w:color w:val="000000"/>
                <w:sz w:val="20"/>
                <w:szCs w:val="20"/>
              </w:rPr>
            </w:pPr>
          </w:p>
          <w:p w14:paraId="16F4653C" w14:textId="77777777" w:rsidR="00BC462E" w:rsidRPr="00F2297F" w:rsidRDefault="00BC462E" w:rsidP="00BC462E">
            <w:pPr>
              <w:keepNext/>
              <w:keepLines/>
              <w:snapToGrid w:val="0"/>
              <w:jc w:val="left"/>
              <w:rPr>
                <w:color w:val="000000"/>
                <w:sz w:val="20"/>
                <w:szCs w:val="20"/>
              </w:rPr>
            </w:pPr>
          </w:p>
          <w:p w14:paraId="38DC6605" w14:textId="77777777" w:rsidR="00BC462E" w:rsidRPr="00F2297F" w:rsidRDefault="00BC462E" w:rsidP="00BC462E">
            <w:pPr>
              <w:keepNext/>
              <w:keepLines/>
              <w:snapToGrid w:val="0"/>
              <w:jc w:val="left"/>
              <w:rPr>
                <w:color w:val="000000"/>
                <w:sz w:val="20"/>
                <w:szCs w:val="20"/>
              </w:rPr>
            </w:pPr>
          </w:p>
          <w:p w14:paraId="7A42A2A2" w14:textId="77777777" w:rsidR="00BC462E" w:rsidRPr="00F2297F" w:rsidRDefault="00BC462E" w:rsidP="00BC462E">
            <w:pPr>
              <w:keepNext/>
              <w:keepLines/>
              <w:snapToGrid w:val="0"/>
              <w:jc w:val="left"/>
              <w:rPr>
                <w:color w:val="000000"/>
                <w:sz w:val="20"/>
                <w:szCs w:val="20"/>
              </w:rPr>
            </w:pPr>
          </w:p>
          <w:p w14:paraId="6966125E" w14:textId="77777777" w:rsidR="00BC462E" w:rsidRPr="00F2297F" w:rsidRDefault="00BC462E" w:rsidP="00BC462E">
            <w:pPr>
              <w:keepNext/>
              <w:keepLines/>
              <w:snapToGrid w:val="0"/>
              <w:jc w:val="left"/>
              <w:rPr>
                <w:color w:val="000000"/>
                <w:sz w:val="20"/>
                <w:szCs w:val="20"/>
              </w:rPr>
            </w:pPr>
          </w:p>
          <w:p w14:paraId="0BDB812F" w14:textId="77777777" w:rsidR="00BC462E" w:rsidRPr="00F2297F" w:rsidRDefault="00BC462E" w:rsidP="00BC462E">
            <w:pPr>
              <w:keepNext/>
              <w:keepLines/>
              <w:snapToGrid w:val="0"/>
              <w:jc w:val="left"/>
              <w:rPr>
                <w:color w:val="000000"/>
                <w:sz w:val="20"/>
                <w:szCs w:val="20"/>
              </w:rPr>
            </w:pPr>
          </w:p>
          <w:p w14:paraId="76793FA0" w14:textId="7EF7A42A" w:rsidR="00BC462E" w:rsidRPr="00F2297F" w:rsidRDefault="00BC462E" w:rsidP="00BC462E">
            <w:pPr>
              <w:keepNext/>
              <w:keepLines/>
              <w:snapToGrid w:val="0"/>
              <w:rPr>
                <w:color w:val="000000"/>
                <w:sz w:val="20"/>
                <w:szCs w:val="20"/>
              </w:rPr>
            </w:pPr>
            <w:r w:rsidRPr="00F2297F">
              <w:rPr>
                <w:color w:val="000000"/>
                <w:sz w:val="20"/>
                <w:szCs w:val="20"/>
              </w:rPr>
              <w:t>отсутствует</w:t>
            </w:r>
          </w:p>
        </w:tc>
        <w:tc>
          <w:tcPr>
            <w:tcW w:w="3500" w:type="pct"/>
          </w:tcPr>
          <w:p w14:paraId="2372B26E" w14:textId="77777777" w:rsidR="00BC462E" w:rsidRPr="00BA7576" w:rsidRDefault="00BC462E" w:rsidP="00BC462E">
            <w:pPr>
              <w:autoSpaceDE w:val="0"/>
              <w:autoSpaceDN w:val="0"/>
              <w:rPr>
                <w:noProof/>
                <w:sz w:val="21"/>
                <w:szCs w:val="21"/>
              </w:rPr>
            </w:pPr>
            <w:r w:rsidRPr="00BA7576">
              <w:rPr>
                <w:noProof/>
                <w:sz w:val="21"/>
                <w:szCs w:val="21"/>
              </w:rPr>
              <w:t>1. ФУНКЦИОНАЛЬНО – АНТРОПОМЕТРИЧЕСКИЕ ДАННЫЕ:</w:t>
            </w:r>
          </w:p>
          <w:p w14:paraId="1C87F413" w14:textId="77777777" w:rsidR="00BC462E" w:rsidRPr="00BA7576" w:rsidRDefault="00BC462E" w:rsidP="00BC462E">
            <w:pPr>
              <w:pStyle w:val="af3"/>
              <w:widowControl w:val="0"/>
              <w:numPr>
                <w:ilvl w:val="1"/>
                <w:numId w:val="5"/>
              </w:numPr>
              <w:suppressAutoHyphens/>
              <w:autoSpaceDE w:val="0"/>
              <w:autoSpaceDN w:val="0"/>
              <w:jc w:val="left"/>
              <w:rPr>
                <w:sz w:val="21"/>
                <w:szCs w:val="21"/>
              </w:rPr>
            </w:pPr>
            <w:r w:rsidRPr="00BA7576">
              <w:rPr>
                <w:noProof/>
                <w:sz w:val="21"/>
                <w:szCs w:val="21"/>
              </w:rPr>
              <w:t>Уровень ампутации</w:t>
            </w:r>
          </w:p>
          <w:p w14:paraId="26AB3CBF" w14:textId="77777777" w:rsidR="00BC462E" w:rsidRPr="00BA7576" w:rsidRDefault="00BC462E" w:rsidP="00BC462E">
            <w:pPr>
              <w:autoSpaceDE w:val="0"/>
              <w:autoSpaceDN w:val="0"/>
              <w:rPr>
                <w:sz w:val="21"/>
                <w:szCs w:val="21"/>
              </w:rPr>
            </w:pPr>
            <w:r w:rsidRPr="00BA7576">
              <w:rPr>
                <w:noProof/>
                <w:sz w:val="21"/>
                <w:szCs w:val="21"/>
              </w:rPr>
              <w:t xml:space="preserve">1.1.1 </w:t>
            </w:r>
            <w:r w:rsidRPr="00BA7576">
              <w:rPr>
                <w:sz w:val="21"/>
                <w:szCs w:val="21"/>
              </w:rPr>
              <w:t xml:space="preserve">Культя стопы по </w:t>
            </w:r>
            <w:proofErr w:type="spellStart"/>
            <w:r w:rsidRPr="00BA7576">
              <w:rPr>
                <w:sz w:val="21"/>
                <w:szCs w:val="21"/>
              </w:rPr>
              <w:t>Шопару</w:t>
            </w:r>
            <w:proofErr w:type="spellEnd"/>
          </w:p>
          <w:p w14:paraId="12462C94" w14:textId="77777777" w:rsidR="00BC462E" w:rsidRPr="00BA7576" w:rsidRDefault="00BC462E" w:rsidP="00BC462E">
            <w:pPr>
              <w:autoSpaceDE w:val="0"/>
              <w:autoSpaceDN w:val="0"/>
              <w:rPr>
                <w:noProof/>
                <w:sz w:val="21"/>
                <w:szCs w:val="21"/>
              </w:rPr>
            </w:pPr>
          </w:p>
          <w:p w14:paraId="2928DE4B" w14:textId="77777777" w:rsidR="00BC462E" w:rsidRPr="00BA7576" w:rsidRDefault="00BC462E" w:rsidP="00BC462E">
            <w:pPr>
              <w:autoSpaceDE w:val="0"/>
              <w:autoSpaceDN w:val="0"/>
              <w:rPr>
                <w:noProof/>
                <w:sz w:val="21"/>
                <w:szCs w:val="21"/>
              </w:rPr>
            </w:pPr>
            <w:r w:rsidRPr="00BA7576">
              <w:rPr>
                <w:noProof/>
                <w:sz w:val="21"/>
                <w:szCs w:val="21"/>
              </w:rPr>
              <w:t>1.2 Состояние культи</w:t>
            </w:r>
          </w:p>
          <w:p w14:paraId="1FE4A363" w14:textId="77777777" w:rsidR="00BC462E" w:rsidRPr="00BA7576" w:rsidRDefault="00BC462E" w:rsidP="00BC462E">
            <w:pPr>
              <w:autoSpaceDE w:val="0"/>
              <w:autoSpaceDN w:val="0"/>
              <w:rPr>
                <w:noProof/>
                <w:sz w:val="21"/>
                <w:szCs w:val="21"/>
              </w:rPr>
            </w:pPr>
            <w:r w:rsidRPr="00BA7576">
              <w:rPr>
                <w:noProof/>
                <w:sz w:val="21"/>
                <w:szCs w:val="21"/>
              </w:rPr>
              <w:t>1.2.1 Функциональная</w:t>
            </w:r>
          </w:p>
          <w:p w14:paraId="215CD306" w14:textId="77777777" w:rsidR="00BC462E" w:rsidRPr="00BA7576" w:rsidRDefault="00BC462E" w:rsidP="00BC462E">
            <w:pPr>
              <w:autoSpaceDE w:val="0"/>
              <w:autoSpaceDN w:val="0"/>
              <w:rPr>
                <w:noProof/>
                <w:sz w:val="21"/>
                <w:szCs w:val="21"/>
              </w:rPr>
            </w:pPr>
          </w:p>
          <w:p w14:paraId="2A68B6E3" w14:textId="77777777" w:rsidR="00BC462E" w:rsidRPr="00BA7576" w:rsidRDefault="00BC462E" w:rsidP="00BC462E">
            <w:pPr>
              <w:autoSpaceDE w:val="0"/>
              <w:autoSpaceDN w:val="0"/>
              <w:rPr>
                <w:noProof/>
                <w:sz w:val="21"/>
                <w:szCs w:val="21"/>
              </w:rPr>
            </w:pPr>
            <w:r w:rsidRPr="00BA7576">
              <w:rPr>
                <w:noProof/>
                <w:sz w:val="21"/>
                <w:szCs w:val="21"/>
              </w:rPr>
              <w:t>1.3Уровень активности</w:t>
            </w:r>
          </w:p>
          <w:p w14:paraId="62DF2C53" w14:textId="77777777" w:rsidR="00BC462E" w:rsidRPr="00BA7576" w:rsidRDefault="00BC462E" w:rsidP="00BC462E">
            <w:pPr>
              <w:autoSpaceDE w:val="0"/>
              <w:autoSpaceDN w:val="0"/>
              <w:rPr>
                <w:noProof/>
                <w:sz w:val="21"/>
                <w:szCs w:val="21"/>
              </w:rPr>
            </w:pPr>
            <w:r w:rsidRPr="00BA7576">
              <w:rPr>
                <w:noProof/>
                <w:sz w:val="21"/>
                <w:szCs w:val="21"/>
              </w:rPr>
              <w:t>1.3.2 2-3</w:t>
            </w:r>
          </w:p>
          <w:p w14:paraId="011860A7" w14:textId="6F3B386E" w:rsidR="00BC462E" w:rsidRPr="00BA7576" w:rsidRDefault="00BC462E" w:rsidP="00BC462E">
            <w:pPr>
              <w:autoSpaceDE w:val="0"/>
              <w:autoSpaceDN w:val="0"/>
              <w:rPr>
                <w:noProof/>
                <w:sz w:val="21"/>
                <w:szCs w:val="21"/>
              </w:rPr>
            </w:pPr>
          </w:p>
          <w:p w14:paraId="1F40A77C" w14:textId="77777777" w:rsidR="00BC462E" w:rsidRPr="00BA7576" w:rsidRDefault="00BC462E" w:rsidP="00BC462E">
            <w:pPr>
              <w:autoSpaceDE w:val="0"/>
              <w:autoSpaceDN w:val="0"/>
              <w:rPr>
                <w:noProof/>
                <w:sz w:val="21"/>
                <w:szCs w:val="21"/>
              </w:rPr>
            </w:pPr>
            <w:r w:rsidRPr="00BA7576">
              <w:rPr>
                <w:noProof/>
                <w:sz w:val="21"/>
                <w:szCs w:val="21"/>
              </w:rPr>
              <w:t>1.4 Вес пациента</w:t>
            </w:r>
          </w:p>
          <w:p w14:paraId="0E65F819" w14:textId="77777777" w:rsidR="00BC462E" w:rsidRPr="00BA7576" w:rsidRDefault="00BC462E" w:rsidP="00BC462E">
            <w:pPr>
              <w:autoSpaceDE w:val="0"/>
              <w:autoSpaceDN w:val="0"/>
              <w:rPr>
                <w:noProof/>
                <w:sz w:val="21"/>
                <w:szCs w:val="21"/>
              </w:rPr>
            </w:pPr>
            <w:r w:rsidRPr="00BA7576">
              <w:rPr>
                <w:noProof/>
                <w:sz w:val="21"/>
                <w:szCs w:val="21"/>
              </w:rPr>
              <w:t>1.4.1 56кг</w:t>
            </w:r>
          </w:p>
          <w:p w14:paraId="78EB90F6" w14:textId="77777777" w:rsidR="00BC462E" w:rsidRPr="00BA7576" w:rsidRDefault="00BC462E" w:rsidP="00BC462E">
            <w:pPr>
              <w:autoSpaceDE w:val="0"/>
              <w:autoSpaceDN w:val="0"/>
              <w:rPr>
                <w:noProof/>
                <w:sz w:val="21"/>
                <w:szCs w:val="21"/>
              </w:rPr>
            </w:pPr>
          </w:p>
          <w:p w14:paraId="00252691" w14:textId="77777777" w:rsidR="00BC462E" w:rsidRPr="00BA7576" w:rsidRDefault="00BC462E" w:rsidP="00BC462E">
            <w:pPr>
              <w:autoSpaceDE w:val="0"/>
              <w:autoSpaceDN w:val="0"/>
              <w:rPr>
                <w:noProof/>
                <w:sz w:val="21"/>
                <w:szCs w:val="21"/>
              </w:rPr>
            </w:pPr>
            <w:r w:rsidRPr="00BA7576">
              <w:rPr>
                <w:noProof/>
                <w:sz w:val="21"/>
                <w:szCs w:val="21"/>
              </w:rPr>
              <w:t>1.5 Протезирование</w:t>
            </w:r>
          </w:p>
          <w:p w14:paraId="4DF0D2E4" w14:textId="77777777" w:rsidR="00BC462E" w:rsidRPr="00BA7576" w:rsidRDefault="00BC462E" w:rsidP="00BC462E">
            <w:pPr>
              <w:autoSpaceDE w:val="0"/>
              <w:autoSpaceDN w:val="0"/>
              <w:rPr>
                <w:noProof/>
                <w:sz w:val="21"/>
                <w:szCs w:val="21"/>
              </w:rPr>
            </w:pPr>
            <w:r w:rsidRPr="00BA7576">
              <w:rPr>
                <w:noProof/>
                <w:sz w:val="21"/>
                <w:szCs w:val="21"/>
              </w:rPr>
              <w:t>1.5.2 Повторное</w:t>
            </w:r>
          </w:p>
          <w:p w14:paraId="7CBBB0C0" w14:textId="7E227536" w:rsidR="00BC462E" w:rsidRPr="00BA7576" w:rsidRDefault="00BC462E" w:rsidP="00BC462E">
            <w:pPr>
              <w:pStyle w:val="af3"/>
              <w:numPr>
                <w:ilvl w:val="0"/>
                <w:numId w:val="5"/>
              </w:numPr>
              <w:autoSpaceDE w:val="0"/>
              <w:autoSpaceDN w:val="0"/>
              <w:rPr>
                <w:noProof/>
                <w:sz w:val="21"/>
                <w:szCs w:val="21"/>
              </w:rPr>
            </w:pPr>
            <w:r w:rsidRPr="00BA7576">
              <w:rPr>
                <w:noProof/>
                <w:sz w:val="21"/>
                <w:szCs w:val="21"/>
              </w:rPr>
              <w:t>ПРИЕМНАЯ ГИЛЬЗА</w:t>
            </w:r>
          </w:p>
          <w:p w14:paraId="5E61AB29" w14:textId="0F9D10DB" w:rsidR="00BC462E" w:rsidRPr="00BA7576" w:rsidRDefault="00BC462E" w:rsidP="00BC462E">
            <w:pPr>
              <w:pStyle w:val="af3"/>
              <w:numPr>
                <w:ilvl w:val="1"/>
                <w:numId w:val="5"/>
              </w:numPr>
              <w:autoSpaceDE w:val="0"/>
              <w:autoSpaceDN w:val="0"/>
              <w:rPr>
                <w:noProof/>
                <w:sz w:val="21"/>
                <w:szCs w:val="21"/>
              </w:rPr>
            </w:pPr>
            <w:r w:rsidRPr="00BA7576">
              <w:rPr>
                <w:noProof/>
                <w:sz w:val="21"/>
                <w:szCs w:val="21"/>
              </w:rPr>
              <w:t>Наименование разновидности модуля (узла, элемента)</w:t>
            </w:r>
            <w:r w:rsidRPr="00BA7576">
              <w:rPr>
                <w:noProof/>
                <w:sz w:val="21"/>
                <w:szCs w:val="21"/>
              </w:rPr>
              <w:br/>
              <w:t>2.1.1 Приемная гильза</w:t>
            </w:r>
          </w:p>
          <w:p w14:paraId="670642F1" w14:textId="06943D0F" w:rsidR="00BC462E" w:rsidRPr="00BA7576" w:rsidRDefault="00BC462E" w:rsidP="00BC462E">
            <w:pPr>
              <w:pStyle w:val="af3"/>
              <w:numPr>
                <w:ilvl w:val="0"/>
                <w:numId w:val="5"/>
              </w:numPr>
              <w:autoSpaceDE w:val="0"/>
              <w:autoSpaceDN w:val="0"/>
              <w:rPr>
                <w:noProof/>
                <w:sz w:val="21"/>
                <w:szCs w:val="21"/>
              </w:rPr>
            </w:pPr>
            <w:r w:rsidRPr="00BA7576">
              <w:rPr>
                <w:noProof/>
                <w:sz w:val="21"/>
                <w:szCs w:val="21"/>
              </w:rPr>
              <w:t>ВКЛАДНЫЕ ЭЛЕМЕНТЫ</w:t>
            </w:r>
          </w:p>
          <w:p w14:paraId="61674A3F" w14:textId="377F1920" w:rsidR="00BC462E" w:rsidRPr="00BA7576" w:rsidRDefault="00BC462E" w:rsidP="00BC462E">
            <w:pPr>
              <w:pStyle w:val="af3"/>
              <w:numPr>
                <w:ilvl w:val="1"/>
                <w:numId w:val="5"/>
              </w:numPr>
              <w:autoSpaceDE w:val="0"/>
              <w:autoSpaceDN w:val="0"/>
              <w:rPr>
                <w:noProof/>
                <w:sz w:val="21"/>
                <w:szCs w:val="21"/>
              </w:rPr>
            </w:pPr>
            <w:r w:rsidRPr="00BA7576">
              <w:rPr>
                <w:noProof/>
                <w:sz w:val="21"/>
                <w:szCs w:val="21"/>
              </w:rPr>
              <w:t>Наименование разновидности модуля (узла, элемента)</w:t>
            </w:r>
            <w:r w:rsidRPr="00BA7576">
              <w:rPr>
                <w:noProof/>
                <w:sz w:val="21"/>
                <w:szCs w:val="21"/>
              </w:rPr>
              <w:br/>
              <w:t>3.1.1 Вкладная гильза из силикона</w:t>
            </w:r>
          </w:p>
          <w:p w14:paraId="035D00F2" w14:textId="77777777" w:rsidR="00BC462E" w:rsidRPr="00BA7576" w:rsidRDefault="00BC462E" w:rsidP="00BC462E">
            <w:pPr>
              <w:autoSpaceDE w:val="0"/>
              <w:autoSpaceDN w:val="0"/>
              <w:rPr>
                <w:noProof/>
                <w:sz w:val="21"/>
                <w:szCs w:val="21"/>
              </w:rPr>
            </w:pPr>
            <w:r w:rsidRPr="00BA7576">
              <w:rPr>
                <w:noProof/>
                <w:sz w:val="21"/>
                <w:szCs w:val="21"/>
              </w:rPr>
              <w:t xml:space="preserve"> 4. СТОПА</w:t>
            </w:r>
          </w:p>
          <w:p w14:paraId="3753A73D" w14:textId="0AD17451" w:rsidR="00BC462E" w:rsidRPr="00BA7576" w:rsidRDefault="00BC462E" w:rsidP="00BC462E">
            <w:pPr>
              <w:autoSpaceDE w:val="0"/>
              <w:autoSpaceDN w:val="0"/>
              <w:rPr>
                <w:noProof/>
                <w:sz w:val="21"/>
                <w:szCs w:val="21"/>
              </w:rPr>
            </w:pPr>
            <w:r w:rsidRPr="00BA7576">
              <w:rPr>
                <w:noProof/>
                <w:sz w:val="21"/>
                <w:szCs w:val="21"/>
              </w:rPr>
              <w:t>4.1 Наименование разновидности модуля (узла, элемента)</w:t>
            </w:r>
            <w:r w:rsidRPr="00BA7576">
              <w:rPr>
                <w:noProof/>
                <w:sz w:val="21"/>
                <w:szCs w:val="21"/>
              </w:rPr>
              <w:br/>
              <w:t>4.1.1 Стопа</w:t>
            </w:r>
          </w:p>
          <w:p w14:paraId="1C02B242" w14:textId="77777777" w:rsidR="00BC462E" w:rsidRPr="00BA7576" w:rsidRDefault="00BC462E" w:rsidP="00BC462E">
            <w:pPr>
              <w:autoSpaceDE w:val="0"/>
              <w:autoSpaceDN w:val="0"/>
              <w:rPr>
                <w:noProof/>
                <w:sz w:val="21"/>
                <w:szCs w:val="21"/>
              </w:rPr>
            </w:pPr>
            <w:r w:rsidRPr="00BA7576">
              <w:rPr>
                <w:noProof/>
                <w:sz w:val="21"/>
                <w:szCs w:val="21"/>
              </w:rPr>
              <w:t>4.2 Конструктивные особенности модуля (узла, элемента)</w:t>
            </w:r>
            <w:r w:rsidRPr="00BA7576">
              <w:rPr>
                <w:noProof/>
                <w:sz w:val="21"/>
                <w:szCs w:val="21"/>
              </w:rPr>
              <w:br/>
              <w:t>4.2.2 Стопа шарнирная</w:t>
            </w:r>
          </w:p>
          <w:p w14:paraId="66E676AC" w14:textId="77777777" w:rsidR="00BC462E" w:rsidRPr="00BA7576" w:rsidRDefault="00BC462E" w:rsidP="00BC462E">
            <w:pPr>
              <w:autoSpaceDE w:val="0"/>
              <w:autoSpaceDN w:val="0"/>
              <w:rPr>
                <w:noProof/>
                <w:sz w:val="21"/>
                <w:szCs w:val="21"/>
              </w:rPr>
            </w:pPr>
            <w:r w:rsidRPr="00BA7576">
              <w:rPr>
                <w:noProof/>
                <w:sz w:val="21"/>
                <w:szCs w:val="21"/>
              </w:rPr>
              <w:t>6 КРЕПЛЕНИЕ</w:t>
            </w:r>
          </w:p>
          <w:p w14:paraId="1E1F3B18" w14:textId="77777777" w:rsidR="00BC462E" w:rsidRPr="00BA7576" w:rsidRDefault="00BC462E" w:rsidP="00BC462E">
            <w:pPr>
              <w:autoSpaceDE w:val="0"/>
              <w:autoSpaceDN w:val="0"/>
              <w:rPr>
                <w:noProof/>
                <w:sz w:val="21"/>
                <w:szCs w:val="21"/>
              </w:rPr>
            </w:pPr>
            <w:r w:rsidRPr="00BA7576">
              <w:rPr>
                <w:noProof/>
                <w:sz w:val="21"/>
                <w:szCs w:val="21"/>
              </w:rPr>
              <w:t>6.1. Наименование разновидности модуля (узла, элемента)</w:t>
            </w:r>
            <w:r w:rsidRPr="00BA7576">
              <w:rPr>
                <w:noProof/>
                <w:sz w:val="21"/>
                <w:szCs w:val="21"/>
              </w:rPr>
              <w:br/>
              <w:t>6.1.1 Крепление</w:t>
            </w:r>
          </w:p>
          <w:p w14:paraId="00F69F57" w14:textId="197B2F60" w:rsidR="00BC462E" w:rsidRPr="00BA7576" w:rsidRDefault="00BC462E" w:rsidP="00BC462E">
            <w:pPr>
              <w:autoSpaceDE w:val="0"/>
              <w:autoSpaceDN w:val="0"/>
              <w:rPr>
                <w:noProof/>
                <w:sz w:val="21"/>
                <w:szCs w:val="21"/>
              </w:rPr>
            </w:pPr>
            <w:r w:rsidRPr="00BA7576">
              <w:rPr>
                <w:noProof/>
                <w:sz w:val="21"/>
                <w:szCs w:val="21"/>
              </w:rPr>
              <w:t>6.2 Конструктивные особенности модуля (узла, элемента)</w:t>
            </w:r>
            <w:r w:rsidRPr="00BA7576">
              <w:rPr>
                <w:noProof/>
                <w:sz w:val="21"/>
                <w:szCs w:val="21"/>
              </w:rPr>
              <w:br/>
              <w:t>6.2.7 Индивидуальное</w:t>
            </w:r>
          </w:p>
          <w:p w14:paraId="3C8E8B04" w14:textId="77777777" w:rsidR="00BC462E" w:rsidRPr="00BA7576" w:rsidRDefault="00BC462E" w:rsidP="00BC462E">
            <w:pPr>
              <w:autoSpaceDE w:val="0"/>
              <w:autoSpaceDN w:val="0"/>
              <w:rPr>
                <w:noProof/>
                <w:sz w:val="21"/>
                <w:szCs w:val="21"/>
              </w:rPr>
            </w:pPr>
            <w:r w:rsidRPr="00BA7576">
              <w:rPr>
                <w:noProof/>
                <w:sz w:val="21"/>
                <w:szCs w:val="21"/>
              </w:rPr>
              <w:t>7 ОТДЕЛОЧНЫЕ КОСМЕТИЧЕСКИЕ ЭЛЕМЕНТЫ</w:t>
            </w:r>
          </w:p>
          <w:p w14:paraId="4377F57A" w14:textId="77777777" w:rsidR="00BC462E" w:rsidRPr="00BA7576" w:rsidRDefault="00BC462E" w:rsidP="00BC462E">
            <w:pPr>
              <w:autoSpaceDE w:val="0"/>
              <w:autoSpaceDN w:val="0"/>
              <w:rPr>
                <w:noProof/>
                <w:sz w:val="21"/>
                <w:szCs w:val="21"/>
              </w:rPr>
            </w:pPr>
            <w:r w:rsidRPr="00BA7576">
              <w:rPr>
                <w:noProof/>
                <w:sz w:val="21"/>
                <w:szCs w:val="21"/>
              </w:rPr>
              <w:t>7.1 Наименование разновидности модуля (узла, элемента)</w:t>
            </w:r>
          </w:p>
          <w:p w14:paraId="248AD8E9" w14:textId="5CE4ABA2" w:rsidR="00BC462E" w:rsidRPr="00B51C6F" w:rsidRDefault="00BC462E" w:rsidP="00BA7576">
            <w:pPr>
              <w:autoSpaceDE w:val="0"/>
              <w:autoSpaceDN w:val="0"/>
              <w:rPr>
                <w:sz w:val="21"/>
                <w:szCs w:val="21"/>
              </w:rPr>
            </w:pPr>
            <w:r w:rsidRPr="00BA7576">
              <w:rPr>
                <w:noProof/>
                <w:sz w:val="21"/>
                <w:szCs w:val="21"/>
              </w:rPr>
              <w:t>7.1.1 Жесткая облицовка.</w:t>
            </w:r>
          </w:p>
        </w:tc>
        <w:tc>
          <w:tcPr>
            <w:tcW w:w="250" w:type="pct"/>
            <w:vAlign w:val="center"/>
          </w:tcPr>
          <w:p w14:paraId="7DB018D0" w14:textId="10BA21EA" w:rsidR="00BC462E" w:rsidRDefault="00BC462E" w:rsidP="00BC462E">
            <w:pPr>
              <w:keepNext/>
              <w:keepLines/>
              <w:autoSpaceDN w:val="0"/>
              <w:adjustRightInd w:val="0"/>
              <w:jc w:val="center"/>
              <w:rPr>
                <w:sz w:val="18"/>
                <w:szCs w:val="18"/>
              </w:rPr>
            </w:pPr>
            <w:r>
              <w:rPr>
                <w:sz w:val="18"/>
                <w:szCs w:val="18"/>
              </w:rPr>
              <w:t>1</w:t>
            </w:r>
          </w:p>
        </w:tc>
      </w:tr>
      <w:tr w:rsidR="0055565C" w:rsidRPr="00D24EF2" w14:paraId="6CC50966" w14:textId="77777777" w:rsidTr="008D4E08">
        <w:trPr>
          <w:trHeight w:val="254"/>
        </w:trPr>
        <w:tc>
          <w:tcPr>
            <w:tcW w:w="500" w:type="pct"/>
          </w:tcPr>
          <w:p w14:paraId="5D89D357" w14:textId="0D5B49D7" w:rsidR="0055565C" w:rsidRPr="00F2297F" w:rsidRDefault="0055565C" w:rsidP="0055565C">
            <w:pPr>
              <w:keepNext/>
              <w:keepLines/>
              <w:snapToGrid w:val="0"/>
              <w:rPr>
                <w:sz w:val="20"/>
                <w:szCs w:val="20"/>
                <w:lang w:eastAsia="zh-CN"/>
              </w:rPr>
            </w:pPr>
          </w:p>
          <w:p w14:paraId="0B7DA460" w14:textId="77777777" w:rsidR="0055565C" w:rsidRPr="00F2297F" w:rsidRDefault="0055565C" w:rsidP="0055565C">
            <w:pPr>
              <w:keepNext/>
              <w:keepLines/>
              <w:snapToGrid w:val="0"/>
              <w:rPr>
                <w:sz w:val="20"/>
                <w:szCs w:val="20"/>
                <w:lang w:eastAsia="zh-CN"/>
              </w:rPr>
            </w:pPr>
          </w:p>
          <w:p w14:paraId="6E179C56" w14:textId="77777777" w:rsidR="0055565C" w:rsidRPr="00F2297F" w:rsidRDefault="0055565C" w:rsidP="0055565C">
            <w:pPr>
              <w:keepNext/>
              <w:keepLines/>
              <w:snapToGrid w:val="0"/>
              <w:rPr>
                <w:sz w:val="20"/>
                <w:szCs w:val="20"/>
                <w:lang w:eastAsia="zh-CN"/>
              </w:rPr>
            </w:pPr>
          </w:p>
          <w:p w14:paraId="1AD5888E" w14:textId="77777777" w:rsidR="0055565C" w:rsidRPr="00F2297F" w:rsidRDefault="0055565C" w:rsidP="0055565C">
            <w:pPr>
              <w:keepNext/>
              <w:keepLines/>
              <w:snapToGrid w:val="0"/>
              <w:rPr>
                <w:sz w:val="20"/>
                <w:szCs w:val="20"/>
                <w:lang w:eastAsia="zh-CN"/>
              </w:rPr>
            </w:pPr>
          </w:p>
          <w:p w14:paraId="0CE46610" w14:textId="77777777" w:rsidR="0055565C" w:rsidRPr="00F2297F" w:rsidRDefault="0055565C" w:rsidP="0055565C">
            <w:pPr>
              <w:keepNext/>
              <w:keepLines/>
              <w:snapToGrid w:val="0"/>
              <w:rPr>
                <w:sz w:val="20"/>
                <w:szCs w:val="20"/>
                <w:lang w:eastAsia="zh-CN"/>
              </w:rPr>
            </w:pPr>
          </w:p>
          <w:p w14:paraId="312C2950" w14:textId="77777777" w:rsidR="0055565C" w:rsidRPr="00F2297F" w:rsidRDefault="0055565C" w:rsidP="0055565C">
            <w:pPr>
              <w:keepNext/>
              <w:keepLines/>
              <w:snapToGrid w:val="0"/>
              <w:rPr>
                <w:sz w:val="20"/>
                <w:szCs w:val="20"/>
                <w:lang w:eastAsia="zh-CN"/>
              </w:rPr>
            </w:pPr>
          </w:p>
          <w:p w14:paraId="0639B011" w14:textId="77777777" w:rsidR="0055565C" w:rsidRPr="00F2297F" w:rsidRDefault="0055565C" w:rsidP="0055565C">
            <w:pPr>
              <w:keepNext/>
              <w:keepLines/>
              <w:snapToGrid w:val="0"/>
              <w:rPr>
                <w:sz w:val="20"/>
                <w:szCs w:val="20"/>
                <w:lang w:eastAsia="zh-CN"/>
              </w:rPr>
            </w:pPr>
          </w:p>
          <w:p w14:paraId="6E243305" w14:textId="77777777" w:rsidR="0055565C" w:rsidRPr="00F2297F" w:rsidRDefault="0055565C" w:rsidP="0055565C">
            <w:pPr>
              <w:keepNext/>
              <w:keepLines/>
              <w:snapToGrid w:val="0"/>
              <w:rPr>
                <w:sz w:val="20"/>
                <w:szCs w:val="20"/>
                <w:lang w:eastAsia="zh-CN"/>
              </w:rPr>
            </w:pPr>
          </w:p>
          <w:p w14:paraId="7DC64584" w14:textId="77777777" w:rsidR="0055565C" w:rsidRPr="00F2297F" w:rsidRDefault="0055565C" w:rsidP="0055565C">
            <w:pPr>
              <w:keepNext/>
              <w:keepLines/>
              <w:snapToGrid w:val="0"/>
              <w:rPr>
                <w:sz w:val="20"/>
                <w:szCs w:val="20"/>
                <w:lang w:eastAsia="zh-CN"/>
              </w:rPr>
            </w:pPr>
          </w:p>
          <w:p w14:paraId="3A65DF26" w14:textId="77777777" w:rsidR="0055565C" w:rsidRPr="00F2297F" w:rsidRDefault="0055565C" w:rsidP="0055565C">
            <w:pPr>
              <w:keepNext/>
              <w:keepLines/>
              <w:snapToGrid w:val="0"/>
              <w:rPr>
                <w:sz w:val="20"/>
                <w:szCs w:val="20"/>
                <w:lang w:eastAsia="zh-CN"/>
              </w:rPr>
            </w:pPr>
          </w:p>
          <w:p w14:paraId="712E9AEE" w14:textId="77777777" w:rsidR="0055565C" w:rsidRPr="00F2297F" w:rsidRDefault="0055565C" w:rsidP="0055565C">
            <w:pPr>
              <w:keepNext/>
              <w:keepLines/>
              <w:snapToGrid w:val="0"/>
              <w:rPr>
                <w:sz w:val="20"/>
                <w:szCs w:val="20"/>
                <w:lang w:eastAsia="zh-CN"/>
              </w:rPr>
            </w:pPr>
          </w:p>
          <w:p w14:paraId="23FA8C68" w14:textId="77777777" w:rsidR="0055565C" w:rsidRDefault="0055565C" w:rsidP="0055565C">
            <w:pPr>
              <w:keepNext/>
              <w:keepLines/>
              <w:snapToGrid w:val="0"/>
              <w:rPr>
                <w:sz w:val="20"/>
                <w:szCs w:val="20"/>
                <w:lang w:eastAsia="zh-CN"/>
              </w:rPr>
            </w:pPr>
            <w:r w:rsidRPr="00F2297F">
              <w:rPr>
                <w:sz w:val="20"/>
                <w:szCs w:val="20"/>
                <w:lang w:eastAsia="zh-CN"/>
              </w:rPr>
              <w:t>Протез бедра для купания</w:t>
            </w:r>
          </w:p>
          <w:p w14:paraId="6A39ABFE" w14:textId="77777777" w:rsidR="0055565C" w:rsidRPr="00604D77" w:rsidRDefault="0055565C" w:rsidP="00BA7576">
            <w:pPr>
              <w:keepNext/>
              <w:keepLines/>
              <w:snapToGrid w:val="0"/>
              <w:rPr>
                <w:sz w:val="18"/>
                <w:szCs w:val="18"/>
              </w:rPr>
            </w:pPr>
          </w:p>
        </w:tc>
        <w:tc>
          <w:tcPr>
            <w:tcW w:w="438" w:type="pct"/>
          </w:tcPr>
          <w:p w14:paraId="5DE933A4" w14:textId="77777777" w:rsidR="0055565C" w:rsidRPr="00F2297F" w:rsidRDefault="0055565C" w:rsidP="0055565C">
            <w:pPr>
              <w:keepNext/>
              <w:keepLines/>
              <w:rPr>
                <w:sz w:val="20"/>
                <w:szCs w:val="20"/>
                <w:lang w:eastAsia="zh-CN"/>
              </w:rPr>
            </w:pPr>
          </w:p>
          <w:p w14:paraId="566F0DD1" w14:textId="77777777" w:rsidR="0055565C" w:rsidRPr="00F2297F" w:rsidRDefault="0055565C" w:rsidP="0055565C">
            <w:pPr>
              <w:keepNext/>
              <w:keepLines/>
              <w:rPr>
                <w:sz w:val="20"/>
                <w:szCs w:val="20"/>
                <w:lang w:eastAsia="zh-CN"/>
              </w:rPr>
            </w:pPr>
          </w:p>
          <w:p w14:paraId="7D71F2B3" w14:textId="77777777" w:rsidR="0055565C" w:rsidRPr="00F2297F" w:rsidRDefault="0055565C" w:rsidP="0055565C">
            <w:pPr>
              <w:keepNext/>
              <w:keepLines/>
              <w:rPr>
                <w:sz w:val="20"/>
                <w:szCs w:val="20"/>
                <w:lang w:eastAsia="zh-CN"/>
              </w:rPr>
            </w:pPr>
          </w:p>
          <w:p w14:paraId="1778ACD3" w14:textId="77777777" w:rsidR="0055565C" w:rsidRPr="00F2297F" w:rsidRDefault="0055565C" w:rsidP="0055565C">
            <w:pPr>
              <w:keepNext/>
              <w:keepLines/>
              <w:rPr>
                <w:sz w:val="20"/>
                <w:szCs w:val="20"/>
                <w:lang w:eastAsia="zh-CN"/>
              </w:rPr>
            </w:pPr>
          </w:p>
          <w:p w14:paraId="0B8ACE6E" w14:textId="77777777" w:rsidR="0055565C" w:rsidRPr="00F2297F" w:rsidRDefault="0055565C" w:rsidP="0055565C">
            <w:pPr>
              <w:keepNext/>
              <w:keepLines/>
              <w:rPr>
                <w:sz w:val="20"/>
                <w:szCs w:val="20"/>
                <w:lang w:eastAsia="zh-CN"/>
              </w:rPr>
            </w:pPr>
          </w:p>
          <w:p w14:paraId="671E1924" w14:textId="77777777" w:rsidR="0055565C" w:rsidRPr="00F2297F" w:rsidRDefault="0055565C" w:rsidP="0055565C">
            <w:pPr>
              <w:keepNext/>
              <w:keepLines/>
              <w:rPr>
                <w:sz w:val="20"/>
                <w:szCs w:val="20"/>
                <w:lang w:eastAsia="zh-CN"/>
              </w:rPr>
            </w:pPr>
          </w:p>
          <w:p w14:paraId="08B7695A" w14:textId="77777777" w:rsidR="0055565C" w:rsidRPr="00F2297F" w:rsidRDefault="0055565C" w:rsidP="0055565C">
            <w:pPr>
              <w:keepNext/>
              <w:keepLines/>
              <w:rPr>
                <w:sz w:val="20"/>
                <w:szCs w:val="20"/>
                <w:lang w:eastAsia="zh-CN"/>
              </w:rPr>
            </w:pPr>
          </w:p>
          <w:p w14:paraId="7F514B0D" w14:textId="77777777" w:rsidR="0055565C" w:rsidRPr="00F2297F" w:rsidRDefault="0055565C" w:rsidP="0055565C">
            <w:pPr>
              <w:keepNext/>
              <w:keepLines/>
              <w:rPr>
                <w:sz w:val="20"/>
                <w:szCs w:val="20"/>
                <w:lang w:eastAsia="zh-CN"/>
              </w:rPr>
            </w:pPr>
          </w:p>
          <w:p w14:paraId="6CB93C1D" w14:textId="77777777" w:rsidR="0055565C" w:rsidRPr="00F2297F" w:rsidRDefault="0055565C" w:rsidP="0055565C">
            <w:pPr>
              <w:keepNext/>
              <w:keepLines/>
              <w:rPr>
                <w:sz w:val="20"/>
                <w:szCs w:val="20"/>
                <w:lang w:eastAsia="zh-CN"/>
              </w:rPr>
            </w:pPr>
          </w:p>
          <w:p w14:paraId="19441142" w14:textId="77777777" w:rsidR="0055565C" w:rsidRPr="00F2297F" w:rsidRDefault="0055565C" w:rsidP="0055565C">
            <w:pPr>
              <w:keepNext/>
              <w:keepLines/>
              <w:rPr>
                <w:sz w:val="20"/>
                <w:szCs w:val="20"/>
                <w:lang w:eastAsia="zh-CN"/>
              </w:rPr>
            </w:pPr>
            <w:r w:rsidRPr="00F2297F">
              <w:rPr>
                <w:sz w:val="20"/>
                <w:szCs w:val="20"/>
                <w:lang w:eastAsia="zh-CN"/>
              </w:rPr>
              <w:t>03.29.08.07.05</w:t>
            </w:r>
            <w:r>
              <w:rPr>
                <w:sz w:val="20"/>
                <w:szCs w:val="20"/>
                <w:lang w:eastAsia="zh-CN"/>
              </w:rPr>
              <w:t>/ Протез бедра для купания</w:t>
            </w:r>
          </w:p>
          <w:p w14:paraId="6356DA08" w14:textId="77777777" w:rsidR="0055565C" w:rsidRPr="00F2297F" w:rsidRDefault="0055565C" w:rsidP="0055565C">
            <w:pPr>
              <w:keepNext/>
              <w:keepLines/>
              <w:rPr>
                <w:sz w:val="20"/>
                <w:szCs w:val="20"/>
                <w:lang w:eastAsia="zh-CN"/>
              </w:rPr>
            </w:pPr>
          </w:p>
          <w:p w14:paraId="418813AD" w14:textId="77777777" w:rsidR="0055565C" w:rsidRPr="00604D77" w:rsidRDefault="0055565C" w:rsidP="0055565C">
            <w:pPr>
              <w:keepNext/>
              <w:keepLines/>
              <w:snapToGrid w:val="0"/>
              <w:rPr>
                <w:color w:val="000000"/>
                <w:sz w:val="18"/>
                <w:szCs w:val="18"/>
              </w:rPr>
            </w:pPr>
          </w:p>
        </w:tc>
        <w:tc>
          <w:tcPr>
            <w:tcW w:w="312" w:type="pct"/>
          </w:tcPr>
          <w:p w14:paraId="15F74292" w14:textId="77777777" w:rsidR="0055565C" w:rsidRPr="00F2297F" w:rsidRDefault="0055565C" w:rsidP="0055565C">
            <w:pPr>
              <w:keepNext/>
              <w:keepLines/>
              <w:snapToGrid w:val="0"/>
              <w:jc w:val="left"/>
              <w:rPr>
                <w:color w:val="000000"/>
                <w:sz w:val="20"/>
                <w:szCs w:val="20"/>
              </w:rPr>
            </w:pPr>
          </w:p>
          <w:p w14:paraId="49C19076" w14:textId="77777777" w:rsidR="0055565C" w:rsidRPr="00F2297F" w:rsidRDefault="0055565C" w:rsidP="0055565C">
            <w:pPr>
              <w:keepNext/>
              <w:keepLines/>
              <w:snapToGrid w:val="0"/>
              <w:jc w:val="left"/>
              <w:rPr>
                <w:color w:val="000000"/>
                <w:sz w:val="20"/>
                <w:szCs w:val="20"/>
              </w:rPr>
            </w:pPr>
          </w:p>
          <w:p w14:paraId="21CFEC44" w14:textId="77777777" w:rsidR="0055565C" w:rsidRPr="00F2297F" w:rsidRDefault="0055565C" w:rsidP="0055565C">
            <w:pPr>
              <w:keepNext/>
              <w:keepLines/>
              <w:snapToGrid w:val="0"/>
              <w:jc w:val="left"/>
              <w:rPr>
                <w:color w:val="000000"/>
                <w:sz w:val="20"/>
                <w:szCs w:val="20"/>
              </w:rPr>
            </w:pPr>
          </w:p>
          <w:p w14:paraId="40A7A7AC" w14:textId="77777777" w:rsidR="0055565C" w:rsidRPr="00F2297F" w:rsidRDefault="0055565C" w:rsidP="0055565C">
            <w:pPr>
              <w:keepNext/>
              <w:keepLines/>
              <w:snapToGrid w:val="0"/>
              <w:jc w:val="left"/>
              <w:rPr>
                <w:color w:val="000000"/>
                <w:sz w:val="20"/>
                <w:szCs w:val="20"/>
              </w:rPr>
            </w:pPr>
          </w:p>
          <w:p w14:paraId="7AD84972" w14:textId="77777777" w:rsidR="0055565C" w:rsidRPr="00F2297F" w:rsidRDefault="0055565C" w:rsidP="0055565C">
            <w:pPr>
              <w:keepNext/>
              <w:keepLines/>
              <w:snapToGrid w:val="0"/>
              <w:jc w:val="left"/>
              <w:rPr>
                <w:color w:val="000000"/>
                <w:sz w:val="20"/>
                <w:szCs w:val="20"/>
              </w:rPr>
            </w:pPr>
          </w:p>
          <w:p w14:paraId="5686A40E" w14:textId="77777777" w:rsidR="0055565C" w:rsidRPr="00F2297F" w:rsidRDefault="0055565C" w:rsidP="0055565C">
            <w:pPr>
              <w:keepNext/>
              <w:keepLines/>
              <w:snapToGrid w:val="0"/>
              <w:jc w:val="left"/>
              <w:rPr>
                <w:color w:val="000000"/>
                <w:sz w:val="20"/>
                <w:szCs w:val="20"/>
              </w:rPr>
            </w:pPr>
          </w:p>
          <w:p w14:paraId="0650A0DB" w14:textId="77777777" w:rsidR="0055565C" w:rsidRPr="00F2297F" w:rsidRDefault="0055565C" w:rsidP="0055565C">
            <w:pPr>
              <w:keepNext/>
              <w:keepLines/>
              <w:snapToGrid w:val="0"/>
              <w:jc w:val="left"/>
              <w:rPr>
                <w:color w:val="000000"/>
                <w:sz w:val="20"/>
                <w:szCs w:val="20"/>
              </w:rPr>
            </w:pPr>
          </w:p>
          <w:p w14:paraId="5E379705" w14:textId="77777777" w:rsidR="0055565C" w:rsidRPr="00F2297F" w:rsidRDefault="0055565C" w:rsidP="0055565C">
            <w:pPr>
              <w:keepNext/>
              <w:keepLines/>
              <w:snapToGrid w:val="0"/>
              <w:jc w:val="left"/>
              <w:rPr>
                <w:color w:val="000000"/>
                <w:sz w:val="20"/>
                <w:szCs w:val="20"/>
              </w:rPr>
            </w:pPr>
          </w:p>
          <w:p w14:paraId="15A99421" w14:textId="77777777" w:rsidR="0055565C" w:rsidRPr="00F2297F" w:rsidRDefault="0055565C" w:rsidP="0055565C">
            <w:pPr>
              <w:keepNext/>
              <w:keepLines/>
              <w:snapToGrid w:val="0"/>
              <w:jc w:val="left"/>
              <w:rPr>
                <w:color w:val="000000"/>
                <w:sz w:val="20"/>
                <w:szCs w:val="20"/>
              </w:rPr>
            </w:pPr>
          </w:p>
          <w:p w14:paraId="25A46C63" w14:textId="77777777" w:rsidR="0055565C" w:rsidRPr="00F2297F" w:rsidRDefault="0055565C" w:rsidP="0055565C">
            <w:pPr>
              <w:keepNext/>
              <w:keepLines/>
              <w:snapToGrid w:val="0"/>
              <w:jc w:val="left"/>
              <w:rPr>
                <w:color w:val="000000"/>
                <w:sz w:val="20"/>
                <w:szCs w:val="20"/>
              </w:rPr>
            </w:pPr>
          </w:p>
          <w:p w14:paraId="2FDEE6DC" w14:textId="77777777" w:rsidR="0055565C" w:rsidRPr="00F2297F" w:rsidRDefault="0055565C" w:rsidP="0055565C">
            <w:pPr>
              <w:keepNext/>
              <w:keepLines/>
              <w:snapToGrid w:val="0"/>
              <w:jc w:val="left"/>
              <w:rPr>
                <w:color w:val="000000"/>
                <w:sz w:val="20"/>
                <w:szCs w:val="20"/>
              </w:rPr>
            </w:pPr>
          </w:p>
          <w:p w14:paraId="1C67BCF9" w14:textId="154B580C" w:rsidR="0055565C" w:rsidRDefault="0055565C" w:rsidP="0055565C">
            <w:pPr>
              <w:keepNext/>
              <w:keepLines/>
              <w:snapToGrid w:val="0"/>
              <w:rPr>
                <w:color w:val="000000"/>
                <w:sz w:val="18"/>
                <w:szCs w:val="18"/>
              </w:rPr>
            </w:pPr>
            <w:r w:rsidRPr="00F2297F">
              <w:rPr>
                <w:color w:val="000000"/>
                <w:sz w:val="20"/>
                <w:szCs w:val="20"/>
              </w:rPr>
              <w:t>отсутствует</w:t>
            </w:r>
          </w:p>
        </w:tc>
        <w:tc>
          <w:tcPr>
            <w:tcW w:w="3500" w:type="pct"/>
          </w:tcPr>
          <w:p w14:paraId="067D7AD6" w14:textId="77777777" w:rsidR="0055565C" w:rsidRPr="00BA7576" w:rsidRDefault="0055565C" w:rsidP="0055565C">
            <w:pPr>
              <w:pStyle w:val="a7"/>
              <w:rPr>
                <w:sz w:val="21"/>
                <w:szCs w:val="21"/>
              </w:rPr>
            </w:pPr>
            <w:r w:rsidRPr="00BA7576">
              <w:rPr>
                <w:sz w:val="21"/>
                <w:szCs w:val="21"/>
              </w:rPr>
              <w:t xml:space="preserve">Протез бедра для купания изготовлен по заказу Пользователя (Пациента) в соответствии с назначением медицинского работника и предназначен исключительно для личного использования конкретным пользователем. </w:t>
            </w:r>
          </w:p>
          <w:p w14:paraId="16DE193E" w14:textId="6D0BC62A" w:rsidR="0055565C" w:rsidRPr="00BA7576" w:rsidRDefault="001274FC" w:rsidP="0055565C">
            <w:pPr>
              <w:pStyle w:val="a7"/>
              <w:rPr>
                <w:sz w:val="21"/>
                <w:szCs w:val="21"/>
              </w:rPr>
            </w:pPr>
            <w:r w:rsidRPr="00BA7576">
              <w:rPr>
                <w:sz w:val="21"/>
                <w:szCs w:val="21"/>
              </w:rPr>
              <w:t>Приёмная гильза индивидуальная, изготовленная по индивидуальному слепку с культи Пользователя (</w:t>
            </w:r>
            <w:r w:rsidR="00393D71">
              <w:rPr>
                <w:sz w:val="21"/>
                <w:szCs w:val="21"/>
              </w:rPr>
              <w:t xml:space="preserve">Получателя, </w:t>
            </w:r>
            <w:r w:rsidRPr="00BA7576">
              <w:rPr>
                <w:sz w:val="21"/>
                <w:szCs w:val="21"/>
              </w:rPr>
              <w:t>Пациента)</w:t>
            </w:r>
            <w:r w:rsidR="0055565C" w:rsidRPr="00BA7576">
              <w:rPr>
                <w:sz w:val="21"/>
                <w:szCs w:val="21"/>
              </w:rPr>
              <w:t>.</w:t>
            </w:r>
          </w:p>
          <w:p w14:paraId="36470CDF" w14:textId="488BDDC8" w:rsidR="0055565C" w:rsidRPr="00BA7576" w:rsidRDefault="0055565C" w:rsidP="0055565C">
            <w:pPr>
              <w:pStyle w:val="a7"/>
              <w:rPr>
                <w:sz w:val="21"/>
                <w:szCs w:val="21"/>
              </w:rPr>
            </w:pPr>
            <w:r w:rsidRPr="00BA7576">
              <w:rPr>
                <w:sz w:val="21"/>
                <w:szCs w:val="21"/>
              </w:rPr>
              <w:t xml:space="preserve"> Материал приемной гильзы</w:t>
            </w:r>
            <w:r w:rsidR="001274FC" w:rsidRPr="00BA7576">
              <w:rPr>
                <w:sz w:val="21"/>
                <w:szCs w:val="21"/>
              </w:rPr>
              <w:t xml:space="preserve"> выполнен из</w:t>
            </w:r>
            <w:r w:rsidRPr="00BA7576">
              <w:rPr>
                <w:sz w:val="21"/>
                <w:szCs w:val="21"/>
              </w:rPr>
              <w:t>:</w:t>
            </w:r>
          </w:p>
          <w:p w14:paraId="36D5993F" w14:textId="2EDEAF12" w:rsidR="0055565C" w:rsidRPr="00BA7576" w:rsidRDefault="0055565C" w:rsidP="0055565C">
            <w:pPr>
              <w:pStyle w:val="a7"/>
              <w:rPr>
                <w:sz w:val="21"/>
                <w:szCs w:val="21"/>
              </w:rPr>
            </w:pPr>
            <w:r w:rsidRPr="00BA7576">
              <w:rPr>
                <w:sz w:val="21"/>
                <w:szCs w:val="21"/>
              </w:rPr>
              <w:t>- литьево</w:t>
            </w:r>
            <w:r w:rsidR="001274FC" w:rsidRPr="00BA7576">
              <w:rPr>
                <w:sz w:val="21"/>
                <w:szCs w:val="21"/>
              </w:rPr>
              <w:t>го</w:t>
            </w:r>
            <w:r w:rsidRPr="00BA7576">
              <w:rPr>
                <w:sz w:val="21"/>
                <w:szCs w:val="21"/>
              </w:rPr>
              <w:t xml:space="preserve"> слоист</w:t>
            </w:r>
            <w:r w:rsidR="001274FC" w:rsidRPr="00BA7576">
              <w:rPr>
                <w:sz w:val="21"/>
                <w:szCs w:val="21"/>
              </w:rPr>
              <w:t>ого</w:t>
            </w:r>
            <w:r w:rsidRPr="00BA7576">
              <w:rPr>
                <w:sz w:val="21"/>
                <w:szCs w:val="21"/>
              </w:rPr>
              <w:t xml:space="preserve"> пластик</w:t>
            </w:r>
            <w:r w:rsidR="001274FC" w:rsidRPr="00BA7576">
              <w:rPr>
                <w:sz w:val="21"/>
                <w:szCs w:val="21"/>
              </w:rPr>
              <w:t>а</w:t>
            </w:r>
            <w:r w:rsidRPr="00BA7576">
              <w:rPr>
                <w:sz w:val="21"/>
                <w:szCs w:val="21"/>
              </w:rPr>
              <w:t xml:space="preserve"> на основе акриловых смол</w:t>
            </w:r>
          </w:p>
          <w:p w14:paraId="045FB4BB" w14:textId="77777777" w:rsidR="001274FC" w:rsidRPr="00BA7576" w:rsidRDefault="0055565C" w:rsidP="0055565C">
            <w:pPr>
              <w:pStyle w:val="a7"/>
              <w:rPr>
                <w:sz w:val="21"/>
                <w:szCs w:val="21"/>
              </w:rPr>
            </w:pPr>
            <w:r w:rsidRPr="00BA7576">
              <w:rPr>
                <w:sz w:val="21"/>
                <w:szCs w:val="21"/>
              </w:rPr>
              <w:t xml:space="preserve">-  </w:t>
            </w:r>
            <w:r w:rsidR="001274FC" w:rsidRPr="00BA7576">
              <w:rPr>
                <w:sz w:val="21"/>
                <w:szCs w:val="21"/>
              </w:rPr>
              <w:t>листового полиэтилена</w:t>
            </w:r>
          </w:p>
          <w:p w14:paraId="6979DEE4" w14:textId="77777777" w:rsidR="001274FC" w:rsidRPr="00BA7576" w:rsidRDefault="001274FC" w:rsidP="0055565C">
            <w:pPr>
              <w:pStyle w:val="a7"/>
              <w:rPr>
                <w:sz w:val="21"/>
                <w:szCs w:val="21"/>
              </w:rPr>
            </w:pPr>
            <w:r w:rsidRPr="00BA7576">
              <w:rPr>
                <w:sz w:val="21"/>
                <w:szCs w:val="21"/>
              </w:rPr>
              <w:t>- листового сополимера</w:t>
            </w:r>
          </w:p>
          <w:p w14:paraId="617B2D86" w14:textId="734DCCE5" w:rsidR="0055565C" w:rsidRPr="00BA7576" w:rsidRDefault="001274FC" w:rsidP="0055565C">
            <w:pPr>
              <w:pStyle w:val="a7"/>
              <w:rPr>
                <w:sz w:val="21"/>
                <w:szCs w:val="21"/>
              </w:rPr>
            </w:pPr>
            <w:r w:rsidRPr="00BA7576">
              <w:rPr>
                <w:sz w:val="21"/>
                <w:szCs w:val="21"/>
              </w:rPr>
              <w:t>и определяется согласно медицинским показаниям врачом-ортопедом.</w:t>
            </w:r>
          </w:p>
          <w:p w14:paraId="42F30362" w14:textId="6CFE6F2F" w:rsidR="001274FC" w:rsidRPr="00BA7576" w:rsidRDefault="001274FC" w:rsidP="0055565C">
            <w:pPr>
              <w:pStyle w:val="a7"/>
              <w:rPr>
                <w:sz w:val="21"/>
                <w:szCs w:val="21"/>
              </w:rPr>
            </w:pPr>
            <w:r w:rsidRPr="00BA7576">
              <w:rPr>
                <w:sz w:val="21"/>
                <w:szCs w:val="21"/>
              </w:rPr>
              <w:t>Материал примерочной гильзы – термопластичный материал.</w:t>
            </w:r>
          </w:p>
          <w:p w14:paraId="0ABA580B" w14:textId="3A04549D" w:rsidR="001274FC" w:rsidRPr="00BA7576" w:rsidRDefault="001274FC" w:rsidP="0055565C">
            <w:pPr>
              <w:pStyle w:val="a7"/>
              <w:rPr>
                <w:sz w:val="21"/>
                <w:szCs w:val="21"/>
              </w:rPr>
            </w:pPr>
            <w:r w:rsidRPr="00BA7576">
              <w:rPr>
                <w:sz w:val="21"/>
                <w:szCs w:val="21"/>
              </w:rPr>
              <w:t>Без косметической оболочки.</w:t>
            </w:r>
          </w:p>
          <w:p w14:paraId="61341D65" w14:textId="0D1560E8" w:rsidR="001274FC" w:rsidRPr="00BA7576" w:rsidRDefault="001274FC" w:rsidP="0055565C">
            <w:pPr>
              <w:pStyle w:val="a7"/>
              <w:rPr>
                <w:sz w:val="21"/>
                <w:szCs w:val="21"/>
              </w:rPr>
            </w:pPr>
            <w:r w:rsidRPr="00BA7576">
              <w:rPr>
                <w:sz w:val="21"/>
                <w:szCs w:val="21"/>
              </w:rPr>
              <w:t>Без чулок ортопедических.</w:t>
            </w:r>
          </w:p>
          <w:p w14:paraId="08334EEB" w14:textId="75AABC89" w:rsidR="001274FC" w:rsidRPr="00BA7576" w:rsidRDefault="001274FC" w:rsidP="0055565C">
            <w:pPr>
              <w:pStyle w:val="a7"/>
              <w:rPr>
                <w:sz w:val="21"/>
                <w:szCs w:val="21"/>
              </w:rPr>
            </w:pPr>
            <w:r w:rsidRPr="00BA7576">
              <w:rPr>
                <w:sz w:val="21"/>
                <w:szCs w:val="21"/>
              </w:rPr>
              <w:t>Протез водонепроницаем и предназначен для пациента, передвигающегося по воде.</w:t>
            </w:r>
          </w:p>
          <w:p w14:paraId="320FD4A6" w14:textId="43E55F4C" w:rsidR="001274FC" w:rsidRPr="00BA7576" w:rsidRDefault="001274FC" w:rsidP="0055565C">
            <w:pPr>
              <w:pStyle w:val="a7"/>
              <w:rPr>
                <w:sz w:val="21"/>
                <w:szCs w:val="21"/>
              </w:rPr>
            </w:pPr>
            <w:r w:rsidRPr="00BA7576">
              <w:rPr>
                <w:sz w:val="21"/>
                <w:szCs w:val="21"/>
              </w:rPr>
              <w:t>Применение вкладных гильз из вспененных материалов по назначению врача-ортопеда.</w:t>
            </w:r>
          </w:p>
          <w:p w14:paraId="2D8468AF" w14:textId="066631DF" w:rsidR="001274FC" w:rsidRPr="00BA7576" w:rsidRDefault="001274FC" w:rsidP="0055565C">
            <w:pPr>
              <w:pStyle w:val="a7"/>
              <w:rPr>
                <w:sz w:val="21"/>
                <w:szCs w:val="21"/>
              </w:rPr>
            </w:pPr>
            <w:r w:rsidRPr="00BA7576">
              <w:rPr>
                <w:sz w:val="21"/>
                <w:szCs w:val="21"/>
              </w:rPr>
              <w:t>Крепление протеза вакуумное, бандаж.</w:t>
            </w:r>
          </w:p>
          <w:p w14:paraId="37F4DF14" w14:textId="0026373E" w:rsidR="001274FC" w:rsidRPr="00BA7576" w:rsidRDefault="001274FC" w:rsidP="0055565C">
            <w:pPr>
              <w:pStyle w:val="a7"/>
              <w:rPr>
                <w:sz w:val="21"/>
                <w:szCs w:val="21"/>
              </w:rPr>
            </w:pPr>
            <w:r w:rsidRPr="00BA7576">
              <w:rPr>
                <w:sz w:val="21"/>
                <w:szCs w:val="21"/>
              </w:rPr>
              <w:t>Стопа водостойкая.</w:t>
            </w:r>
          </w:p>
          <w:p w14:paraId="5521F2EE" w14:textId="4203A77D" w:rsidR="001274FC" w:rsidRPr="00BA7576" w:rsidRDefault="001274FC" w:rsidP="0055565C">
            <w:pPr>
              <w:pStyle w:val="a7"/>
              <w:rPr>
                <w:sz w:val="21"/>
                <w:szCs w:val="21"/>
              </w:rPr>
            </w:pPr>
            <w:r w:rsidRPr="00BA7576">
              <w:rPr>
                <w:sz w:val="21"/>
                <w:szCs w:val="21"/>
              </w:rPr>
              <w:t xml:space="preserve">Подошва имеет решетчатый профиль и благодаря специальной композиции применяемых материалов и форме, обладает </w:t>
            </w:r>
            <w:proofErr w:type="spellStart"/>
            <w:r w:rsidRPr="00BA7576">
              <w:rPr>
                <w:sz w:val="21"/>
                <w:szCs w:val="21"/>
              </w:rPr>
              <w:t>сцепляемостью</w:t>
            </w:r>
            <w:proofErr w:type="spellEnd"/>
            <w:r w:rsidRPr="00BA7576">
              <w:rPr>
                <w:sz w:val="21"/>
                <w:szCs w:val="21"/>
              </w:rPr>
              <w:t xml:space="preserve"> с опорной поверхностью, имеет естественную форму с отформованными пальцами и отведенным большим пальцем</w:t>
            </w:r>
          </w:p>
          <w:p w14:paraId="5E4D11AB" w14:textId="457292A6" w:rsidR="001274FC" w:rsidRPr="00BA7576" w:rsidRDefault="001274FC" w:rsidP="0055565C">
            <w:pPr>
              <w:pStyle w:val="a7"/>
              <w:rPr>
                <w:sz w:val="21"/>
                <w:szCs w:val="21"/>
              </w:rPr>
            </w:pPr>
            <w:r w:rsidRPr="00BA7576">
              <w:rPr>
                <w:sz w:val="21"/>
                <w:szCs w:val="21"/>
              </w:rPr>
              <w:t>Коленный шарнир моноцентрический водостойкий, замковый.</w:t>
            </w:r>
          </w:p>
          <w:p w14:paraId="7513CABF" w14:textId="734FFF08" w:rsidR="001274FC" w:rsidRPr="00BA7576" w:rsidRDefault="001274FC" w:rsidP="001274FC">
            <w:pPr>
              <w:keepNext/>
              <w:keepLines/>
              <w:rPr>
                <w:sz w:val="21"/>
                <w:szCs w:val="21"/>
              </w:rPr>
            </w:pPr>
            <w:r w:rsidRPr="00BA7576">
              <w:rPr>
                <w:sz w:val="21"/>
                <w:szCs w:val="21"/>
              </w:rPr>
              <w:t>Регулировочно-соединительные устройства соответствуют весу Пользователя (</w:t>
            </w:r>
            <w:r w:rsidR="00393D71">
              <w:rPr>
                <w:sz w:val="21"/>
                <w:szCs w:val="21"/>
              </w:rPr>
              <w:t xml:space="preserve">Получателя, </w:t>
            </w:r>
            <w:r w:rsidRPr="00BA7576">
              <w:rPr>
                <w:sz w:val="21"/>
                <w:szCs w:val="21"/>
              </w:rPr>
              <w:t>Пациента).</w:t>
            </w:r>
          </w:p>
          <w:p w14:paraId="41F999EC" w14:textId="77777777" w:rsidR="0055565C" w:rsidRPr="00BA7576" w:rsidRDefault="0055565C" w:rsidP="0055565C">
            <w:pPr>
              <w:pStyle w:val="a7"/>
              <w:rPr>
                <w:sz w:val="21"/>
                <w:szCs w:val="21"/>
              </w:rPr>
            </w:pPr>
            <w:r w:rsidRPr="00BA7576">
              <w:rPr>
                <w:sz w:val="21"/>
                <w:szCs w:val="21"/>
              </w:rPr>
              <w:t xml:space="preserve">Тип протеза по назначению: для принятия водных процедур, не предназначен для повседневной носки. </w:t>
            </w:r>
          </w:p>
          <w:p w14:paraId="52C9703A" w14:textId="77777777" w:rsidR="0055565C" w:rsidRPr="00604D77" w:rsidRDefault="0055565C" w:rsidP="004A34A0">
            <w:pPr>
              <w:keepNext/>
              <w:keepLines/>
              <w:widowControl w:val="0"/>
              <w:tabs>
                <w:tab w:val="left" w:pos="1080"/>
              </w:tabs>
              <w:rPr>
                <w:sz w:val="18"/>
                <w:szCs w:val="18"/>
              </w:rPr>
            </w:pPr>
          </w:p>
        </w:tc>
        <w:tc>
          <w:tcPr>
            <w:tcW w:w="250" w:type="pct"/>
            <w:vAlign w:val="center"/>
          </w:tcPr>
          <w:p w14:paraId="14E33DC2" w14:textId="6FDAA8B6" w:rsidR="0055565C" w:rsidRPr="00604D77" w:rsidRDefault="007D1CA4" w:rsidP="0055565C">
            <w:pPr>
              <w:keepNext/>
              <w:keepLines/>
              <w:autoSpaceDN w:val="0"/>
              <w:adjustRightInd w:val="0"/>
              <w:jc w:val="center"/>
              <w:rPr>
                <w:sz w:val="18"/>
                <w:szCs w:val="18"/>
              </w:rPr>
            </w:pPr>
            <w:r>
              <w:rPr>
                <w:sz w:val="18"/>
                <w:szCs w:val="18"/>
              </w:rPr>
              <w:t>1</w:t>
            </w:r>
          </w:p>
        </w:tc>
      </w:tr>
      <w:tr w:rsidR="0055565C" w:rsidRPr="00D24EF2" w14:paraId="72D19CCC" w14:textId="77777777" w:rsidTr="00D24EF2">
        <w:trPr>
          <w:trHeight w:val="254"/>
        </w:trPr>
        <w:tc>
          <w:tcPr>
            <w:tcW w:w="4750" w:type="pct"/>
            <w:gridSpan w:val="4"/>
          </w:tcPr>
          <w:p w14:paraId="5DEB0FCE" w14:textId="12579513" w:rsidR="0055565C" w:rsidRPr="00D24EF2" w:rsidRDefault="0055565C" w:rsidP="0055565C">
            <w:pPr>
              <w:keepNext/>
              <w:keepLines/>
              <w:jc w:val="left"/>
              <w:rPr>
                <w:sz w:val="17"/>
                <w:szCs w:val="17"/>
              </w:rPr>
            </w:pPr>
            <w:r w:rsidRPr="00D24EF2">
              <w:rPr>
                <w:sz w:val="17"/>
                <w:szCs w:val="17"/>
              </w:rPr>
              <w:t>ИТОГО</w:t>
            </w:r>
          </w:p>
        </w:tc>
        <w:tc>
          <w:tcPr>
            <w:tcW w:w="250" w:type="pct"/>
            <w:vAlign w:val="center"/>
          </w:tcPr>
          <w:p w14:paraId="1DCA3EA2" w14:textId="065AE762" w:rsidR="0055565C" w:rsidRPr="00D24EF2" w:rsidRDefault="00BC462E" w:rsidP="0055565C">
            <w:pPr>
              <w:keepNext/>
              <w:keepLines/>
              <w:autoSpaceDN w:val="0"/>
              <w:adjustRightInd w:val="0"/>
              <w:jc w:val="center"/>
              <w:rPr>
                <w:sz w:val="17"/>
                <w:szCs w:val="17"/>
              </w:rPr>
            </w:pPr>
            <w:r>
              <w:rPr>
                <w:sz w:val="17"/>
                <w:szCs w:val="17"/>
              </w:rPr>
              <w:fldChar w:fldCharType="begin"/>
            </w:r>
            <w:r>
              <w:rPr>
                <w:sz w:val="17"/>
                <w:szCs w:val="17"/>
              </w:rPr>
              <w:instrText xml:space="preserve"> =SUM(ABOVE) </w:instrText>
            </w:r>
            <w:r>
              <w:rPr>
                <w:sz w:val="17"/>
                <w:szCs w:val="17"/>
              </w:rPr>
              <w:fldChar w:fldCharType="separate"/>
            </w:r>
            <w:r>
              <w:rPr>
                <w:noProof/>
                <w:sz w:val="17"/>
                <w:szCs w:val="17"/>
              </w:rPr>
              <w:t>7</w:t>
            </w:r>
            <w:r>
              <w:rPr>
                <w:sz w:val="17"/>
                <w:szCs w:val="17"/>
              </w:rPr>
              <w:fldChar w:fldCharType="end"/>
            </w:r>
          </w:p>
        </w:tc>
      </w:tr>
    </w:tbl>
    <w:p w14:paraId="2C92867C" w14:textId="77777777" w:rsidR="00E42C8E" w:rsidRDefault="00E42C8E" w:rsidP="00F756E4">
      <w:pPr>
        <w:keepNext/>
        <w:keepLines/>
        <w:ind w:left="-180" w:firstLine="2940"/>
        <w:rPr>
          <w:b/>
        </w:rPr>
      </w:pPr>
    </w:p>
    <w:p w14:paraId="54E81DAB" w14:textId="77777777" w:rsidR="00D14F9D" w:rsidRDefault="00D14F9D" w:rsidP="00F756E4">
      <w:pPr>
        <w:keepNext/>
        <w:keepLines/>
        <w:ind w:left="-180" w:firstLine="2940"/>
        <w:rPr>
          <w:b/>
        </w:rPr>
      </w:pPr>
    </w:p>
    <w:p w14:paraId="724F493C" w14:textId="77777777" w:rsidR="00604D77" w:rsidRDefault="00604D77" w:rsidP="00F756E4">
      <w:pPr>
        <w:keepNext/>
        <w:keepLines/>
        <w:ind w:left="-180" w:firstLine="2940"/>
        <w:rPr>
          <w:b/>
        </w:rPr>
      </w:pPr>
    </w:p>
    <w:p w14:paraId="66B987CB" w14:textId="77777777" w:rsidR="00604D77" w:rsidRDefault="00604D77" w:rsidP="00F756E4">
      <w:pPr>
        <w:keepNext/>
        <w:keepLines/>
        <w:ind w:left="-180" w:firstLine="2940"/>
        <w:rPr>
          <w:b/>
        </w:rPr>
      </w:pPr>
    </w:p>
    <w:p w14:paraId="5B0F2A1B" w14:textId="77777777" w:rsidR="00380F21" w:rsidRPr="007C6545" w:rsidRDefault="00380F21" w:rsidP="00C72AAA">
      <w:pPr>
        <w:keepNext/>
        <w:keepLines/>
        <w:ind w:left="-180" w:firstLine="2940"/>
        <w:rPr>
          <w:b/>
        </w:rPr>
      </w:pPr>
      <w:r w:rsidRPr="007C6545">
        <w:rPr>
          <w:b/>
        </w:rPr>
        <w:t>Требования к функциональным характеристикам</w:t>
      </w:r>
    </w:p>
    <w:p w14:paraId="693B2C69" w14:textId="77777777" w:rsidR="00393C65" w:rsidRDefault="00380F21" w:rsidP="00C72AAA">
      <w:pPr>
        <w:keepNext/>
        <w:keepLines/>
        <w:ind w:firstLine="709"/>
      </w:pPr>
      <w:r w:rsidRPr="006A65E5">
        <w:t xml:space="preserve">Протез конечности – протезно-ортопедическое изделие, заменяющее частично или полностью отсутствующую, или имеющую врожденные дефекты конечность и служащее для восполнения косметического и (или) функционального дефекта. </w:t>
      </w:r>
    </w:p>
    <w:p w14:paraId="6FCF4325" w14:textId="417108A2" w:rsidR="00380F21" w:rsidRDefault="00380F21" w:rsidP="00DE3858">
      <w:pPr>
        <w:keepNext/>
        <w:keepLines/>
        <w:ind w:firstLine="709"/>
      </w:pPr>
      <w:r w:rsidRPr="006A65E5">
        <w:t>Комплекс медицинских, технических и организационных мероприятий</w:t>
      </w:r>
      <w:r w:rsidR="00393C65">
        <w:t xml:space="preserve"> по протезированию</w:t>
      </w:r>
      <w:r w:rsidRPr="006A65E5">
        <w:t xml:space="preserve"> направлен на частичное восстановление двигательных функций и (или) устранение косметических дефектов нижних конечностей пациента с помощью протезов конечностей </w:t>
      </w:r>
    </w:p>
    <w:p w14:paraId="286500D3" w14:textId="77777777" w:rsidR="00DE3858" w:rsidRPr="006A65E5" w:rsidRDefault="00DE3858" w:rsidP="00DE3858">
      <w:pPr>
        <w:keepNext/>
        <w:keepLines/>
        <w:ind w:firstLine="709"/>
      </w:pPr>
    </w:p>
    <w:p w14:paraId="798C0A28" w14:textId="77777777" w:rsidR="00380F21" w:rsidRPr="00372CDC" w:rsidRDefault="00380F21" w:rsidP="00C72AAA">
      <w:pPr>
        <w:keepNext/>
        <w:keepLines/>
        <w:ind w:firstLine="709"/>
        <w:jc w:val="center"/>
        <w:rPr>
          <w:b/>
        </w:rPr>
      </w:pPr>
      <w:r w:rsidRPr="00372CDC">
        <w:rPr>
          <w:b/>
        </w:rPr>
        <w:t>Требования к эксплуатационным характерист</w:t>
      </w:r>
      <w:r>
        <w:rPr>
          <w:b/>
        </w:rPr>
        <w:t>икам</w:t>
      </w:r>
    </w:p>
    <w:p w14:paraId="0C6E8C35" w14:textId="7374A9EC" w:rsidR="00380F21" w:rsidRPr="006A65E5" w:rsidRDefault="00393C65" w:rsidP="00C72AAA">
      <w:pPr>
        <w:keepNext/>
        <w:keepLines/>
        <w:ind w:firstLine="709"/>
      </w:pPr>
      <w:r>
        <w:t xml:space="preserve">Протез прочный и выдерживает нагрузки при его применении пользователями способом, назначенным изготовителем и установленным в инструкции по применению по </w:t>
      </w:r>
      <w:hyperlink r:id="rId11" w:anchor="7D20K3" w:history="1">
        <w:r w:rsidRPr="00393C65">
          <w:t>ГОСТ Р ИСО 22523</w:t>
        </w:r>
      </w:hyperlink>
      <w:r w:rsidR="007B210D">
        <w:t>-2007</w:t>
      </w:r>
      <w:r>
        <w:t xml:space="preserve"> ПРОТЕЗЫ КОНЕЧНОСТЕЙ И ОРТЕЗЫ НАРУЖНЫЕ Требования и методы испытаний (подраздел 13.3, </w:t>
      </w:r>
      <w:proofErr w:type="gramStart"/>
      <w:r>
        <w:t>перечисления</w:t>
      </w:r>
      <w:proofErr w:type="gramEnd"/>
      <w:r>
        <w:t xml:space="preserve"> а), б)</w:t>
      </w:r>
      <w:r w:rsidR="00380F21">
        <w:t>.</w:t>
      </w:r>
    </w:p>
    <w:p w14:paraId="0805817C" w14:textId="77777777" w:rsidR="00380F21" w:rsidRDefault="00380F21" w:rsidP="00C72AAA">
      <w:pPr>
        <w:keepNext/>
        <w:keepLines/>
        <w:tabs>
          <w:tab w:val="center" w:pos="4857"/>
          <w:tab w:val="left" w:pos="7830"/>
        </w:tabs>
        <w:jc w:val="center"/>
        <w:rPr>
          <w:b/>
          <w:bCs/>
        </w:rPr>
      </w:pPr>
    </w:p>
    <w:p w14:paraId="56451650" w14:textId="77777777" w:rsidR="00380F21" w:rsidRPr="007C6545" w:rsidRDefault="00380F21" w:rsidP="00C72AAA">
      <w:pPr>
        <w:keepNext/>
        <w:keepLines/>
        <w:tabs>
          <w:tab w:val="center" w:pos="4857"/>
          <w:tab w:val="left" w:pos="7830"/>
        </w:tabs>
        <w:jc w:val="center"/>
        <w:rPr>
          <w:b/>
          <w:bCs/>
        </w:rPr>
      </w:pPr>
      <w:r w:rsidRPr="007C6545">
        <w:rPr>
          <w:b/>
          <w:bCs/>
        </w:rPr>
        <w:t>Требования к качественным характеристикам</w:t>
      </w:r>
    </w:p>
    <w:p w14:paraId="3375D19B" w14:textId="77777777" w:rsidR="00380F21" w:rsidRDefault="00380F21" w:rsidP="00C72AAA">
      <w:pPr>
        <w:keepNext/>
        <w:keepLines/>
        <w:ind w:firstLine="709"/>
      </w:pPr>
      <w:r w:rsidRPr="00E44432">
        <w:t xml:space="preserve">        Работы по обеспечению протезами соответствуют следующим    государственным    стандартам (ГОСТ), действующим    на территории Российской Федерации:</w:t>
      </w:r>
    </w:p>
    <w:p w14:paraId="48A0BEA7" w14:textId="4F68BEB2" w:rsidR="0030736E" w:rsidRDefault="00F2161B" w:rsidP="00C72AAA">
      <w:pPr>
        <w:keepNext/>
        <w:keepLines/>
        <w:ind w:firstLine="709"/>
      </w:pPr>
      <w:r>
        <w:t xml:space="preserve">- </w:t>
      </w:r>
      <w:hyperlink r:id="rId12" w:anchor="7D20K3" w:history="1">
        <w:r w:rsidRPr="009626BD">
          <w:t>ГОСТ Р 51819-2022</w:t>
        </w:r>
      </w:hyperlink>
      <w:r w:rsidRPr="009626BD">
        <w:t xml:space="preserve"> Протезирование и </w:t>
      </w:r>
      <w:proofErr w:type="spellStart"/>
      <w:r w:rsidRPr="009626BD">
        <w:t>ортезирование</w:t>
      </w:r>
      <w:proofErr w:type="spellEnd"/>
      <w:r w:rsidRPr="009626BD">
        <w:t xml:space="preserve"> верхних и нижних конечностей. Термины и определения</w:t>
      </w:r>
    </w:p>
    <w:p w14:paraId="12AAC535" w14:textId="36646914" w:rsidR="0030736E" w:rsidRPr="0030736E" w:rsidRDefault="0030736E" w:rsidP="00C72AAA">
      <w:pPr>
        <w:keepNext/>
        <w:keepLines/>
        <w:ind w:firstLine="709"/>
      </w:pPr>
      <w:r>
        <w:t xml:space="preserve">- </w:t>
      </w:r>
      <w:r w:rsidR="00F2161B">
        <w:t xml:space="preserve"> </w:t>
      </w:r>
      <w:r>
        <w:t xml:space="preserve">ГОСТ Р 53869-2021 </w:t>
      </w:r>
      <w:r w:rsidRPr="0030736E">
        <w:t>ПРОТЕЗЫ НИЖНИХ КОНЕЧНОСТЕЙ</w:t>
      </w:r>
      <w:r>
        <w:t xml:space="preserve">. </w:t>
      </w:r>
      <w:r w:rsidRPr="0030736E">
        <w:t>Технические требования</w:t>
      </w:r>
    </w:p>
    <w:p w14:paraId="629DFC7B" w14:textId="69D5843F" w:rsidR="0030736E" w:rsidRPr="004F7567" w:rsidRDefault="0030736E" w:rsidP="00C72AAA">
      <w:pPr>
        <w:keepNext/>
        <w:keepLines/>
        <w:ind w:firstLine="709"/>
      </w:pPr>
      <w:r>
        <w:t xml:space="preserve">- ГОСТ Р 56137-2021 </w:t>
      </w:r>
      <w:r w:rsidRPr="0030736E">
        <w:t>ПРОТЕЗИРОВАНИЕ И ОРТЕЗИРОВАНИЕ</w:t>
      </w:r>
      <w:r>
        <w:t xml:space="preserve">. </w:t>
      </w:r>
      <w:r w:rsidRPr="0030736E">
        <w:t xml:space="preserve">Контроль качества протезов и </w:t>
      </w:r>
      <w:proofErr w:type="spellStart"/>
      <w:r w:rsidRPr="0030736E">
        <w:t>ортезов</w:t>
      </w:r>
      <w:proofErr w:type="spellEnd"/>
      <w:r w:rsidRPr="0030736E">
        <w:t xml:space="preserve"> верхних и нижних конечностей с индивидуальными параметрами изготовления</w:t>
      </w:r>
    </w:p>
    <w:p w14:paraId="5BF01705" w14:textId="77777777" w:rsidR="004F7567" w:rsidRPr="004F7567" w:rsidRDefault="004F7567" w:rsidP="00C72AAA">
      <w:pPr>
        <w:keepNext/>
        <w:keepLines/>
        <w:ind w:firstLine="709"/>
      </w:pPr>
      <w:r w:rsidRPr="004F7567">
        <w:t xml:space="preserve">- </w:t>
      </w:r>
      <w:r>
        <w:t xml:space="preserve">ГОСТ Р ИСО 22523-2007 </w:t>
      </w:r>
      <w:r w:rsidRPr="004F7567">
        <w:t>ПРОТЕЗЫ КОНЕЧНОСТЕЙ И ОРТЕЗЫ НАРУЖНЫЕ</w:t>
      </w:r>
    </w:p>
    <w:p w14:paraId="24B00178" w14:textId="77777777" w:rsidR="004F7567" w:rsidRPr="004F7567" w:rsidRDefault="004F7567" w:rsidP="00C72AAA">
      <w:pPr>
        <w:keepNext/>
        <w:keepLines/>
        <w:ind w:firstLine="709"/>
      </w:pPr>
      <w:r w:rsidRPr="004F7567">
        <w:t>Требования и методы испытаний</w:t>
      </w:r>
    </w:p>
    <w:p w14:paraId="4BBF9663" w14:textId="39F2DC33" w:rsidR="00380F21" w:rsidRPr="00C53B6A" w:rsidRDefault="0030736E" w:rsidP="00C72AAA">
      <w:pPr>
        <w:keepNext/>
        <w:keepLines/>
        <w:widowControl w:val="0"/>
        <w:tabs>
          <w:tab w:val="left" w:pos="1080"/>
        </w:tabs>
        <w:ind w:left="360"/>
      </w:pPr>
      <w:r>
        <w:t xml:space="preserve">       - ГОСТ Р 53871-2021 </w:t>
      </w:r>
      <w:r w:rsidR="00380F21" w:rsidRPr="008C6BDD">
        <w:t>Методы оценки реабилитационной эффективности протезирования нижних конечностей</w:t>
      </w:r>
      <w:r w:rsidR="00C53B6A" w:rsidRPr="00C53B6A">
        <w:t>;</w:t>
      </w:r>
    </w:p>
    <w:p w14:paraId="65BDE53D" w14:textId="34F664AC" w:rsidR="005E2FC0" w:rsidRPr="00C53B6A" w:rsidRDefault="0030736E" w:rsidP="00C72AAA">
      <w:pPr>
        <w:keepNext/>
        <w:keepLines/>
        <w:widowControl w:val="0"/>
        <w:tabs>
          <w:tab w:val="left" w:pos="1080"/>
        </w:tabs>
        <w:ind w:left="360"/>
      </w:pPr>
      <w:r>
        <w:rPr>
          <w:spacing w:val="1"/>
        </w:rPr>
        <w:t xml:space="preserve">       - </w:t>
      </w:r>
      <w:r w:rsidR="005E2FC0" w:rsidRPr="005E2FC0">
        <w:rPr>
          <w:spacing w:val="1"/>
        </w:rPr>
        <w:t>ГОСТ Р 51191-2019 Узлы протезов нижних конечностей. Технические требования и методы испытаний</w:t>
      </w:r>
      <w:r w:rsidR="00C53B6A" w:rsidRPr="00C53B6A">
        <w:rPr>
          <w:spacing w:val="1"/>
        </w:rPr>
        <w:t>;</w:t>
      </w:r>
    </w:p>
    <w:p w14:paraId="27746751" w14:textId="77777777" w:rsidR="00380F21" w:rsidRDefault="00380F21" w:rsidP="00C72AAA">
      <w:pPr>
        <w:keepNext/>
        <w:keepLines/>
        <w:jc w:val="center"/>
        <w:rPr>
          <w:b/>
          <w:bCs/>
        </w:rPr>
      </w:pPr>
    </w:p>
    <w:p w14:paraId="37AC590E" w14:textId="77BA38D5" w:rsidR="00380F21" w:rsidRPr="00405B45" w:rsidRDefault="00380F21" w:rsidP="00C72AAA">
      <w:pPr>
        <w:keepNext/>
        <w:keepLines/>
        <w:ind w:left="-180" w:firstLine="2940"/>
        <w:rPr>
          <w:b/>
        </w:rPr>
      </w:pPr>
      <w:r w:rsidRPr="00405B45">
        <w:rPr>
          <w:b/>
        </w:rPr>
        <w:t>Требование к состоянию результата работ</w:t>
      </w:r>
    </w:p>
    <w:p w14:paraId="7A738B02" w14:textId="0C76BFBC" w:rsidR="00405B45" w:rsidRDefault="00405B45" w:rsidP="00C72AAA">
      <w:pPr>
        <w:keepNext/>
        <w:keepLines/>
      </w:pPr>
      <w:bookmarkStart w:id="0" w:name="ОписанОбъектаЗакуп"/>
      <w:r>
        <w:t xml:space="preserve">           </w:t>
      </w:r>
      <w:r w:rsidR="00380F21" w:rsidRPr="00405B45">
        <w:t>Поставляемые результаты работ, все материалы для проведения работ новые (не бывшие в</w:t>
      </w:r>
      <w:r w:rsidR="00380F21" w:rsidRPr="00405B45">
        <w:rPr>
          <w:b/>
        </w:rPr>
        <w:t xml:space="preserve"> </w:t>
      </w:r>
      <w:r w:rsidR="00380F21" w:rsidRPr="00405B45">
        <w:t>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bookmarkEnd w:id="0"/>
      <w:r w:rsidR="00380F21" w:rsidRPr="00405B45">
        <w:t>.</w:t>
      </w:r>
      <w:r>
        <w:t xml:space="preserve"> </w:t>
      </w:r>
    </w:p>
    <w:p w14:paraId="0212A677" w14:textId="184183C1" w:rsidR="00380F21" w:rsidRPr="00405B45" w:rsidRDefault="00405B45" w:rsidP="00C72AAA">
      <w:pPr>
        <w:keepNext/>
        <w:keepLines/>
      </w:pPr>
      <w:r>
        <w:t xml:space="preserve">           </w:t>
      </w:r>
      <w:r w:rsidR="00380F21" w:rsidRPr="00405B45">
        <w:t xml:space="preserve">Масса протеза минимально возможна при обеспечении необходимых эксплуатационных требований и указана в технических условиях или нормативном документе на протезно-ортопедические изделия конкретного вида (п. 5.1.3 </w:t>
      </w:r>
      <w:r w:rsidR="004F7567">
        <w:t xml:space="preserve">ГОСТ Р 57765-2021 </w:t>
      </w:r>
      <w:r w:rsidR="00380F21" w:rsidRPr="00405B45">
        <w:t>Изделия протезно-ортопедические. Общие технические требования)</w:t>
      </w:r>
      <w:r w:rsidR="004A6CAA" w:rsidRPr="00405B45">
        <w:t>.</w:t>
      </w:r>
    </w:p>
    <w:p w14:paraId="7DCA8FD0" w14:textId="77777777" w:rsidR="004A6CAA" w:rsidRPr="004A6CAA" w:rsidRDefault="004A6CAA" w:rsidP="00C72AAA">
      <w:pPr>
        <w:keepNext/>
        <w:keepLines/>
        <w:widowControl w:val="0"/>
        <w:tabs>
          <w:tab w:val="left" w:pos="1080"/>
        </w:tabs>
        <w:ind w:left="360"/>
      </w:pPr>
    </w:p>
    <w:p w14:paraId="3D9F57B4" w14:textId="77777777" w:rsidR="004F7567" w:rsidRDefault="00380F21" w:rsidP="00C72AAA">
      <w:pPr>
        <w:keepNext/>
        <w:keepLines/>
        <w:widowControl w:val="0"/>
        <w:tabs>
          <w:tab w:val="left" w:pos="1080"/>
        </w:tabs>
        <w:ind w:left="360"/>
        <w:jc w:val="left"/>
      </w:pPr>
      <w:r>
        <w:t xml:space="preserve">В комплект </w:t>
      </w:r>
      <w:r w:rsidR="004A6CAA">
        <w:t>д</w:t>
      </w:r>
      <w:r>
        <w:t xml:space="preserve">оставки протеза </w:t>
      </w:r>
      <w:r w:rsidR="004F7567">
        <w:t xml:space="preserve">входит: </w:t>
      </w:r>
    </w:p>
    <w:p w14:paraId="20223F13" w14:textId="1FDC4098" w:rsidR="004A6CAA" w:rsidRDefault="004F7567" w:rsidP="00C72AAA">
      <w:pPr>
        <w:keepNext/>
        <w:keepLines/>
        <w:widowControl w:val="0"/>
        <w:tabs>
          <w:tab w:val="left" w:pos="1080"/>
        </w:tabs>
        <w:ind w:left="360"/>
        <w:jc w:val="left"/>
      </w:pPr>
      <w:r>
        <w:t>-</w:t>
      </w:r>
      <w:r w:rsidR="004A6CAA">
        <w:t xml:space="preserve">    </w:t>
      </w:r>
      <w:r w:rsidR="009E76D5">
        <w:t xml:space="preserve">         </w:t>
      </w:r>
      <w:r w:rsidR="004A6CAA">
        <w:t>протез;</w:t>
      </w:r>
    </w:p>
    <w:p w14:paraId="5CDA8A93" w14:textId="5FA6C27C" w:rsidR="004A6CAA" w:rsidRDefault="004A6CAA" w:rsidP="00C72AAA">
      <w:pPr>
        <w:keepNext/>
        <w:keepLines/>
        <w:widowControl w:val="0"/>
        <w:tabs>
          <w:tab w:val="left" w:pos="1080"/>
        </w:tabs>
        <w:ind w:left="360"/>
      </w:pPr>
      <w:r>
        <w:t xml:space="preserve">- </w:t>
      </w:r>
      <w:r w:rsidR="004F7567">
        <w:t xml:space="preserve">   </w:t>
      </w:r>
      <w:r w:rsidR="009E76D5">
        <w:t xml:space="preserve">         </w:t>
      </w:r>
      <w:r>
        <w:t>запасные детали и комплектующие узлы</w:t>
      </w:r>
    </w:p>
    <w:p w14:paraId="5DC7C358" w14:textId="14864104" w:rsidR="004A6CAA" w:rsidRDefault="004A6CAA" w:rsidP="00C72AAA">
      <w:pPr>
        <w:keepNext/>
        <w:keepLines/>
        <w:widowControl w:val="0"/>
        <w:tabs>
          <w:tab w:val="left" w:pos="1080"/>
        </w:tabs>
        <w:ind w:left="360"/>
      </w:pPr>
      <w:r>
        <w:t xml:space="preserve">- </w:t>
      </w:r>
      <w:r w:rsidR="004F7567">
        <w:t xml:space="preserve">    и</w:t>
      </w:r>
      <w:r>
        <w:t xml:space="preserve">нструкция по </w:t>
      </w:r>
      <w:r w:rsidR="004F7567">
        <w:t>эксплуатации</w:t>
      </w:r>
      <w:r>
        <w:t xml:space="preserve"> - по </w:t>
      </w:r>
      <w:hyperlink r:id="rId13" w:anchor="7D20K3" w:history="1">
        <w:r w:rsidRPr="004A6CAA">
          <w:t>ГОСТ</w:t>
        </w:r>
        <w:r w:rsidR="0038797B">
          <w:t xml:space="preserve"> Р</w:t>
        </w:r>
        <w:r w:rsidRPr="004A6CAA">
          <w:t xml:space="preserve"> 2.601</w:t>
        </w:r>
      </w:hyperlink>
      <w:r w:rsidR="007B210D" w:rsidRPr="007B210D">
        <w:t>-2019</w:t>
      </w:r>
      <w:r>
        <w:t xml:space="preserve"> ЭКСПЛУАТАЦИОННЫЕ ДОКУМЕНТЫ и </w:t>
      </w:r>
      <w:hyperlink r:id="rId14" w:anchor="7D20K3" w:history="1">
        <w:r w:rsidRPr="004A6CAA">
          <w:t>ГОСТ Р ИСО 22523</w:t>
        </w:r>
      </w:hyperlink>
      <w:r w:rsidR="007B210D" w:rsidRPr="007B210D">
        <w:t>-2007</w:t>
      </w:r>
      <w:r>
        <w:t xml:space="preserve"> ПРОТЕЗЫ КОНЕЧНОСТЕЙ И ОРТЕЗЫ НАРУЖНЫЕ, подраздел 13.3, </w:t>
      </w:r>
      <w:proofErr w:type="gramStart"/>
      <w:r>
        <w:t>перечисления</w:t>
      </w:r>
      <w:proofErr w:type="gramEnd"/>
      <w:r>
        <w:t xml:space="preserve"> а), б).</w:t>
      </w:r>
      <w:r w:rsidR="004F7567">
        <w:t xml:space="preserve"> (п.10 ГОСТ Р 53869-2021 </w:t>
      </w:r>
      <w:r w:rsidR="004F7567" w:rsidRPr="0030736E">
        <w:t>ПРОТЕЗЫ НИЖНИХ КОНЕЧНОСТЕЙ</w:t>
      </w:r>
      <w:r w:rsidR="004F7567">
        <w:t xml:space="preserve">. </w:t>
      </w:r>
      <w:r w:rsidR="004F7567" w:rsidRPr="0030736E">
        <w:t>Технические требования</w:t>
      </w:r>
      <w:r w:rsidR="004F7567">
        <w:t>).</w:t>
      </w:r>
    </w:p>
    <w:p w14:paraId="3AFE024F" w14:textId="6B3F5CA9" w:rsidR="00380F21" w:rsidRDefault="004A6CAA" w:rsidP="00C72AAA">
      <w:pPr>
        <w:keepNext/>
        <w:keepLines/>
        <w:widowControl w:val="0"/>
        <w:tabs>
          <w:tab w:val="left" w:pos="1080"/>
        </w:tabs>
      </w:pPr>
      <w:r>
        <w:t xml:space="preserve">    </w:t>
      </w:r>
      <w:r w:rsidR="0009696F" w:rsidRPr="0009696F">
        <w:t xml:space="preserve">   </w:t>
      </w:r>
      <w:r>
        <w:t xml:space="preserve"> </w:t>
      </w:r>
      <w:r w:rsidR="00380F21">
        <w:t>Протезное устройство, заявленное изготовителем, имеет этикетку с указанием ссылки на соответствующие стандарт(ы) и/или технический(</w:t>
      </w:r>
      <w:proofErr w:type="spellStart"/>
      <w:r w:rsidR="00380F21">
        <w:t>ие</w:t>
      </w:r>
      <w:proofErr w:type="spellEnd"/>
      <w:r w:rsidR="00380F21">
        <w:t xml:space="preserve">) документ(ы) (п. 13.2.1 </w:t>
      </w:r>
      <w:r w:rsidR="00380F21" w:rsidRPr="008C6BDD">
        <w:t xml:space="preserve">ГОСТ Р ИСО 22523-2007 Протезы конечностей и </w:t>
      </w:r>
      <w:proofErr w:type="spellStart"/>
      <w:r w:rsidR="00380F21" w:rsidRPr="008C6BDD">
        <w:t>ортезы</w:t>
      </w:r>
      <w:proofErr w:type="spellEnd"/>
      <w:r w:rsidR="00380F21" w:rsidRPr="008C6BDD">
        <w:t xml:space="preserve"> наружные. Требования и методы испытаний</w:t>
      </w:r>
      <w:r w:rsidR="00380F21">
        <w:t>).</w:t>
      </w:r>
    </w:p>
    <w:p w14:paraId="3DAB74F4" w14:textId="21A63B9E" w:rsidR="00380F21" w:rsidRDefault="004A6CAA" w:rsidP="00C72AAA">
      <w:pPr>
        <w:keepNext/>
        <w:keepLines/>
        <w:widowControl w:val="0"/>
        <w:tabs>
          <w:tab w:val="left" w:pos="1080"/>
        </w:tabs>
      </w:pPr>
      <w:r>
        <w:t xml:space="preserve">     </w:t>
      </w:r>
      <w:r w:rsidR="0009696F" w:rsidRPr="0009696F">
        <w:t xml:space="preserve">   </w:t>
      </w:r>
      <w:r>
        <w:t xml:space="preserve"> </w:t>
      </w:r>
      <w:r w:rsidR="00380F21">
        <w:t xml:space="preserve">Инструкция по применению протезного или ортопедического устройства, предоставляемая изготовителем вместе с устройством, включает в себя информацию о допустимых максимальные значения основных параметров </w:t>
      </w:r>
      <w:proofErr w:type="spellStart"/>
      <w:r w:rsidR="00380F21">
        <w:t>нагружения</w:t>
      </w:r>
      <w:proofErr w:type="spellEnd"/>
      <w:r w:rsidR="00380F21">
        <w:t xml:space="preserve"> или допустимые пороговые значения для других условий применения, ограничивающие нагрузки, разрешенные для приложения к протезному или ортопедическому устройству пользователям, для которых предназначено данное устройство, информацию об узлах и/или элементах, которые могут быть использованы в протезно</w:t>
      </w:r>
      <w:r w:rsidR="002C08B4">
        <w:t xml:space="preserve">м или ортопедическом устройстве (п.13.3 </w:t>
      </w:r>
      <w:r w:rsidR="002C08B4" w:rsidRPr="000816DE">
        <w:t xml:space="preserve">ГОСТ Р ИСО 22523-2007 Протезы конечностей и </w:t>
      </w:r>
      <w:proofErr w:type="spellStart"/>
      <w:r w:rsidR="002C08B4" w:rsidRPr="000816DE">
        <w:t>ортезы</w:t>
      </w:r>
      <w:proofErr w:type="spellEnd"/>
      <w:r w:rsidR="002C08B4" w:rsidRPr="000816DE">
        <w:t xml:space="preserve"> наружные. Требования и методы испытаний</w:t>
      </w:r>
      <w:r w:rsidR="002C08B4">
        <w:t>)</w:t>
      </w:r>
    </w:p>
    <w:p w14:paraId="75B28FD3" w14:textId="77777777" w:rsidR="00380F21" w:rsidRDefault="00380F21" w:rsidP="00C72AAA">
      <w:pPr>
        <w:keepNext/>
        <w:keepLines/>
        <w:ind w:left="-180" w:firstLine="420"/>
      </w:pPr>
    </w:p>
    <w:p w14:paraId="5E449407" w14:textId="77777777" w:rsidR="00380F21" w:rsidRPr="00F84101" w:rsidRDefault="00380F21" w:rsidP="00C72AAA">
      <w:pPr>
        <w:keepNext/>
        <w:keepLines/>
        <w:ind w:left="-180" w:firstLine="420"/>
        <w:jc w:val="center"/>
        <w:rPr>
          <w:b/>
        </w:rPr>
      </w:pPr>
      <w:r w:rsidRPr="00F84101">
        <w:rPr>
          <w:b/>
        </w:rPr>
        <w:t xml:space="preserve">Требования к размерам, </w:t>
      </w:r>
      <w:r>
        <w:rPr>
          <w:b/>
        </w:rPr>
        <w:t xml:space="preserve">маркировке, </w:t>
      </w:r>
      <w:r w:rsidRPr="00F84101">
        <w:rPr>
          <w:b/>
        </w:rPr>
        <w:t>упаковке и отгрузке</w:t>
      </w:r>
    </w:p>
    <w:p w14:paraId="07EFAC7C" w14:textId="01987DDF" w:rsidR="000816DE" w:rsidRDefault="00405B45" w:rsidP="00C72AAA">
      <w:pPr>
        <w:keepNext/>
        <w:keepLines/>
      </w:pPr>
      <w:r>
        <w:t xml:space="preserve">        </w:t>
      </w:r>
      <w:r w:rsidR="00380F21" w:rsidRPr="006A65E5">
        <w:t xml:space="preserve">Маркировка протезов соответствует ГОСТ Р ИСО 22523-2007 Протезы конечностей и </w:t>
      </w:r>
      <w:proofErr w:type="spellStart"/>
      <w:r w:rsidR="00380F21" w:rsidRPr="006A65E5">
        <w:t>ортезы</w:t>
      </w:r>
      <w:proofErr w:type="spellEnd"/>
      <w:r w:rsidR="00380F21" w:rsidRPr="006A65E5">
        <w:t xml:space="preserve"> наружные. Требования и методы испытаний</w:t>
      </w:r>
      <w:r w:rsidR="00380F21">
        <w:t xml:space="preserve">, </w:t>
      </w:r>
      <w:r w:rsidR="00380F21" w:rsidRPr="006A65E5">
        <w:t>подраздел 13.2, с дополнениями, указанными в ТУ на протез конкретного типа.</w:t>
      </w:r>
    </w:p>
    <w:p w14:paraId="10B8BFA8" w14:textId="3A931831" w:rsidR="000816DE" w:rsidRPr="000816DE" w:rsidRDefault="00B55574" w:rsidP="00C72AAA">
      <w:pPr>
        <w:keepNext/>
        <w:keepLines/>
      </w:pPr>
      <w:r>
        <w:lastRenderedPageBreak/>
        <w:t xml:space="preserve">        </w:t>
      </w:r>
      <w:r w:rsidR="000816DE" w:rsidRPr="000816DE">
        <w:t xml:space="preserve">Упаковка протезного или ортопедического устройства предназначена для обеспечения соответствующей защиты от повреждений, износа или загрязнения в течение хранения и транспортирования. При этом следует учитывать различные условия хранения и транспортирования (п.14 ГОСТ Р ИСО 22523-2007 Протезы конечностей и </w:t>
      </w:r>
      <w:proofErr w:type="spellStart"/>
      <w:r w:rsidR="000816DE" w:rsidRPr="000816DE">
        <w:t>ортезы</w:t>
      </w:r>
      <w:proofErr w:type="spellEnd"/>
      <w:r w:rsidR="000816DE" w:rsidRPr="000816DE">
        <w:t xml:space="preserve"> наружные. Требования и методы испытаний</w:t>
      </w:r>
      <w:r w:rsidR="002C08B4">
        <w:t>)</w:t>
      </w:r>
    </w:p>
    <w:p w14:paraId="2FD98A8C" w14:textId="77777777" w:rsidR="00503C6F" w:rsidRDefault="00503C6F" w:rsidP="00C72AAA">
      <w:pPr>
        <w:keepNext/>
        <w:keepLines/>
        <w:autoSpaceDE w:val="0"/>
        <w:autoSpaceDN w:val="0"/>
        <w:adjustRightInd w:val="0"/>
        <w:ind w:firstLine="540"/>
        <w:jc w:val="center"/>
        <w:rPr>
          <w:b/>
          <w:bCs/>
        </w:rPr>
      </w:pPr>
    </w:p>
    <w:p w14:paraId="1E16E532" w14:textId="2D948344" w:rsidR="00380F21" w:rsidRPr="007C6545" w:rsidRDefault="00380F21" w:rsidP="00C72AAA">
      <w:pPr>
        <w:keepNext/>
        <w:keepLines/>
        <w:autoSpaceDE w:val="0"/>
        <w:autoSpaceDN w:val="0"/>
        <w:adjustRightInd w:val="0"/>
        <w:ind w:firstLine="540"/>
        <w:jc w:val="center"/>
        <w:rPr>
          <w:b/>
          <w:bCs/>
        </w:rPr>
      </w:pPr>
      <w:r w:rsidRPr="007C6545">
        <w:rPr>
          <w:b/>
          <w:bCs/>
        </w:rPr>
        <w:t xml:space="preserve">Требования к </w:t>
      </w:r>
      <w:r w:rsidR="00E877DA">
        <w:rPr>
          <w:b/>
          <w:bCs/>
        </w:rPr>
        <w:t>сроку службы выполненных работ</w:t>
      </w:r>
    </w:p>
    <w:p w14:paraId="6F636509" w14:textId="77777777" w:rsidR="00380F21" w:rsidRPr="007C6545" w:rsidRDefault="00380F21" w:rsidP="00C72AAA">
      <w:pPr>
        <w:keepNext/>
        <w:keepLines/>
        <w:autoSpaceDE w:val="0"/>
        <w:autoSpaceDN w:val="0"/>
        <w:adjustRightInd w:val="0"/>
        <w:ind w:firstLine="540"/>
        <w:jc w:val="center"/>
        <w:rPr>
          <w:b/>
          <w:bCs/>
        </w:rPr>
      </w:pPr>
      <w:r w:rsidRPr="007C6545">
        <w:rPr>
          <w:b/>
          <w:bCs/>
        </w:rPr>
        <w:t>и (или) объем предоставления гарантий их качества</w:t>
      </w:r>
    </w:p>
    <w:p w14:paraId="5327FB1C" w14:textId="1622D1A1" w:rsidR="005E2FC0" w:rsidRPr="00405B45" w:rsidRDefault="00405B45" w:rsidP="00C72AAA">
      <w:pPr>
        <w:keepNext/>
        <w:keepLines/>
      </w:pPr>
      <w:r>
        <w:rPr>
          <w:spacing w:val="1"/>
        </w:rPr>
        <w:t xml:space="preserve">          </w:t>
      </w:r>
      <w:r w:rsidR="00380F21" w:rsidRPr="005E2FC0">
        <w:rPr>
          <w:spacing w:val="1"/>
        </w:rPr>
        <w:t>Установленный срок службы протезов соответствует сроку пользования протезно-ортопедическими изделиями, установленн</w:t>
      </w:r>
      <w:r w:rsidR="0029104F">
        <w:rPr>
          <w:spacing w:val="1"/>
        </w:rPr>
        <w:t>ым Приказом Минтруда России от 05</w:t>
      </w:r>
      <w:r w:rsidR="00380F21" w:rsidRPr="005E2FC0">
        <w:rPr>
          <w:spacing w:val="1"/>
        </w:rPr>
        <w:t>.0</w:t>
      </w:r>
      <w:r w:rsidR="0029104F">
        <w:rPr>
          <w:spacing w:val="1"/>
        </w:rPr>
        <w:t>3</w:t>
      </w:r>
      <w:r w:rsidR="00380F21" w:rsidRPr="005E2FC0">
        <w:rPr>
          <w:spacing w:val="1"/>
        </w:rPr>
        <w:t>.20</w:t>
      </w:r>
      <w:r w:rsidR="0029104F">
        <w:rPr>
          <w:spacing w:val="1"/>
        </w:rPr>
        <w:t>21</w:t>
      </w:r>
      <w:r w:rsidR="00380F21" w:rsidRPr="005E2FC0">
        <w:rPr>
          <w:spacing w:val="1"/>
        </w:rPr>
        <w:t xml:space="preserve"> N </w:t>
      </w:r>
      <w:r w:rsidR="0029104F">
        <w:rPr>
          <w:spacing w:val="1"/>
        </w:rPr>
        <w:t>107</w:t>
      </w:r>
      <w:r w:rsidR="00380F21" w:rsidRPr="005E2FC0">
        <w:rPr>
          <w:spacing w:val="1"/>
        </w:rPr>
        <w:t xml:space="preserve">н "Об </w:t>
      </w:r>
      <w:r w:rsidR="00380F21" w:rsidRPr="00405B45">
        <w:t xml:space="preserve">утверждении Сроков пользования техническими средствами реабилитации, протезами и протезно-ортопедическими изделиями до их замены", а на их составляющие узлы (узлы стопы, несущие узлы, коленные узлы и др.) соответствует </w:t>
      </w:r>
      <w:r w:rsidR="005E2FC0" w:rsidRPr="00405B45">
        <w:t>ГОСТ Р 51191-2019 Узлы протезов нижних конечностей. Технические требования и методы испытаний</w:t>
      </w:r>
      <w:r w:rsidR="004A6CAA" w:rsidRPr="00405B45">
        <w:t xml:space="preserve"> (</w:t>
      </w:r>
      <w:r w:rsidR="004A6CAA">
        <w:t>пункт 6.1.</w:t>
      </w:r>
      <w:r w:rsidR="004A6CAA" w:rsidRPr="00405B45">
        <w:t>)</w:t>
      </w:r>
    </w:p>
    <w:p w14:paraId="214544C5" w14:textId="538C011B" w:rsidR="004A6CAA" w:rsidRDefault="004A6CAA" w:rsidP="00C72AAA">
      <w:pPr>
        <w:keepNext/>
        <w:keepLines/>
      </w:pPr>
      <w:r>
        <w:t xml:space="preserve">          Протезы </w:t>
      </w:r>
      <w:proofErr w:type="spellStart"/>
      <w:r>
        <w:t>ремонтопригодны</w:t>
      </w:r>
      <w:proofErr w:type="spellEnd"/>
      <w:r>
        <w:t xml:space="preserve"> в течение </w:t>
      </w:r>
      <w:r w:rsidRPr="00405B45">
        <w:t>срока</w:t>
      </w:r>
      <w:r>
        <w:t xml:space="preserve"> службы. Число и номенклатура запасных деталей и (или) узлов указаны в ТУ на протез конкретного типа (</w:t>
      </w:r>
      <w:r w:rsidRPr="00405B45">
        <w:t>ГОСТ Р 51191-2019 Узлы протезов нижних конечностей. Технические требования и методы испыт</w:t>
      </w:r>
      <w:bookmarkStart w:id="1" w:name="_GoBack"/>
      <w:bookmarkEnd w:id="1"/>
      <w:r w:rsidRPr="00405B45">
        <w:t>аний п.</w:t>
      </w:r>
      <w:r>
        <w:t>6.2)</w:t>
      </w:r>
    </w:p>
    <w:p w14:paraId="5C075414" w14:textId="3D133875" w:rsidR="004A6CAA" w:rsidRDefault="004A6CAA" w:rsidP="00C72AAA">
      <w:pPr>
        <w:keepNext/>
        <w:keepLines/>
      </w:pPr>
      <w:r>
        <w:t xml:space="preserve">         Узлы, входящие в состав протеза, </w:t>
      </w:r>
      <w:r w:rsidRPr="00405B45">
        <w:t>срок</w:t>
      </w:r>
      <w:r>
        <w:t xml:space="preserve"> службы которых менее </w:t>
      </w:r>
      <w:r w:rsidRPr="00405B45">
        <w:t>срока</w:t>
      </w:r>
      <w:r>
        <w:t xml:space="preserve"> службы протеза в целом, заменяют</w:t>
      </w:r>
      <w:r w:rsidR="003D2FED">
        <w:t>с</w:t>
      </w:r>
      <w:r>
        <w:t>я на запасные из комплекта поставки. Порядок замены установлен в ТУ на протез конкретного типа (</w:t>
      </w:r>
      <w:r w:rsidRPr="005E2FC0">
        <w:rPr>
          <w:spacing w:val="1"/>
        </w:rPr>
        <w:t>ГОСТ Р 51191-2019 Узлы протезов нижних конечностей. Технические требования и методы испытаний</w:t>
      </w:r>
      <w:r>
        <w:rPr>
          <w:spacing w:val="1"/>
        </w:rPr>
        <w:t xml:space="preserve"> п.</w:t>
      </w:r>
      <w:r>
        <w:t>6.3)</w:t>
      </w:r>
    </w:p>
    <w:p w14:paraId="3FD9504A" w14:textId="5C58B210" w:rsidR="000816DE" w:rsidRDefault="001A3C22" w:rsidP="00C72AAA">
      <w:pPr>
        <w:keepNext/>
        <w:keepLines/>
        <w:ind w:firstLine="709"/>
        <w:rPr>
          <w:spacing w:val="3"/>
        </w:rPr>
      </w:pPr>
      <w:r>
        <w:rPr>
          <w:spacing w:val="3"/>
        </w:rPr>
        <w:t>Срок службы</w:t>
      </w:r>
      <w:r w:rsidR="00005D27">
        <w:rPr>
          <w:spacing w:val="3"/>
        </w:rPr>
        <w:t xml:space="preserve"> протезов</w:t>
      </w:r>
      <w:r w:rsidR="00380F21" w:rsidRPr="000816DE">
        <w:rPr>
          <w:spacing w:val="3"/>
        </w:rPr>
        <w:t xml:space="preserve">: </w:t>
      </w:r>
    </w:p>
    <w:tbl>
      <w:tblPr>
        <w:tblStyle w:val="ae"/>
        <w:tblW w:w="0" w:type="auto"/>
        <w:tblLook w:val="04A0" w:firstRow="1" w:lastRow="0" w:firstColumn="1" w:lastColumn="0" w:noHBand="0" w:noVBand="1"/>
      </w:tblPr>
      <w:tblGrid>
        <w:gridCol w:w="5098"/>
        <w:gridCol w:w="4246"/>
      </w:tblGrid>
      <w:tr w:rsidR="004A6CAA" w14:paraId="0BE71631" w14:textId="77777777" w:rsidTr="001613E6">
        <w:trPr>
          <w:trHeight w:val="333"/>
        </w:trPr>
        <w:tc>
          <w:tcPr>
            <w:tcW w:w="5098" w:type="dxa"/>
          </w:tcPr>
          <w:p w14:paraId="741C0F80" w14:textId="77777777" w:rsidR="000B4407" w:rsidRPr="005C60DA" w:rsidRDefault="000B4407" w:rsidP="000B4407">
            <w:pPr>
              <w:keepNext/>
              <w:keepLines/>
              <w:autoSpaceDN w:val="0"/>
              <w:adjustRightInd w:val="0"/>
              <w:jc w:val="center"/>
              <w:rPr>
                <w:rFonts w:eastAsia="Calibri"/>
                <w:sz w:val="20"/>
                <w:szCs w:val="20"/>
              </w:rPr>
            </w:pPr>
            <w:r w:rsidRPr="005C60DA">
              <w:rPr>
                <w:rFonts w:eastAsia="Calibri"/>
                <w:sz w:val="20"/>
                <w:szCs w:val="20"/>
              </w:rPr>
              <w:t>Наименование</w:t>
            </w:r>
          </w:p>
          <w:p w14:paraId="738B8EF8" w14:textId="77777777" w:rsidR="000B4407" w:rsidRPr="005C60DA" w:rsidRDefault="000B4407" w:rsidP="000B4407">
            <w:pPr>
              <w:keepNext/>
              <w:keepLines/>
              <w:autoSpaceDN w:val="0"/>
              <w:adjustRightInd w:val="0"/>
              <w:jc w:val="center"/>
              <w:rPr>
                <w:rFonts w:eastAsia="Calibri"/>
                <w:sz w:val="20"/>
                <w:szCs w:val="20"/>
              </w:rPr>
            </w:pPr>
            <w:r w:rsidRPr="005C60DA">
              <w:rPr>
                <w:rFonts w:eastAsia="Calibri"/>
                <w:sz w:val="20"/>
                <w:szCs w:val="20"/>
              </w:rPr>
              <w:t>результата работ</w:t>
            </w:r>
          </w:p>
          <w:p w14:paraId="55925E0E" w14:textId="4BF8A878" w:rsidR="004A6CAA" w:rsidRDefault="000B4407" w:rsidP="000B4407">
            <w:pPr>
              <w:keepNext/>
              <w:keepLines/>
              <w:snapToGrid w:val="0"/>
              <w:jc w:val="center"/>
              <w:rPr>
                <w:spacing w:val="3"/>
              </w:rPr>
            </w:pPr>
            <w:r w:rsidRPr="005C60DA">
              <w:rPr>
                <w:rFonts w:eastAsia="Calibri"/>
                <w:sz w:val="20"/>
                <w:szCs w:val="20"/>
              </w:rPr>
              <w:t>(изделия)</w:t>
            </w:r>
          </w:p>
        </w:tc>
        <w:tc>
          <w:tcPr>
            <w:tcW w:w="4246" w:type="dxa"/>
          </w:tcPr>
          <w:p w14:paraId="6B2F2D3B" w14:textId="77777777" w:rsidR="004A6CAA" w:rsidRPr="002C08B4" w:rsidRDefault="004A6CAA" w:rsidP="00C72AAA">
            <w:pPr>
              <w:keepNext/>
              <w:keepLines/>
              <w:snapToGrid w:val="0"/>
              <w:jc w:val="center"/>
              <w:rPr>
                <w:spacing w:val="3"/>
              </w:rPr>
            </w:pPr>
            <w:r w:rsidRPr="002C08B4">
              <w:rPr>
                <w:spacing w:val="3"/>
              </w:rPr>
              <w:t>Гарантийный срок эксплуатации</w:t>
            </w:r>
          </w:p>
        </w:tc>
      </w:tr>
      <w:tr w:rsidR="00E97FC2" w14:paraId="454DD9E4" w14:textId="77777777" w:rsidTr="009E4FFB">
        <w:trPr>
          <w:trHeight w:val="798"/>
        </w:trPr>
        <w:tc>
          <w:tcPr>
            <w:tcW w:w="5098" w:type="dxa"/>
          </w:tcPr>
          <w:p w14:paraId="4C0E9FE3" w14:textId="52CD566C" w:rsidR="00E97FC2" w:rsidRDefault="00E97FC2" w:rsidP="000B4407">
            <w:pPr>
              <w:keepNext/>
              <w:keepLines/>
              <w:snapToGrid w:val="0"/>
              <w:jc w:val="left"/>
              <w:rPr>
                <w:spacing w:val="3"/>
              </w:rPr>
            </w:pPr>
            <w:r w:rsidRPr="00486C0C">
              <w:rPr>
                <w:color w:val="000000"/>
                <w:sz w:val="18"/>
                <w:szCs w:val="18"/>
              </w:rPr>
              <w:t>Протез бедра модульный, в том числе при врожденном недоразвитии</w:t>
            </w:r>
            <w:r>
              <w:rPr>
                <w:color w:val="000000"/>
                <w:sz w:val="18"/>
                <w:szCs w:val="18"/>
              </w:rPr>
              <w:t xml:space="preserve"> (модель 1,2</w:t>
            </w:r>
            <w:r w:rsidR="009E4FFB">
              <w:rPr>
                <w:color w:val="000000"/>
                <w:sz w:val="18"/>
                <w:szCs w:val="18"/>
              </w:rPr>
              <w:t>,3,4</w:t>
            </w:r>
            <w:r>
              <w:rPr>
                <w:color w:val="000000"/>
                <w:sz w:val="18"/>
                <w:szCs w:val="18"/>
              </w:rPr>
              <w:t>)</w:t>
            </w:r>
          </w:p>
          <w:p w14:paraId="54A02254" w14:textId="2A794F78" w:rsidR="00E97FC2" w:rsidRDefault="00E97FC2" w:rsidP="009E4FFB">
            <w:pPr>
              <w:keepNext/>
              <w:rPr>
                <w:spacing w:val="3"/>
              </w:rPr>
            </w:pPr>
            <w:r w:rsidRPr="001F7696">
              <w:rPr>
                <w:sz w:val="18"/>
                <w:szCs w:val="18"/>
              </w:rPr>
              <w:t>Протез голени модульный, в том числе при недоразвитии</w:t>
            </w:r>
            <w:r w:rsidR="003E5A22">
              <w:rPr>
                <w:sz w:val="18"/>
                <w:szCs w:val="18"/>
              </w:rPr>
              <w:t xml:space="preserve"> </w:t>
            </w:r>
          </w:p>
        </w:tc>
        <w:tc>
          <w:tcPr>
            <w:tcW w:w="4246" w:type="dxa"/>
          </w:tcPr>
          <w:p w14:paraId="59992BB3" w14:textId="77777777" w:rsidR="00E97FC2" w:rsidRDefault="00E97FC2" w:rsidP="00C72AAA">
            <w:pPr>
              <w:keepNext/>
              <w:keepLines/>
              <w:snapToGrid w:val="0"/>
              <w:jc w:val="center"/>
              <w:rPr>
                <w:sz w:val="18"/>
                <w:szCs w:val="18"/>
                <w:lang w:eastAsia="zh-CN"/>
              </w:rPr>
            </w:pPr>
          </w:p>
          <w:p w14:paraId="1E51DB11" w14:textId="75DD735E" w:rsidR="00E97FC2" w:rsidRPr="002C08B4" w:rsidRDefault="00E97FC2" w:rsidP="00C55838">
            <w:pPr>
              <w:keepNext/>
              <w:keepLines/>
              <w:snapToGrid w:val="0"/>
              <w:jc w:val="center"/>
              <w:rPr>
                <w:spacing w:val="3"/>
              </w:rPr>
            </w:pPr>
            <w:r>
              <w:rPr>
                <w:sz w:val="18"/>
                <w:szCs w:val="18"/>
                <w:lang w:eastAsia="zh-CN"/>
              </w:rPr>
              <w:t xml:space="preserve">2 </w:t>
            </w:r>
            <w:r w:rsidR="00C55838">
              <w:rPr>
                <w:sz w:val="18"/>
                <w:szCs w:val="18"/>
                <w:lang w:eastAsia="zh-CN"/>
              </w:rPr>
              <w:t>года</w:t>
            </w:r>
          </w:p>
        </w:tc>
      </w:tr>
      <w:tr w:rsidR="00E97FC2" w14:paraId="5C4A7DA7" w14:textId="77777777" w:rsidTr="00E97FC2">
        <w:trPr>
          <w:trHeight w:val="417"/>
        </w:trPr>
        <w:tc>
          <w:tcPr>
            <w:tcW w:w="5098" w:type="dxa"/>
          </w:tcPr>
          <w:p w14:paraId="5DC06C91" w14:textId="725F681C" w:rsidR="00E97FC2" w:rsidRPr="001F7696" w:rsidRDefault="00E97FC2" w:rsidP="00E97FC2">
            <w:pPr>
              <w:keepNext/>
              <w:keepLines/>
              <w:autoSpaceDE w:val="0"/>
              <w:autoSpaceDN w:val="0"/>
              <w:adjustRightInd w:val="0"/>
              <w:jc w:val="left"/>
              <w:rPr>
                <w:sz w:val="18"/>
                <w:szCs w:val="18"/>
              </w:rPr>
            </w:pPr>
            <w:r>
              <w:rPr>
                <w:rFonts w:eastAsia="Calibri"/>
                <w:sz w:val="18"/>
                <w:szCs w:val="18"/>
              </w:rPr>
              <w:t>Протез бедра для купания</w:t>
            </w:r>
          </w:p>
        </w:tc>
        <w:tc>
          <w:tcPr>
            <w:tcW w:w="4246" w:type="dxa"/>
          </w:tcPr>
          <w:p w14:paraId="3A11E9FE" w14:textId="520B63E3" w:rsidR="00E97FC2" w:rsidRDefault="00E97FC2" w:rsidP="00C55838">
            <w:pPr>
              <w:pStyle w:val="1"/>
              <w:jc w:val="center"/>
              <w:rPr>
                <w:rFonts w:ascii="Times New Roman" w:eastAsia="Times New Roman" w:hAnsi="Times New Roman" w:cs="Times New Roman"/>
                <w:color w:val="auto"/>
                <w:sz w:val="18"/>
                <w:szCs w:val="18"/>
                <w:lang w:eastAsia="zh-CN"/>
              </w:rPr>
            </w:pPr>
            <w:r>
              <w:rPr>
                <w:rFonts w:ascii="Times New Roman" w:eastAsia="Times New Roman" w:hAnsi="Times New Roman" w:cs="Times New Roman"/>
                <w:color w:val="auto"/>
                <w:sz w:val="18"/>
                <w:szCs w:val="18"/>
                <w:lang w:eastAsia="zh-CN"/>
              </w:rPr>
              <w:t>3</w:t>
            </w:r>
            <w:r w:rsidR="00C55838">
              <w:rPr>
                <w:rFonts w:ascii="Times New Roman" w:eastAsia="Times New Roman" w:hAnsi="Times New Roman" w:cs="Times New Roman"/>
                <w:color w:val="auto"/>
                <w:sz w:val="18"/>
                <w:szCs w:val="18"/>
                <w:lang w:eastAsia="zh-CN"/>
              </w:rPr>
              <w:t xml:space="preserve"> года</w:t>
            </w:r>
          </w:p>
        </w:tc>
      </w:tr>
    </w:tbl>
    <w:p w14:paraId="0083A660" w14:textId="77777777" w:rsidR="004A6CAA" w:rsidRDefault="004A6CAA" w:rsidP="00C72AAA">
      <w:pPr>
        <w:keepNext/>
        <w:keepLines/>
        <w:ind w:firstLine="709"/>
        <w:rPr>
          <w:spacing w:val="3"/>
        </w:rPr>
      </w:pPr>
    </w:p>
    <w:p w14:paraId="57DC3785" w14:textId="5F5EDB44" w:rsidR="000261AB" w:rsidRDefault="000261AB" w:rsidP="00C72AAA">
      <w:pPr>
        <w:keepNext/>
        <w:keepLines/>
        <w:ind w:firstLine="709"/>
        <w:rPr>
          <w:spacing w:val="1"/>
        </w:rPr>
      </w:pPr>
      <w:r>
        <w:rPr>
          <w:spacing w:val="1"/>
        </w:rPr>
        <w:t xml:space="preserve">Установленный   производителем   </w:t>
      </w:r>
      <w:r w:rsidR="00C72AAA">
        <w:rPr>
          <w:spacing w:val="1"/>
        </w:rPr>
        <w:t xml:space="preserve">срок службы </w:t>
      </w:r>
      <w:r>
        <w:rPr>
          <w:spacing w:val="12"/>
        </w:rPr>
        <w:t xml:space="preserve">изделия не распространяется на случаи нарушения Получателем </w:t>
      </w:r>
      <w:r>
        <w:rPr>
          <w:spacing w:val="1"/>
        </w:rPr>
        <w:t>изделия условий и требований к эксплуатации изделия.</w:t>
      </w:r>
    </w:p>
    <w:p w14:paraId="7D94781A" w14:textId="41210BA4" w:rsidR="00E877DA" w:rsidRPr="00E877DA" w:rsidRDefault="00E877DA" w:rsidP="00C72AAA">
      <w:pPr>
        <w:keepNext/>
        <w:keepLines/>
        <w:suppressAutoHyphens/>
        <w:snapToGrid w:val="0"/>
        <w:rPr>
          <w:spacing w:val="1"/>
        </w:rPr>
      </w:pPr>
      <w:r>
        <w:rPr>
          <w:spacing w:val="1"/>
        </w:rPr>
        <w:t xml:space="preserve">              </w:t>
      </w:r>
      <w:r w:rsidRPr="00E877DA">
        <w:rPr>
          <w:spacing w:val="1"/>
        </w:rPr>
        <w:t>Работы по ремонту протезов, связанные</w:t>
      </w:r>
      <w:r>
        <w:rPr>
          <w:spacing w:val="1"/>
        </w:rPr>
        <w:t xml:space="preserve"> </w:t>
      </w:r>
      <w:r w:rsidRPr="00E877DA">
        <w:t xml:space="preserve">с учетом коррекции патологии, роста </w:t>
      </w:r>
      <w:r w:rsidR="009C3C38">
        <w:t>Пользователя (</w:t>
      </w:r>
      <w:r w:rsidR="00393D71">
        <w:t xml:space="preserve">Получателя, </w:t>
      </w:r>
      <w:r w:rsidR="009C3C38">
        <w:t>Пациента)</w:t>
      </w:r>
      <w:r>
        <w:t xml:space="preserve"> (</w:t>
      </w:r>
      <w:r w:rsidRPr="00E877DA">
        <w:rPr>
          <w:spacing w:val="1"/>
        </w:rPr>
        <w:t xml:space="preserve">изменение антропометрических данных (уменьшение, увеличение объемов культи и т.д.), в течении </w:t>
      </w:r>
      <w:r>
        <w:rPr>
          <w:spacing w:val="1"/>
        </w:rPr>
        <w:t>срока службы</w:t>
      </w:r>
      <w:r w:rsidRPr="00E877DA">
        <w:rPr>
          <w:spacing w:val="1"/>
        </w:rPr>
        <w:t xml:space="preserve"> эксплуатации осуществляются за счет средств Подрядчика.</w:t>
      </w:r>
    </w:p>
    <w:p w14:paraId="6BFCF4E9" w14:textId="50ABB0C9" w:rsidR="000261AB" w:rsidRPr="00FC5551" w:rsidRDefault="000261AB" w:rsidP="00C72AAA">
      <w:pPr>
        <w:keepNext/>
        <w:keepLines/>
        <w:ind w:firstLine="709"/>
        <w:rPr>
          <w:spacing w:val="1"/>
        </w:rPr>
      </w:pPr>
      <w:r w:rsidRPr="00FC5551">
        <w:rPr>
          <w:spacing w:val="1"/>
        </w:rPr>
        <w:t xml:space="preserve">При    передаче    изделия, </w:t>
      </w:r>
      <w:r w:rsidR="00AC7A80">
        <w:rPr>
          <w:spacing w:val="1"/>
        </w:rPr>
        <w:t xml:space="preserve">Подрядчик (Соисполнитель) </w:t>
      </w:r>
      <w:r w:rsidRPr="00FC5551">
        <w:rPr>
          <w:spacing w:val="1"/>
        </w:rPr>
        <w:t xml:space="preserve">обязан    разъяснить </w:t>
      </w:r>
      <w:r w:rsidR="00393D71">
        <w:rPr>
          <w:spacing w:val="1"/>
        </w:rPr>
        <w:t>Пользователю (</w:t>
      </w:r>
      <w:r w:rsidRPr="00FC5551">
        <w:rPr>
          <w:spacing w:val="1"/>
        </w:rPr>
        <w:t>Получателю</w:t>
      </w:r>
      <w:r w:rsidR="00393D71">
        <w:rPr>
          <w:spacing w:val="1"/>
        </w:rPr>
        <w:t>, Пациенту)</w:t>
      </w:r>
      <w:r w:rsidRPr="00FC5551">
        <w:rPr>
          <w:spacing w:val="1"/>
        </w:rPr>
        <w:t xml:space="preserve"> условия и требования к эксплуатации изделия.</w:t>
      </w:r>
    </w:p>
    <w:p w14:paraId="624C76DE" w14:textId="77777777" w:rsidR="000261AB" w:rsidRPr="00FC5551" w:rsidRDefault="000261AB" w:rsidP="00C72AAA">
      <w:pPr>
        <w:keepNext/>
        <w:keepLines/>
        <w:ind w:firstLine="709"/>
        <w:rPr>
          <w:spacing w:val="1"/>
        </w:rPr>
      </w:pPr>
      <w:r w:rsidRPr="00FC5551">
        <w:rPr>
          <w:spacing w:val="1"/>
        </w:rPr>
        <w:t>К гарантиям качества Товара применяются правила, установленные главой 30 Гражданского кодекса Российской Федерации.</w:t>
      </w:r>
    </w:p>
    <w:p w14:paraId="2A7915F7" w14:textId="112EFB19" w:rsidR="000261AB" w:rsidRPr="00FC5551" w:rsidRDefault="000261AB" w:rsidP="00C72AAA">
      <w:pPr>
        <w:keepNext/>
        <w:keepLines/>
        <w:shd w:val="clear" w:color="auto" w:fill="FFFFFF"/>
        <w:tabs>
          <w:tab w:val="left" w:pos="0"/>
        </w:tabs>
        <w:autoSpaceDE w:val="0"/>
        <w:autoSpaceDN w:val="0"/>
        <w:adjustRightInd w:val="0"/>
        <w:ind w:firstLine="709"/>
        <w:rPr>
          <w:spacing w:val="1"/>
        </w:rPr>
      </w:pPr>
      <w:r w:rsidRPr="00FC5551">
        <w:rPr>
          <w:spacing w:val="1"/>
        </w:rPr>
        <w:t xml:space="preserve">Обеспечение устранения недостатков при обеспечении </w:t>
      </w:r>
      <w:r w:rsidR="00A12278">
        <w:t>Пользователе (Пациентов)</w:t>
      </w:r>
      <w:r w:rsidRPr="00FC5551">
        <w:rPr>
          <w:spacing w:val="1"/>
        </w:rPr>
        <w:t xml:space="preserve"> осуществляется в соответствии с </w:t>
      </w:r>
      <w:r w:rsidR="00E877DA">
        <w:rPr>
          <w:spacing w:val="1"/>
        </w:rPr>
        <w:t>З</w:t>
      </w:r>
      <w:r w:rsidRPr="00FC5551">
        <w:rPr>
          <w:spacing w:val="1"/>
        </w:rPr>
        <w:t>аконом</w:t>
      </w:r>
      <w:r w:rsidR="00B64FCE">
        <w:rPr>
          <w:spacing w:val="1"/>
        </w:rPr>
        <w:t xml:space="preserve"> РФ</w:t>
      </w:r>
      <w:r w:rsidRPr="00FC5551">
        <w:rPr>
          <w:spacing w:val="1"/>
        </w:rPr>
        <w:t xml:space="preserve"> от 07.02.1992 № 2300-1 «О защите прав потребителей».</w:t>
      </w:r>
    </w:p>
    <w:p w14:paraId="7BE244AF" w14:textId="77777777" w:rsidR="0081519E" w:rsidRDefault="0081519E" w:rsidP="00C72AAA">
      <w:pPr>
        <w:keepNext/>
        <w:keepLines/>
        <w:widowControl w:val="0"/>
        <w:tabs>
          <w:tab w:val="left" w:pos="5925"/>
          <w:tab w:val="right" w:pos="10368"/>
        </w:tabs>
        <w:suppressAutoHyphens/>
        <w:spacing w:line="300" w:lineRule="auto"/>
        <w:ind w:firstLine="720"/>
        <w:jc w:val="right"/>
        <w:rPr>
          <w:sz w:val="16"/>
          <w:szCs w:val="16"/>
        </w:rPr>
      </w:pPr>
    </w:p>
    <w:p w14:paraId="663D31A6" w14:textId="77777777" w:rsidR="00633E0D" w:rsidRDefault="00633E0D" w:rsidP="00C72AAA">
      <w:pPr>
        <w:pStyle w:val="af"/>
        <w:keepNext/>
        <w:keepLines/>
        <w:spacing w:after="240"/>
        <w:rPr>
          <w:szCs w:val="28"/>
        </w:rPr>
      </w:pPr>
    </w:p>
    <w:p w14:paraId="54A6A0B1" w14:textId="77777777" w:rsidR="00633E0D" w:rsidRPr="00283E2E" w:rsidRDefault="00633E0D" w:rsidP="00C72AAA">
      <w:pPr>
        <w:keepNext/>
        <w:keepLines/>
      </w:pPr>
    </w:p>
    <w:p w14:paraId="176F9C04" w14:textId="77777777" w:rsidR="00633E0D" w:rsidRPr="00283E2E" w:rsidRDefault="00633E0D" w:rsidP="00C72AAA">
      <w:pPr>
        <w:keepNext/>
        <w:keepLines/>
      </w:pPr>
      <w:r w:rsidRPr="00283E2E">
        <w:t xml:space="preserve">            </w:t>
      </w:r>
    </w:p>
    <w:p w14:paraId="3271F0A0" w14:textId="77777777" w:rsidR="0081519E" w:rsidRDefault="0081519E" w:rsidP="00C72AAA">
      <w:pPr>
        <w:keepNext/>
        <w:keepLines/>
        <w:widowControl w:val="0"/>
        <w:tabs>
          <w:tab w:val="left" w:pos="5925"/>
          <w:tab w:val="right" w:pos="10368"/>
        </w:tabs>
        <w:suppressAutoHyphens/>
        <w:spacing w:line="300" w:lineRule="auto"/>
        <w:ind w:firstLine="720"/>
        <w:jc w:val="right"/>
        <w:rPr>
          <w:sz w:val="16"/>
          <w:szCs w:val="16"/>
        </w:rPr>
      </w:pPr>
    </w:p>
    <w:p w14:paraId="643A6B41" w14:textId="77777777" w:rsidR="00BE4EE5" w:rsidRPr="00115A78" w:rsidRDefault="00BE4EE5" w:rsidP="00C72AAA">
      <w:pPr>
        <w:keepNext/>
        <w:keepLines/>
        <w:widowControl w:val="0"/>
        <w:tabs>
          <w:tab w:val="left" w:pos="5925"/>
          <w:tab w:val="right" w:pos="10368"/>
        </w:tabs>
        <w:suppressAutoHyphens/>
        <w:spacing w:line="300" w:lineRule="auto"/>
        <w:ind w:firstLine="720"/>
        <w:jc w:val="right"/>
        <w:rPr>
          <w:sz w:val="16"/>
          <w:szCs w:val="16"/>
        </w:rPr>
      </w:pPr>
    </w:p>
    <w:sectPr w:rsidR="00BE4EE5" w:rsidRPr="00115A78" w:rsidSect="00B51C6F">
      <w:pgSz w:w="11906" w:h="16838"/>
      <w:pgMar w:top="454"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num" w:pos="644"/>
        </w:tabs>
        <w:ind w:left="644" w:hanging="360"/>
      </w:pPr>
    </w:lvl>
    <w:lvl w:ilvl="1">
      <w:start w:val="4"/>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3CF8381B"/>
    <w:multiLevelType w:val="multilevel"/>
    <w:tmpl w:val="A5A65396"/>
    <w:lvl w:ilvl="0">
      <w:start w:val="1"/>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440" w:hanging="1440"/>
      </w:pPr>
      <w:rPr>
        <w:rFonts w:cs="Times New Roman" w:hint="default"/>
        <w:sz w:val="22"/>
      </w:rPr>
    </w:lvl>
  </w:abstractNum>
  <w:abstractNum w:abstractNumId="2">
    <w:nsid w:val="50AD3794"/>
    <w:multiLevelType w:val="multilevel"/>
    <w:tmpl w:val="E162E7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2EB3B6D"/>
    <w:multiLevelType w:val="multilevel"/>
    <w:tmpl w:val="116A52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22"/>
    <w:rsid w:val="00002129"/>
    <w:rsid w:val="00005D27"/>
    <w:rsid w:val="00007649"/>
    <w:rsid w:val="000140B6"/>
    <w:rsid w:val="00016FFF"/>
    <w:rsid w:val="00017A33"/>
    <w:rsid w:val="00017DDA"/>
    <w:rsid w:val="000261AB"/>
    <w:rsid w:val="00035C1D"/>
    <w:rsid w:val="000555A6"/>
    <w:rsid w:val="00056264"/>
    <w:rsid w:val="00056EEB"/>
    <w:rsid w:val="000816DE"/>
    <w:rsid w:val="00082235"/>
    <w:rsid w:val="0008388C"/>
    <w:rsid w:val="00085561"/>
    <w:rsid w:val="0008603C"/>
    <w:rsid w:val="000879A0"/>
    <w:rsid w:val="00090F9A"/>
    <w:rsid w:val="0009696F"/>
    <w:rsid w:val="000A533A"/>
    <w:rsid w:val="000B1FD1"/>
    <w:rsid w:val="000B4407"/>
    <w:rsid w:val="000C023A"/>
    <w:rsid w:val="000C361A"/>
    <w:rsid w:val="000C5617"/>
    <w:rsid w:val="000C5742"/>
    <w:rsid w:val="000D3C00"/>
    <w:rsid w:val="000E4613"/>
    <w:rsid w:val="000E465A"/>
    <w:rsid w:val="000E725D"/>
    <w:rsid w:val="000F68E5"/>
    <w:rsid w:val="000F6D15"/>
    <w:rsid w:val="00107B18"/>
    <w:rsid w:val="001159ED"/>
    <w:rsid w:val="00115A78"/>
    <w:rsid w:val="001274FC"/>
    <w:rsid w:val="00136A32"/>
    <w:rsid w:val="001573A9"/>
    <w:rsid w:val="00157C78"/>
    <w:rsid w:val="001613E6"/>
    <w:rsid w:val="00164AB1"/>
    <w:rsid w:val="001676ED"/>
    <w:rsid w:val="0017657B"/>
    <w:rsid w:val="00190457"/>
    <w:rsid w:val="001A0FC8"/>
    <w:rsid w:val="001A3C22"/>
    <w:rsid w:val="001A5264"/>
    <w:rsid w:val="001B73EF"/>
    <w:rsid w:val="001D3812"/>
    <w:rsid w:val="001D42B6"/>
    <w:rsid w:val="001D7F19"/>
    <w:rsid w:val="001E6557"/>
    <w:rsid w:val="001F2270"/>
    <w:rsid w:val="001F7696"/>
    <w:rsid w:val="00201597"/>
    <w:rsid w:val="0020367F"/>
    <w:rsid w:val="002046E9"/>
    <w:rsid w:val="00207C55"/>
    <w:rsid w:val="002104A9"/>
    <w:rsid w:val="0021094D"/>
    <w:rsid w:val="00216ECB"/>
    <w:rsid w:val="00217FBF"/>
    <w:rsid w:val="00255E84"/>
    <w:rsid w:val="00256B6F"/>
    <w:rsid w:val="00260C82"/>
    <w:rsid w:val="002625EB"/>
    <w:rsid w:val="00264582"/>
    <w:rsid w:val="002668D1"/>
    <w:rsid w:val="00280386"/>
    <w:rsid w:val="0028061D"/>
    <w:rsid w:val="00283D62"/>
    <w:rsid w:val="0029104F"/>
    <w:rsid w:val="002947BC"/>
    <w:rsid w:val="002A071A"/>
    <w:rsid w:val="002A5EE6"/>
    <w:rsid w:val="002B752A"/>
    <w:rsid w:val="002C08B4"/>
    <w:rsid w:val="002C4F24"/>
    <w:rsid w:val="002C55A2"/>
    <w:rsid w:val="002D2962"/>
    <w:rsid w:val="002D4770"/>
    <w:rsid w:val="002D6166"/>
    <w:rsid w:val="002E2629"/>
    <w:rsid w:val="002E2F88"/>
    <w:rsid w:val="002E58D4"/>
    <w:rsid w:val="002E5C20"/>
    <w:rsid w:val="002E66CC"/>
    <w:rsid w:val="002F1770"/>
    <w:rsid w:val="00300D5C"/>
    <w:rsid w:val="003027AD"/>
    <w:rsid w:val="00304E46"/>
    <w:rsid w:val="0030736E"/>
    <w:rsid w:val="003160E9"/>
    <w:rsid w:val="0032644F"/>
    <w:rsid w:val="00333598"/>
    <w:rsid w:val="0033641C"/>
    <w:rsid w:val="0034260B"/>
    <w:rsid w:val="003466E9"/>
    <w:rsid w:val="0035322D"/>
    <w:rsid w:val="003670E4"/>
    <w:rsid w:val="00380F21"/>
    <w:rsid w:val="00382B40"/>
    <w:rsid w:val="0038797B"/>
    <w:rsid w:val="00391C61"/>
    <w:rsid w:val="00393C65"/>
    <w:rsid w:val="00393D71"/>
    <w:rsid w:val="003974A8"/>
    <w:rsid w:val="003A26A9"/>
    <w:rsid w:val="003B2719"/>
    <w:rsid w:val="003C0185"/>
    <w:rsid w:val="003C5261"/>
    <w:rsid w:val="003D26E9"/>
    <w:rsid w:val="003D2FED"/>
    <w:rsid w:val="003D7D56"/>
    <w:rsid w:val="003E5A22"/>
    <w:rsid w:val="003F01D9"/>
    <w:rsid w:val="003F3C97"/>
    <w:rsid w:val="00405B45"/>
    <w:rsid w:val="0042595A"/>
    <w:rsid w:val="00431643"/>
    <w:rsid w:val="00433641"/>
    <w:rsid w:val="00436BDA"/>
    <w:rsid w:val="004413A1"/>
    <w:rsid w:val="00450838"/>
    <w:rsid w:val="00481EA2"/>
    <w:rsid w:val="00485858"/>
    <w:rsid w:val="00486C0C"/>
    <w:rsid w:val="004872E0"/>
    <w:rsid w:val="004900A2"/>
    <w:rsid w:val="00490181"/>
    <w:rsid w:val="004A34A0"/>
    <w:rsid w:val="004A6CAA"/>
    <w:rsid w:val="004B0C37"/>
    <w:rsid w:val="004C56C1"/>
    <w:rsid w:val="004C58EB"/>
    <w:rsid w:val="004D12BE"/>
    <w:rsid w:val="004F7567"/>
    <w:rsid w:val="004F7A54"/>
    <w:rsid w:val="00500DF2"/>
    <w:rsid w:val="00503C6F"/>
    <w:rsid w:val="00510694"/>
    <w:rsid w:val="00514E1C"/>
    <w:rsid w:val="00525ACB"/>
    <w:rsid w:val="005505C7"/>
    <w:rsid w:val="005514F0"/>
    <w:rsid w:val="00554248"/>
    <w:rsid w:val="0055565C"/>
    <w:rsid w:val="00562A3D"/>
    <w:rsid w:val="005648B2"/>
    <w:rsid w:val="005770AE"/>
    <w:rsid w:val="00580A0C"/>
    <w:rsid w:val="00582C11"/>
    <w:rsid w:val="00583281"/>
    <w:rsid w:val="00595DC2"/>
    <w:rsid w:val="005A428C"/>
    <w:rsid w:val="005B4103"/>
    <w:rsid w:val="005B7E0A"/>
    <w:rsid w:val="005C1CB4"/>
    <w:rsid w:val="005C5C90"/>
    <w:rsid w:val="005C7A7B"/>
    <w:rsid w:val="005E2FC0"/>
    <w:rsid w:val="00604D77"/>
    <w:rsid w:val="00606FBA"/>
    <w:rsid w:val="00607501"/>
    <w:rsid w:val="00612247"/>
    <w:rsid w:val="00625D09"/>
    <w:rsid w:val="00633E0D"/>
    <w:rsid w:val="00646E48"/>
    <w:rsid w:val="00647DBA"/>
    <w:rsid w:val="006574F0"/>
    <w:rsid w:val="00663F79"/>
    <w:rsid w:val="00680289"/>
    <w:rsid w:val="00681F6E"/>
    <w:rsid w:val="00683433"/>
    <w:rsid w:val="00686342"/>
    <w:rsid w:val="00693BD4"/>
    <w:rsid w:val="00695463"/>
    <w:rsid w:val="006A1524"/>
    <w:rsid w:val="006A1AD3"/>
    <w:rsid w:val="006C363C"/>
    <w:rsid w:val="006C5F95"/>
    <w:rsid w:val="006D3084"/>
    <w:rsid w:val="006D3ED6"/>
    <w:rsid w:val="006D7757"/>
    <w:rsid w:val="006F091C"/>
    <w:rsid w:val="006F1744"/>
    <w:rsid w:val="00705A9E"/>
    <w:rsid w:val="007134D5"/>
    <w:rsid w:val="0071704B"/>
    <w:rsid w:val="00722925"/>
    <w:rsid w:val="007231BA"/>
    <w:rsid w:val="00724902"/>
    <w:rsid w:val="00730192"/>
    <w:rsid w:val="0073258E"/>
    <w:rsid w:val="00733BB3"/>
    <w:rsid w:val="007418E5"/>
    <w:rsid w:val="007443A0"/>
    <w:rsid w:val="00744488"/>
    <w:rsid w:val="00782CC2"/>
    <w:rsid w:val="0078308C"/>
    <w:rsid w:val="007846E9"/>
    <w:rsid w:val="00786BFA"/>
    <w:rsid w:val="00787D75"/>
    <w:rsid w:val="007920F1"/>
    <w:rsid w:val="0079242E"/>
    <w:rsid w:val="0079323E"/>
    <w:rsid w:val="007A11AF"/>
    <w:rsid w:val="007A148E"/>
    <w:rsid w:val="007A2DA1"/>
    <w:rsid w:val="007A701A"/>
    <w:rsid w:val="007A75AF"/>
    <w:rsid w:val="007A7B00"/>
    <w:rsid w:val="007B210D"/>
    <w:rsid w:val="007C012E"/>
    <w:rsid w:val="007C15DC"/>
    <w:rsid w:val="007C30EB"/>
    <w:rsid w:val="007C3C4D"/>
    <w:rsid w:val="007D0FD6"/>
    <w:rsid w:val="007D1CA4"/>
    <w:rsid w:val="007E3773"/>
    <w:rsid w:val="007E5D56"/>
    <w:rsid w:val="007E6F0F"/>
    <w:rsid w:val="007F7D79"/>
    <w:rsid w:val="008065EA"/>
    <w:rsid w:val="0081519E"/>
    <w:rsid w:val="0081559D"/>
    <w:rsid w:val="00821F80"/>
    <w:rsid w:val="00827A93"/>
    <w:rsid w:val="00827DDD"/>
    <w:rsid w:val="008301E9"/>
    <w:rsid w:val="008303A1"/>
    <w:rsid w:val="008323CC"/>
    <w:rsid w:val="008370DA"/>
    <w:rsid w:val="00837FEC"/>
    <w:rsid w:val="00840D80"/>
    <w:rsid w:val="00846133"/>
    <w:rsid w:val="00852264"/>
    <w:rsid w:val="0085331E"/>
    <w:rsid w:val="00857519"/>
    <w:rsid w:val="00861DB3"/>
    <w:rsid w:val="00863F80"/>
    <w:rsid w:val="0087129F"/>
    <w:rsid w:val="00877AEC"/>
    <w:rsid w:val="008941A7"/>
    <w:rsid w:val="008A0DEA"/>
    <w:rsid w:val="008A2BAB"/>
    <w:rsid w:val="008A6421"/>
    <w:rsid w:val="008A6B3D"/>
    <w:rsid w:val="008A75B1"/>
    <w:rsid w:val="008B21A6"/>
    <w:rsid w:val="008B4F0E"/>
    <w:rsid w:val="008B5225"/>
    <w:rsid w:val="008B7502"/>
    <w:rsid w:val="008C7D85"/>
    <w:rsid w:val="008D4AD9"/>
    <w:rsid w:val="008E138C"/>
    <w:rsid w:val="008E37C2"/>
    <w:rsid w:val="009038CB"/>
    <w:rsid w:val="00912FAE"/>
    <w:rsid w:val="00914C81"/>
    <w:rsid w:val="00920A3D"/>
    <w:rsid w:val="00927724"/>
    <w:rsid w:val="00942457"/>
    <w:rsid w:val="00953DFC"/>
    <w:rsid w:val="00955DFC"/>
    <w:rsid w:val="00955F08"/>
    <w:rsid w:val="009578BA"/>
    <w:rsid w:val="0096033F"/>
    <w:rsid w:val="00961770"/>
    <w:rsid w:val="009626BD"/>
    <w:rsid w:val="00964ABC"/>
    <w:rsid w:val="0097205E"/>
    <w:rsid w:val="00975C03"/>
    <w:rsid w:val="009967EF"/>
    <w:rsid w:val="009B155D"/>
    <w:rsid w:val="009B1A9C"/>
    <w:rsid w:val="009C0AE5"/>
    <w:rsid w:val="009C10B7"/>
    <w:rsid w:val="009C3C38"/>
    <w:rsid w:val="009C5C87"/>
    <w:rsid w:val="009C6770"/>
    <w:rsid w:val="009D3DCA"/>
    <w:rsid w:val="009D68E6"/>
    <w:rsid w:val="009D7379"/>
    <w:rsid w:val="009E4FFB"/>
    <w:rsid w:val="009E76D5"/>
    <w:rsid w:val="00A03CFB"/>
    <w:rsid w:val="00A120CC"/>
    <w:rsid w:val="00A12278"/>
    <w:rsid w:val="00A16A7F"/>
    <w:rsid w:val="00A33D3D"/>
    <w:rsid w:val="00A509A0"/>
    <w:rsid w:val="00A66F7A"/>
    <w:rsid w:val="00A70905"/>
    <w:rsid w:val="00A72004"/>
    <w:rsid w:val="00A739DF"/>
    <w:rsid w:val="00A74C1B"/>
    <w:rsid w:val="00A75E33"/>
    <w:rsid w:val="00A95657"/>
    <w:rsid w:val="00AC0B13"/>
    <w:rsid w:val="00AC7A80"/>
    <w:rsid w:val="00AD252B"/>
    <w:rsid w:val="00AE06B1"/>
    <w:rsid w:val="00AE4CD4"/>
    <w:rsid w:val="00AF057C"/>
    <w:rsid w:val="00B02E1A"/>
    <w:rsid w:val="00B0359E"/>
    <w:rsid w:val="00B15403"/>
    <w:rsid w:val="00B15D19"/>
    <w:rsid w:val="00B33394"/>
    <w:rsid w:val="00B40CFC"/>
    <w:rsid w:val="00B44798"/>
    <w:rsid w:val="00B51C6F"/>
    <w:rsid w:val="00B55574"/>
    <w:rsid w:val="00B62D74"/>
    <w:rsid w:val="00B64FCE"/>
    <w:rsid w:val="00B67A27"/>
    <w:rsid w:val="00B72711"/>
    <w:rsid w:val="00B7672F"/>
    <w:rsid w:val="00B808E9"/>
    <w:rsid w:val="00B941DD"/>
    <w:rsid w:val="00BA1BE1"/>
    <w:rsid w:val="00BA50C2"/>
    <w:rsid w:val="00BA581C"/>
    <w:rsid w:val="00BA7576"/>
    <w:rsid w:val="00BB743E"/>
    <w:rsid w:val="00BC2FF7"/>
    <w:rsid w:val="00BC462E"/>
    <w:rsid w:val="00BC66D4"/>
    <w:rsid w:val="00BD7DEC"/>
    <w:rsid w:val="00BE4EE5"/>
    <w:rsid w:val="00BE62C7"/>
    <w:rsid w:val="00BF0CDC"/>
    <w:rsid w:val="00BF7031"/>
    <w:rsid w:val="00C03A11"/>
    <w:rsid w:val="00C3639A"/>
    <w:rsid w:val="00C40F46"/>
    <w:rsid w:val="00C476A6"/>
    <w:rsid w:val="00C501C4"/>
    <w:rsid w:val="00C53B6A"/>
    <w:rsid w:val="00C55838"/>
    <w:rsid w:val="00C72AAA"/>
    <w:rsid w:val="00C766B0"/>
    <w:rsid w:val="00C806EB"/>
    <w:rsid w:val="00C82322"/>
    <w:rsid w:val="00C8235A"/>
    <w:rsid w:val="00C95111"/>
    <w:rsid w:val="00CA0DEB"/>
    <w:rsid w:val="00CA2CD8"/>
    <w:rsid w:val="00CC3A25"/>
    <w:rsid w:val="00CC5AFF"/>
    <w:rsid w:val="00CC7082"/>
    <w:rsid w:val="00CD1396"/>
    <w:rsid w:val="00CD154E"/>
    <w:rsid w:val="00CD6578"/>
    <w:rsid w:val="00CE2EFF"/>
    <w:rsid w:val="00CF5CAD"/>
    <w:rsid w:val="00CF6975"/>
    <w:rsid w:val="00D0197C"/>
    <w:rsid w:val="00D02090"/>
    <w:rsid w:val="00D02F2F"/>
    <w:rsid w:val="00D061C0"/>
    <w:rsid w:val="00D07492"/>
    <w:rsid w:val="00D14F9D"/>
    <w:rsid w:val="00D223E2"/>
    <w:rsid w:val="00D24EF2"/>
    <w:rsid w:val="00D32A37"/>
    <w:rsid w:val="00D3506F"/>
    <w:rsid w:val="00D513B9"/>
    <w:rsid w:val="00D65553"/>
    <w:rsid w:val="00D676DE"/>
    <w:rsid w:val="00D70383"/>
    <w:rsid w:val="00D709E3"/>
    <w:rsid w:val="00D70FC7"/>
    <w:rsid w:val="00D75A17"/>
    <w:rsid w:val="00D8096E"/>
    <w:rsid w:val="00D81724"/>
    <w:rsid w:val="00D86A5F"/>
    <w:rsid w:val="00DA7E75"/>
    <w:rsid w:val="00DB041C"/>
    <w:rsid w:val="00DB261E"/>
    <w:rsid w:val="00DB4FBC"/>
    <w:rsid w:val="00DC1BDF"/>
    <w:rsid w:val="00DC4684"/>
    <w:rsid w:val="00DE3858"/>
    <w:rsid w:val="00DE44B2"/>
    <w:rsid w:val="00DE7154"/>
    <w:rsid w:val="00DF12F1"/>
    <w:rsid w:val="00E01B7B"/>
    <w:rsid w:val="00E12D5B"/>
    <w:rsid w:val="00E16B12"/>
    <w:rsid w:val="00E1724E"/>
    <w:rsid w:val="00E220A6"/>
    <w:rsid w:val="00E2331C"/>
    <w:rsid w:val="00E32409"/>
    <w:rsid w:val="00E33AB0"/>
    <w:rsid w:val="00E42C8E"/>
    <w:rsid w:val="00E44432"/>
    <w:rsid w:val="00E44E25"/>
    <w:rsid w:val="00E4571B"/>
    <w:rsid w:val="00E468C9"/>
    <w:rsid w:val="00E5482B"/>
    <w:rsid w:val="00E61A13"/>
    <w:rsid w:val="00E66F2B"/>
    <w:rsid w:val="00E73369"/>
    <w:rsid w:val="00E76962"/>
    <w:rsid w:val="00E818DF"/>
    <w:rsid w:val="00E8505D"/>
    <w:rsid w:val="00E877DA"/>
    <w:rsid w:val="00E91FFD"/>
    <w:rsid w:val="00E9370D"/>
    <w:rsid w:val="00E97FC2"/>
    <w:rsid w:val="00EA3509"/>
    <w:rsid w:val="00EC24AA"/>
    <w:rsid w:val="00ED194B"/>
    <w:rsid w:val="00EE58BC"/>
    <w:rsid w:val="00EF68A3"/>
    <w:rsid w:val="00F00561"/>
    <w:rsid w:val="00F012E9"/>
    <w:rsid w:val="00F15BBA"/>
    <w:rsid w:val="00F2161B"/>
    <w:rsid w:val="00F2297F"/>
    <w:rsid w:val="00F30812"/>
    <w:rsid w:val="00F30BE6"/>
    <w:rsid w:val="00F47F23"/>
    <w:rsid w:val="00F510CA"/>
    <w:rsid w:val="00F607C2"/>
    <w:rsid w:val="00F71704"/>
    <w:rsid w:val="00F72D45"/>
    <w:rsid w:val="00F756E4"/>
    <w:rsid w:val="00F90EC9"/>
    <w:rsid w:val="00F95414"/>
    <w:rsid w:val="00F957F6"/>
    <w:rsid w:val="00FA2B90"/>
    <w:rsid w:val="00FB3F3E"/>
    <w:rsid w:val="00FC5551"/>
    <w:rsid w:val="00FD0283"/>
    <w:rsid w:val="00FF1529"/>
    <w:rsid w:val="00FF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CAEA6"/>
  <w15:docId w15:val="{755B6EE7-E31E-42F5-9CAD-FE97927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719"/>
    <w:pPr>
      <w:jc w:val="both"/>
    </w:pPr>
    <w:rPr>
      <w:rFonts w:ascii="Times New Roman" w:eastAsia="Times New Roman" w:hAnsi="Times New Roman"/>
    </w:rPr>
  </w:style>
  <w:style w:type="paragraph" w:styleId="1">
    <w:name w:val="heading 1"/>
    <w:basedOn w:val="a"/>
    <w:next w:val="a"/>
    <w:link w:val="10"/>
    <w:qFormat/>
    <w:locked/>
    <w:rsid w:val="00380F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link w:val="60"/>
    <w:uiPriority w:val="99"/>
    <w:qFormat/>
    <w:locked/>
    <w:rsid w:val="00D70FC7"/>
    <w:pPr>
      <w:spacing w:before="100" w:beforeAutospacing="1" w:after="100" w:afterAutospacing="1"/>
      <w:jc w:val="left"/>
      <w:outlineLvl w:val="5"/>
    </w:pPr>
    <w:rPr>
      <w:rFonts w:eastAsia="Calibri"/>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D70FC7"/>
    <w:rPr>
      <w:rFonts w:ascii="Times New Roman" w:hAnsi="Times New Roman" w:cs="Times New Roman"/>
      <w:b/>
      <w:sz w:val="15"/>
    </w:rPr>
  </w:style>
  <w:style w:type="paragraph" w:customStyle="1" w:styleId="a3">
    <w:name w:val="Содержимое таблицы"/>
    <w:basedOn w:val="a"/>
    <w:rsid w:val="006D7757"/>
    <w:pPr>
      <w:suppressLineNumbers/>
      <w:suppressAutoHyphens/>
      <w:jc w:val="left"/>
    </w:pPr>
    <w:rPr>
      <w:sz w:val="24"/>
      <w:szCs w:val="24"/>
      <w:lang w:eastAsia="ar-SA"/>
    </w:rPr>
  </w:style>
  <w:style w:type="paragraph" w:customStyle="1" w:styleId="11">
    <w:name w:val="Без интервала1"/>
    <w:link w:val="NoSpacingChar1"/>
    <w:uiPriority w:val="99"/>
    <w:rsid w:val="006D7757"/>
    <w:pPr>
      <w:suppressAutoHyphens/>
    </w:pPr>
    <w:rPr>
      <w:lang w:eastAsia="ar-SA"/>
    </w:rPr>
  </w:style>
  <w:style w:type="character" w:customStyle="1" w:styleId="NoSpacingChar1">
    <w:name w:val="No Spacing Char1"/>
    <w:link w:val="11"/>
    <w:uiPriority w:val="99"/>
    <w:qFormat/>
    <w:locked/>
    <w:rsid w:val="006D7757"/>
    <w:rPr>
      <w:sz w:val="22"/>
      <w:lang w:eastAsia="ar-SA" w:bidi="ar-SA"/>
    </w:rPr>
  </w:style>
  <w:style w:type="paragraph" w:customStyle="1" w:styleId="NoSpacing1">
    <w:name w:val="No Spacing1"/>
    <w:uiPriority w:val="99"/>
    <w:qFormat/>
    <w:rsid w:val="00D81724"/>
  </w:style>
  <w:style w:type="paragraph" w:styleId="a4">
    <w:name w:val="Balloon Text"/>
    <w:basedOn w:val="a"/>
    <w:link w:val="a5"/>
    <w:uiPriority w:val="99"/>
    <w:rsid w:val="00D81724"/>
    <w:pPr>
      <w:jc w:val="left"/>
    </w:pPr>
    <w:rPr>
      <w:rFonts w:ascii="Tahoma" w:eastAsia="Calibri" w:hAnsi="Tahoma"/>
      <w:sz w:val="16"/>
      <w:szCs w:val="16"/>
    </w:rPr>
  </w:style>
  <w:style w:type="character" w:customStyle="1" w:styleId="a5">
    <w:name w:val="Текст выноски Знак"/>
    <w:basedOn w:val="a0"/>
    <w:link w:val="a4"/>
    <w:uiPriority w:val="99"/>
    <w:locked/>
    <w:rsid w:val="00D81724"/>
    <w:rPr>
      <w:rFonts w:ascii="Tahoma" w:hAnsi="Tahoma" w:cs="Times New Roman"/>
      <w:sz w:val="16"/>
      <w:lang w:eastAsia="ru-RU"/>
    </w:rPr>
  </w:style>
  <w:style w:type="paragraph" w:styleId="a6">
    <w:name w:val="Normal (Web)"/>
    <w:aliases w:val="Обычный (веб)1,Обычный (Web)"/>
    <w:basedOn w:val="a"/>
    <w:uiPriority w:val="99"/>
    <w:rsid w:val="009D68E6"/>
    <w:pPr>
      <w:spacing w:before="100" w:beforeAutospacing="1" w:after="119"/>
      <w:jc w:val="left"/>
    </w:pPr>
    <w:rPr>
      <w:rFonts w:eastAsia="Calibri"/>
      <w:sz w:val="24"/>
      <w:szCs w:val="24"/>
    </w:rPr>
  </w:style>
  <w:style w:type="paragraph" w:styleId="a7">
    <w:name w:val="No Spacing"/>
    <w:uiPriority w:val="99"/>
    <w:qFormat/>
    <w:rsid w:val="009038CB"/>
    <w:pPr>
      <w:suppressAutoHyphens/>
    </w:pPr>
    <w:rPr>
      <w:rFonts w:ascii="Times New Roman" w:eastAsia="Times New Roman" w:hAnsi="Times New Roman"/>
      <w:sz w:val="20"/>
      <w:szCs w:val="20"/>
      <w:lang w:eastAsia="ar-SA"/>
    </w:rPr>
  </w:style>
  <w:style w:type="paragraph" w:customStyle="1" w:styleId="western">
    <w:name w:val="western"/>
    <w:basedOn w:val="a"/>
    <w:uiPriority w:val="99"/>
    <w:rsid w:val="00B62D74"/>
    <w:pPr>
      <w:spacing w:before="100" w:beforeAutospacing="1" w:after="119"/>
      <w:jc w:val="left"/>
    </w:pPr>
    <w:rPr>
      <w:rFonts w:eastAsia="Calibri"/>
      <w:color w:val="000000"/>
      <w:sz w:val="24"/>
      <w:szCs w:val="24"/>
    </w:rPr>
  </w:style>
  <w:style w:type="character" w:styleId="a8">
    <w:name w:val="annotation reference"/>
    <w:basedOn w:val="a0"/>
    <w:uiPriority w:val="99"/>
    <w:semiHidden/>
    <w:rsid w:val="0079242E"/>
    <w:rPr>
      <w:rFonts w:cs="Times New Roman"/>
      <w:sz w:val="16"/>
    </w:rPr>
  </w:style>
  <w:style w:type="paragraph" w:styleId="a9">
    <w:name w:val="annotation text"/>
    <w:basedOn w:val="a"/>
    <w:link w:val="aa"/>
    <w:uiPriority w:val="99"/>
    <w:semiHidden/>
    <w:rsid w:val="0079242E"/>
    <w:rPr>
      <w:sz w:val="20"/>
      <w:szCs w:val="20"/>
    </w:rPr>
  </w:style>
  <w:style w:type="character" w:customStyle="1" w:styleId="aa">
    <w:name w:val="Текст примечания Знак"/>
    <w:basedOn w:val="a0"/>
    <w:link w:val="a9"/>
    <w:uiPriority w:val="99"/>
    <w:semiHidden/>
    <w:locked/>
    <w:rsid w:val="0079242E"/>
    <w:rPr>
      <w:rFonts w:ascii="Times New Roman" w:hAnsi="Times New Roman" w:cs="Times New Roman"/>
    </w:rPr>
  </w:style>
  <w:style w:type="paragraph" w:styleId="ab">
    <w:name w:val="annotation subject"/>
    <w:basedOn w:val="a9"/>
    <w:next w:val="a9"/>
    <w:link w:val="ac"/>
    <w:uiPriority w:val="99"/>
    <w:semiHidden/>
    <w:rsid w:val="0079242E"/>
    <w:rPr>
      <w:b/>
      <w:bCs/>
    </w:rPr>
  </w:style>
  <w:style w:type="character" w:customStyle="1" w:styleId="ac">
    <w:name w:val="Тема примечания Знак"/>
    <w:basedOn w:val="aa"/>
    <w:link w:val="ab"/>
    <w:uiPriority w:val="99"/>
    <w:semiHidden/>
    <w:locked/>
    <w:rsid w:val="0079242E"/>
    <w:rPr>
      <w:rFonts w:ascii="Times New Roman" w:hAnsi="Times New Roman" w:cs="Times New Roman"/>
      <w:b/>
    </w:rPr>
  </w:style>
  <w:style w:type="character" w:customStyle="1" w:styleId="10">
    <w:name w:val="Заголовок 1 Знак"/>
    <w:basedOn w:val="a0"/>
    <w:link w:val="1"/>
    <w:rsid w:val="00380F21"/>
    <w:rPr>
      <w:rFonts w:asciiTheme="majorHAnsi" w:eastAsiaTheme="majorEastAsia" w:hAnsiTheme="majorHAnsi" w:cstheme="majorBidi"/>
      <w:color w:val="365F91" w:themeColor="accent1" w:themeShade="BF"/>
      <w:sz w:val="32"/>
      <w:szCs w:val="32"/>
    </w:rPr>
  </w:style>
  <w:style w:type="character" w:styleId="ad">
    <w:name w:val="Hyperlink"/>
    <w:basedOn w:val="a0"/>
    <w:uiPriority w:val="99"/>
    <w:semiHidden/>
    <w:unhideWhenUsed/>
    <w:rsid w:val="000816DE"/>
    <w:rPr>
      <w:color w:val="0000FF"/>
      <w:u w:val="single"/>
    </w:rPr>
  </w:style>
  <w:style w:type="table" w:styleId="ae">
    <w:name w:val="Table Grid"/>
    <w:basedOn w:val="a1"/>
    <w:uiPriority w:val="39"/>
    <w:locked/>
    <w:rsid w:val="00081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B743E"/>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BB743E"/>
    <w:rPr>
      <w:rFonts w:ascii="Arial" w:eastAsia="Times New Roman" w:hAnsi="Arial" w:cs="Arial"/>
      <w:sz w:val="20"/>
      <w:szCs w:val="20"/>
    </w:rPr>
  </w:style>
  <w:style w:type="paragraph" w:customStyle="1" w:styleId="headertext">
    <w:name w:val="headertext"/>
    <w:basedOn w:val="a"/>
    <w:rsid w:val="00393C65"/>
    <w:pPr>
      <w:spacing w:before="100" w:beforeAutospacing="1" w:after="100" w:afterAutospacing="1"/>
      <w:jc w:val="left"/>
    </w:pPr>
    <w:rPr>
      <w:sz w:val="24"/>
      <w:szCs w:val="24"/>
    </w:rPr>
  </w:style>
  <w:style w:type="paragraph" w:customStyle="1" w:styleId="formattext">
    <w:name w:val="formattext"/>
    <w:basedOn w:val="a"/>
    <w:rsid w:val="004A6CAA"/>
    <w:pPr>
      <w:spacing w:before="100" w:beforeAutospacing="1" w:after="100" w:afterAutospacing="1"/>
      <w:jc w:val="left"/>
    </w:pPr>
    <w:rPr>
      <w:sz w:val="24"/>
      <w:szCs w:val="24"/>
    </w:rPr>
  </w:style>
  <w:style w:type="character" w:customStyle="1" w:styleId="searchresult">
    <w:name w:val="search_result"/>
    <w:basedOn w:val="a0"/>
    <w:rsid w:val="004A6CAA"/>
  </w:style>
  <w:style w:type="paragraph" w:styleId="3">
    <w:name w:val="Body Text 3"/>
    <w:basedOn w:val="a"/>
    <w:link w:val="30"/>
    <w:semiHidden/>
    <w:rsid w:val="00DB041C"/>
    <w:pPr>
      <w:keepNext/>
      <w:tabs>
        <w:tab w:val="left" w:pos="0"/>
      </w:tabs>
      <w:snapToGrid w:val="0"/>
      <w:jc w:val="left"/>
    </w:pPr>
    <w:rPr>
      <w:sz w:val="16"/>
      <w:szCs w:val="18"/>
    </w:rPr>
  </w:style>
  <w:style w:type="character" w:customStyle="1" w:styleId="30">
    <w:name w:val="Основной текст 3 Знак"/>
    <w:basedOn w:val="a0"/>
    <w:link w:val="3"/>
    <w:semiHidden/>
    <w:rsid w:val="00DB041C"/>
    <w:rPr>
      <w:rFonts w:ascii="Times New Roman" w:eastAsia="Times New Roman" w:hAnsi="Times New Roman"/>
      <w:sz w:val="16"/>
      <w:szCs w:val="18"/>
    </w:rPr>
  </w:style>
  <w:style w:type="paragraph" w:styleId="af">
    <w:name w:val="Title"/>
    <w:basedOn w:val="a"/>
    <w:next w:val="af0"/>
    <w:link w:val="af1"/>
    <w:uiPriority w:val="99"/>
    <w:qFormat/>
    <w:locked/>
    <w:rsid w:val="00633E0D"/>
    <w:pPr>
      <w:jc w:val="center"/>
    </w:pPr>
    <w:rPr>
      <w:sz w:val="28"/>
      <w:szCs w:val="24"/>
      <w:lang w:eastAsia="ar-SA"/>
    </w:rPr>
  </w:style>
  <w:style w:type="character" w:customStyle="1" w:styleId="af1">
    <w:name w:val="Название Знак"/>
    <w:basedOn w:val="a0"/>
    <w:link w:val="af"/>
    <w:uiPriority w:val="99"/>
    <w:rsid w:val="00633E0D"/>
    <w:rPr>
      <w:rFonts w:ascii="Times New Roman" w:eastAsia="Times New Roman" w:hAnsi="Times New Roman"/>
      <w:sz w:val="28"/>
      <w:szCs w:val="24"/>
      <w:lang w:eastAsia="ar-SA"/>
    </w:rPr>
  </w:style>
  <w:style w:type="paragraph" w:styleId="af0">
    <w:name w:val="Subtitle"/>
    <w:basedOn w:val="a"/>
    <w:next w:val="a"/>
    <w:link w:val="af2"/>
    <w:qFormat/>
    <w:locked/>
    <w:rsid w:val="00633E0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2">
    <w:name w:val="Подзаголовок Знак"/>
    <w:basedOn w:val="a0"/>
    <w:link w:val="af0"/>
    <w:rsid w:val="00633E0D"/>
    <w:rPr>
      <w:rFonts w:asciiTheme="minorHAnsi" w:eastAsiaTheme="minorEastAsia" w:hAnsiTheme="minorHAnsi" w:cstheme="minorBidi"/>
      <w:color w:val="5A5A5A" w:themeColor="text1" w:themeTint="A5"/>
      <w:spacing w:val="15"/>
    </w:rPr>
  </w:style>
  <w:style w:type="paragraph" w:styleId="af3">
    <w:name w:val="List Paragraph"/>
    <w:basedOn w:val="a"/>
    <w:uiPriority w:val="34"/>
    <w:qFormat/>
    <w:rsid w:val="00962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5720">
      <w:bodyDiv w:val="1"/>
      <w:marLeft w:val="0"/>
      <w:marRight w:val="0"/>
      <w:marTop w:val="0"/>
      <w:marBottom w:val="0"/>
      <w:divBdr>
        <w:top w:val="none" w:sz="0" w:space="0" w:color="auto"/>
        <w:left w:val="none" w:sz="0" w:space="0" w:color="auto"/>
        <w:bottom w:val="none" w:sz="0" w:space="0" w:color="auto"/>
        <w:right w:val="none" w:sz="0" w:space="0" w:color="auto"/>
      </w:divBdr>
    </w:div>
    <w:div w:id="52776699">
      <w:bodyDiv w:val="1"/>
      <w:marLeft w:val="0"/>
      <w:marRight w:val="0"/>
      <w:marTop w:val="0"/>
      <w:marBottom w:val="0"/>
      <w:divBdr>
        <w:top w:val="none" w:sz="0" w:space="0" w:color="auto"/>
        <w:left w:val="none" w:sz="0" w:space="0" w:color="auto"/>
        <w:bottom w:val="none" w:sz="0" w:space="0" w:color="auto"/>
        <w:right w:val="none" w:sz="0" w:space="0" w:color="auto"/>
      </w:divBdr>
    </w:div>
    <w:div w:id="82990757">
      <w:bodyDiv w:val="1"/>
      <w:marLeft w:val="0"/>
      <w:marRight w:val="0"/>
      <w:marTop w:val="0"/>
      <w:marBottom w:val="0"/>
      <w:divBdr>
        <w:top w:val="none" w:sz="0" w:space="0" w:color="auto"/>
        <w:left w:val="none" w:sz="0" w:space="0" w:color="auto"/>
        <w:bottom w:val="none" w:sz="0" w:space="0" w:color="auto"/>
        <w:right w:val="none" w:sz="0" w:space="0" w:color="auto"/>
      </w:divBdr>
    </w:div>
    <w:div w:id="127670880">
      <w:bodyDiv w:val="1"/>
      <w:marLeft w:val="0"/>
      <w:marRight w:val="0"/>
      <w:marTop w:val="0"/>
      <w:marBottom w:val="0"/>
      <w:divBdr>
        <w:top w:val="none" w:sz="0" w:space="0" w:color="auto"/>
        <w:left w:val="none" w:sz="0" w:space="0" w:color="auto"/>
        <w:bottom w:val="none" w:sz="0" w:space="0" w:color="auto"/>
        <w:right w:val="none" w:sz="0" w:space="0" w:color="auto"/>
      </w:divBdr>
    </w:div>
    <w:div w:id="128909573">
      <w:bodyDiv w:val="1"/>
      <w:marLeft w:val="0"/>
      <w:marRight w:val="0"/>
      <w:marTop w:val="0"/>
      <w:marBottom w:val="0"/>
      <w:divBdr>
        <w:top w:val="none" w:sz="0" w:space="0" w:color="auto"/>
        <w:left w:val="none" w:sz="0" w:space="0" w:color="auto"/>
        <w:bottom w:val="none" w:sz="0" w:space="0" w:color="auto"/>
        <w:right w:val="none" w:sz="0" w:space="0" w:color="auto"/>
      </w:divBdr>
    </w:div>
    <w:div w:id="268467397">
      <w:bodyDiv w:val="1"/>
      <w:marLeft w:val="0"/>
      <w:marRight w:val="0"/>
      <w:marTop w:val="0"/>
      <w:marBottom w:val="0"/>
      <w:divBdr>
        <w:top w:val="none" w:sz="0" w:space="0" w:color="auto"/>
        <w:left w:val="none" w:sz="0" w:space="0" w:color="auto"/>
        <w:bottom w:val="none" w:sz="0" w:space="0" w:color="auto"/>
        <w:right w:val="none" w:sz="0" w:space="0" w:color="auto"/>
      </w:divBdr>
    </w:div>
    <w:div w:id="381056853">
      <w:bodyDiv w:val="1"/>
      <w:marLeft w:val="0"/>
      <w:marRight w:val="0"/>
      <w:marTop w:val="0"/>
      <w:marBottom w:val="0"/>
      <w:divBdr>
        <w:top w:val="none" w:sz="0" w:space="0" w:color="auto"/>
        <w:left w:val="none" w:sz="0" w:space="0" w:color="auto"/>
        <w:bottom w:val="none" w:sz="0" w:space="0" w:color="auto"/>
        <w:right w:val="none" w:sz="0" w:space="0" w:color="auto"/>
      </w:divBdr>
    </w:div>
    <w:div w:id="486555043">
      <w:bodyDiv w:val="1"/>
      <w:marLeft w:val="0"/>
      <w:marRight w:val="0"/>
      <w:marTop w:val="0"/>
      <w:marBottom w:val="0"/>
      <w:divBdr>
        <w:top w:val="none" w:sz="0" w:space="0" w:color="auto"/>
        <w:left w:val="none" w:sz="0" w:space="0" w:color="auto"/>
        <w:bottom w:val="none" w:sz="0" w:space="0" w:color="auto"/>
        <w:right w:val="none" w:sz="0" w:space="0" w:color="auto"/>
      </w:divBdr>
    </w:div>
    <w:div w:id="604775763">
      <w:bodyDiv w:val="1"/>
      <w:marLeft w:val="0"/>
      <w:marRight w:val="0"/>
      <w:marTop w:val="0"/>
      <w:marBottom w:val="0"/>
      <w:divBdr>
        <w:top w:val="none" w:sz="0" w:space="0" w:color="auto"/>
        <w:left w:val="none" w:sz="0" w:space="0" w:color="auto"/>
        <w:bottom w:val="none" w:sz="0" w:space="0" w:color="auto"/>
        <w:right w:val="none" w:sz="0" w:space="0" w:color="auto"/>
      </w:divBdr>
    </w:div>
    <w:div w:id="673653803">
      <w:marLeft w:val="0"/>
      <w:marRight w:val="0"/>
      <w:marTop w:val="0"/>
      <w:marBottom w:val="0"/>
      <w:divBdr>
        <w:top w:val="none" w:sz="0" w:space="0" w:color="auto"/>
        <w:left w:val="none" w:sz="0" w:space="0" w:color="auto"/>
        <w:bottom w:val="none" w:sz="0" w:space="0" w:color="auto"/>
        <w:right w:val="none" w:sz="0" w:space="0" w:color="auto"/>
      </w:divBdr>
    </w:div>
    <w:div w:id="673653804">
      <w:marLeft w:val="0"/>
      <w:marRight w:val="0"/>
      <w:marTop w:val="0"/>
      <w:marBottom w:val="0"/>
      <w:divBdr>
        <w:top w:val="none" w:sz="0" w:space="0" w:color="auto"/>
        <w:left w:val="none" w:sz="0" w:space="0" w:color="auto"/>
        <w:bottom w:val="none" w:sz="0" w:space="0" w:color="auto"/>
        <w:right w:val="none" w:sz="0" w:space="0" w:color="auto"/>
      </w:divBdr>
    </w:div>
    <w:div w:id="673653805">
      <w:marLeft w:val="0"/>
      <w:marRight w:val="0"/>
      <w:marTop w:val="0"/>
      <w:marBottom w:val="0"/>
      <w:divBdr>
        <w:top w:val="none" w:sz="0" w:space="0" w:color="auto"/>
        <w:left w:val="none" w:sz="0" w:space="0" w:color="auto"/>
        <w:bottom w:val="none" w:sz="0" w:space="0" w:color="auto"/>
        <w:right w:val="none" w:sz="0" w:space="0" w:color="auto"/>
      </w:divBdr>
    </w:div>
    <w:div w:id="673653806">
      <w:marLeft w:val="0"/>
      <w:marRight w:val="0"/>
      <w:marTop w:val="0"/>
      <w:marBottom w:val="0"/>
      <w:divBdr>
        <w:top w:val="none" w:sz="0" w:space="0" w:color="auto"/>
        <w:left w:val="none" w:sz="0" w:space="0" w:color="auto"/>
        <w:bottom w:val="none" w:sz="0" w:space="0" w:color="auto"/>
        <w:right w:val="none" w:sz="0" w:space="0" w:color="auto"/>
      </w:divBdr>
    </w:div>
    <w:div w:id="673653807">
      <w:marLeft w:val="0"/>
      <w:marRight w:val="0"/>
      <w:marTop w:val="0"/>
      <w:marBottom w:val="0"/>
      <w:divBdr>
        <w:top w:val="none" w:sz="0" w:space="0" w:color="auto"/>
        <w:left w:val="none" w:sz="0" w:space="0" w:color="auto"/>
        <w:bottom w:val="none" w:sz="0" w:space="0" w:color="auto"/>
        <w:right w:val="none" w:sz="0" w:space="0" w:color="auto"/>
      </w:divBdr>
    </w:div>
    <w:div w:id="673653808">
      <w:marLeft w:val="0"/>
      <w:marRight w:val="0"/>
      <w:marTop w:val="0"/>
      <w:marBottom w:val="0"/>
      <w:divBdr>
        <w:top w:val="none" w:sz="0" w:space="0" w:color="auto"/>
        <w:left w:val="none" w:sz="0" w:space="0" w:color="auto"/>
        <w:bottom w:val="none" w:sz="0" w:space="0" w:color="auto"/>
        <w:right w:val="none" w:sz="0" w:space="0" w:color="auto"/>
      </w:divBdr>
    </w:div>
    <w:div w:id="673653809">
      <w:marLeft w:val="0"/>
      <w:marRight w:val="0"/>
      <w:marTop w:val="0"/>
      <w:marBottom w:val="0"/>
      <w:divBdr>
        <w:top w:val="none" w:sz="0" w:space="0" w:color="auto"/>
        <w:left w:val="none" w:sz="0" w:space="0" w:color="auto"/>
        <w:bottom w:val="none" w:sz="0" w:space="0" w:color="auto"/>
        <w:right w:val="none" w:sz="0" w:space="0" w:color="auto"/>
      </w:divBdr>
    </w:div>
    <w:div w:id="673653810">
      <w:marLeft w:val="0"/>
      <w:marRight w:val="0"/>
      <w:marTop w:val="0"/>
      <w:marBottom w:val="0"/>
      <w:divBdr>
        <w:top w:val="none" w:sz="0" w:space="0" w:color="auto"/>
        <w:left w:val="none" w:sz="0" w:space="0" w:color="auto"/>
        <w:bottom w:val="none" w:sz="0" w:space="0" w:color="auto"/>
        <w:right w:val="none" w:sz="0" w:space="0" w:color="auto"/>
      </w:divBdr>
    </w:div>
    <w:div w:id="673653811">
      <w:marLeft w:val="0"/>
      <w:marRight w:val="0"/>
      <w:marTop w:val="0"/>
      <w:marBottom w:val="0"/>
      <w:divBdr>
        <w:top w:val="none" w:sz="0" w:space="0" w:color="auto"/>
        <w:left w:val="none" w:sz="0" w:space="0" w:color="auto"/>
        <w:bottom w:val="none" w:sz="0" w:space="0" w:color="auto"/>
        <w:right w:val="none" w:sz="0" w:space="0" w:color="auto"/>
      </w:divBdr>
    </w:div>
    <w:div w:id="694236587">
      <w:bodyDiv w:val="1"/>
      <w:marLeft w:val="0"/>
      <w:marRight w:val="0"/>
      <w:marTop w:val="0"/>
      <w:marBottom w:val="0"/>
      <w:divBdr>
        <w:top w:val="none" w:sz="0" w:space="0" w:color="auto"/>
        <w:left w:val="none" w:sz="0" w:space="0" w:color="auto"/>
        <w:bottom w:val="none" w:sz="0" w:space="0" w:color="auto"/>
        <w:right w:val="none" w:sz="0" w:space="0" w:color="auto"/>
      </w:divBdr>
    </w:div>
    <w:div w:id="705259257">
      <w:bodyDiv w:val="1"/>
      <w:marLeft w:val="0"/>
      <w:marRight w:val="0"/>
      <w:marTop w:val="0"/>
      <w:marBottom w:val="0"/>
      <w:divBdr>
        <w:top w:val="none" w:sz="0" w:space="0" w:color="auto"/>
        <w:left w:val="none" w:sz="0" w:space="0" w:color="auto"/>
        <w:bottom w:val="none" w:sz="0" w:space="0" w:color="auto"/>
        <w:right w:val="none" w:sz="0" w:space="0" w:color="auto"/>
      </w:divBdr>
    </w:div>
    <w:div w:id="721834507">
      <w:bodyDiv w:val="1"/>
      <w:marLeft w:val="0"/>
      <w:marRight w:val="0"/>
      <w:marTop w:val="0"/>
      <w:marBottom w:val="0"/>
      <w:divBdr>
        <w:top w:val="none" w:sz="0" w:space="0" w:color="auto"/>
        <w:left w:val="none" w:sz="0" w:space="0" w:color="auto"/>
        <w:bottom w:val="none" w:sz="0" w:space="0" w:color="auto"/>
        <w:right w:val="none" w:sz="0" w:space="0" w:color="auto"/>
      </w:divBdr>
    </w:div>
    <w:div w:id="849486824">
      <w:bodyDiv w:val="1"/>
      <w:marLeft w:val="0"/>
      <w:marRight w:val="0"/>
      <w:marTop w:val="0"/>
      <w:marBottom w:val="0"/>
      <w:divBdr>
        <w:top w:val="none" w:sz="0" w:space="0" w:color="auto"/>
        <w:left w:val="none" w:sz="0" w:space="0" w:color="auto"/>
        <w:bottom w:val="none" w:sz="0" w:space="0" w:color="auto"/>
        <w:right w:val="none" w:sz="0" w:space="0" w:color="auto"/>
      </w:divBdr>
    </w:div>
    <w:div w:id="869875035">
      <w:bodyDiv w:val="1"/>
      <w:marLeft w:val="0"/>
      <w:marRight w:val="0"/>
      <w:marTop w:val="0"/>
      <w:marBottom w:val="0"/>
      <w:divBdr>
        <w:top w:val="none" w:sz="0" w:space="0" w:color="auto"/>
        <w:left w:val="none" w:sz="0" w:space="0" w:color="auto"/>
        <w:bottom w:val="none" w:sz="0" w:space="0" w:color="auto"/>
        <w:right w:val="none" w:sz="0" w:space="0" w:color="auto"/>
      </w:divBdr>
    </w:div>
    <w:div w:id="893925014">
      <w:bodyDiv w:val="1"/>
      <w:marLeft w:val="0"/>
      <w:marRight w:val="0"/>
      <w:marTop w:val="0"/>
      <w:marBottom w:val="0"/>
      <w:divBdr>
        <w:top w:val="none" w:sz="0" w:space="0" w:color="auto"/>
        <w:left w:val="none" w:sz="0" w:space="0" w:color="auto"/>
        <w:bottom w:val="none" w:sz="0" w:space="0" w:color="auto"/>
        <w:right w:val="none" w:sz="0" w:space="0" w:color="auto"/>
      </w:divBdr>
    </w:div>
    <w:div w:id="930428357">
      <w:bodyDiv w:val="1"/>
      <w:marLeft w:val="0"/>
      <w:marRight w:val="0"/>
      <w:marTop w:val="0"/>
      <w:marBottom w:val="0"/>
      <w:divBdr>
        <w:top w:val="none" w:sz="0" w:space="0" w:color="auto"/>
        <w:left w:val="none" w:sz="0" w:space="0" w:color="auto"/>
        <w:bottom w:val="none" w:sz="0" w:space="0" w:color="auto"/>
        <w:right w:val="none" w:sz="0" w:space="0" w:color="auto"/>
      </w:divBdr>
    </w:div>
    <w:div w:id="955284755">
      <w:bodyDiv w:val="1"/>
      <w:marLeft w:val="0"/>
      <w:marRight w:val="0"/>
      <w:marTop w:val="0"/>
      <w:marBottom w:val="0"/>
      <w:divBdr>
        <w:top w:val="none" w:sz="0" w:space="0" w:color="auto"/>
        <w:left w:val="none" w:sz="0" w:space="0" w:color="auto"/>
        <w:bottom w:val="none" w:sz="0" w:space="0" w:color="auto"/>
        <w:right w:val="none" w:sz="0" w:space="0" w:color="auto"/>
      </w:divBdr>
    </w:div>
    <w:div w:id="975112609">
      <w:bodyDiv w:val="1"/>
      <w:marLeft w:val="0"/>
      <w:marRight w:val="0"/>
      <w:marTop w:val="0"/>
      <w:marBottom w:val="0"/>
      <w:divBdr>
        <w:top w:val="none" w:sz="0" w:space="0" w:color="auto"/>
        <w:left w:val="none" w:sz="0" w:space="0" w:color="auto"/>
        <w:bottom w:val="none" w:sz="0" w:space="0" w:color="auto"/>
        <w:right w:val="none" w:sz="0" w:space="0" w:color="auto"/>
      </w:divBdr>
    </w:div>
    <w:div w:id="1057626167">
      <w:bodyDiv w:val="1"/>
      <w:marLeft w:val="0"/>
      <w:marRight w:val="0"/>
      <w:marTop w:val="0"/>
      <w:marBottom w:val="0"/>
      <w:divBdr>
        <w:top w:val="none" w:sz="0" w:space="0" w:color="auto"/>
        <w:left w:val="none" w:sz="0" w:space="0" w:color="auto"/>
        <w:bottom w:val="none" w:sz="0" w:space="0" w:color="auto"/>
        <w:right w:val="none" w:sz="0" w:space="0" w:color="auto"/>
      </w:divBdr>
    </w:div>
    <w:div w:id="1129472508">
      <w:bodyDiv w:val="1"/>
      <w:marLeft w:val="0"/>
      <w:marRight w:val="0"/>
      <w:marTop w:val="0"/>
      <w:marBottom w:val="0"/>
      <w:divBdr>
        <w:top w:val="none" w:sz="0" w:space="0" w:color="auto"/>
        <w:left w:val="none" w:sz="0" w:space="0" w:color="auto"/>
        <w:bottom w:val="none" w:sz="0" w:space="0" w:color="auto"/>
        <w:right w:val="none" w:sz="0" w:space="0" w:color="auto"/>
      </w:divBdr>
    </w:div>
    <w:div w:id="1146240192">
      <w:bodyDiv w:val="1"/>
      <w:marLeft w:val="0"/>
      <w:marRight w:val="0"/>
      <w:marTop w:val="0"/>
      <w:marBottom w:val="0"/>
      <w:divBdr>
        <w:top w:val="none" w:sz="0" w:space="0" w:color="auto"/>
        <w:left w:val="none" w:sz="0" w:space="0" w:color="auto"/>
        <w:bottom w:val="none" w:sz="0" w:space="0" w:color="auto"/>
        <w:right w:val="none" w:sz="0" w:space="0" w:color="auto"/>
      </w:divBdr>
    </w:div>
    <w:div w:id="1217160662">
      <w:bodyDiv w:val="1"/>
      <w:marLeft w:val="0"/>
      <w:marRight w:val="0"/>
      <w:marTop w:val="0"/>
      <w:marBottom w:val="0"/>
      <w:divBdr>
        <w:top w:val="none" w:sz="0" w:space="0" w:color="auto"/>
        <w:left w:val="none" w:sz="0" w:space="0" w:color="auto"/>
        <w:bottom w:val="none" w:sz="0" w:space="0" w:color="auto"/>
        <w:right w:val="none" w:sz="0" w:space="0" w:color="auto"/>
      </w:divBdr>
    </w:div>
    <w:div w:id="1256473327">
      <w:bodyDiv w:val="1"/>
      <w:marLeft w:val="0"/>
      <w:marRight w:val="0"/>
      <w:marTop w:val="0"/>
      <w:marBottom w:val="0"/>
      <w:divBdr>
        <w:top w:val="none" w:sz="0" w:space="0" w:color="auto"/>
        <w:left w:val="none" w:sz="0" w:space="0" w:color="auto"/>
        <w:bottom w:val="none" w:sz="0" w:space="0" w:color="auto"/>
        <w:right w:val="none" w:sz="0" w:space="0" w:color="auto"/>
      </w:divBdr>
    </w:div>
    <w:div w:id="1298730387">
      <w:bodyDiv w:val="1"/>
      <w:marLeft w:val="0"/>
      <w:marRight w:val="0"/>
      <w:marTop w:val="0"/>
      <w:marBottom w:val="0"/>
      <w:divBdr>
        <w:top w:val="none" w:sz="0" w:space="0" w:color="auto"/>
        <w:left w:val="none" w:sz="0" w:space="0" w:color="auto"/>
        <w:bottom w:val="none" w:sz="0" w:space="0" w:color="auto"/>
        <w:right w:val="none" w:sz="0" w:space="0" w:color="auto"/>
      </w:divBdr>
    </w:div>
    <w:div w:id="1345284032">
      <w:bodyDiv w:val="1"/>
      <w:marLeft w:val="0"/>
      <w:marRight w:val="0"/>
      <w:marTop w:val="0"/>
      <w:marBottom w:val="0"/>
      <w:divBdr>
        <w:top w:val="none" w:sz="0" w:space="0" w:color="auto"/>
        <w:left w:val="none" w:sz="0" w:space="0" w:color="auto"/>
        <w:bottom w:val="none" w:sz="0" w:space="0" w:color="auto"/>
        <w:right w:val="none" w:sz="0" w:space="0" w:color="auto"/>
      </w:divBdr>
    </w:div>
    <w:div w:id="1372192893">
      <w:bodyDiv w:val="1"/>
      <w:marLeft w:val="0"/>
      <w:marRight w:val="0"/>
      <w:marTop w:val="0"/>
      <w:marBottom w:val="0"/>
      <w:divBdr>
        <w:top w:val="none" w:sz="0" w:space="0" w:color="auto"/>
        <w:left w:val="none" w:sz="0" w:space="0" w:color="auto"/>
        <w:bottom w:val="none" w:sz="0" w:space="0" w:color="auto"/>
        <w:right w:val="none" w:sz="0" w:space="0" w:color="auto"/>
      </w:divBdr>
    </w:div>
    <w:div w:id="1588494069">
      <w:bodyDiv w:val="1"/>
      <w:marLeft w:val="0"/>
      <w:marRight w:val="0"/>
      <w:marTop w:val="0"/>
      <w:marBottom w:val="0"/>
      <w:divBdr>
        <w:top w:val="none" w:sz="0" w:space="0" w:color="auto"/>
        <w:left w:val="none" w:sz="0" w:space="0" w:color="auto"/>
        <w:bottom w:val="none" w:sz="0" w:space="0" w:color="auto"/>
        <w:right w:val="none" w:sz="0" w:space="0" w:color="auto"/>
      </w:divBdr>
    </w:div>
    <w:div w:id="1635866870">
      <w:bodyDiv w:val="1"/>
      <w:marLeft w:val="0"/>
      <w:marRight w:val="0"/>
      <w:marTop w:val="0"/>
      <w:marBottom w:val="0"/>
      <w:divBdr>
        <w:top w:val="none" w:sz="0" w:space="0" w:color="auto"/>
        <w:left w:val="none" w:sz="0" w:space="0" w:color="auto"/>
        <w:bottom w:val="none" w:sz="0" w:space="0" w:color="auto"/>
        <w:right w:val="none" w:sz="0" w:space="0" w:color="auto"/>
      </w:divBdr>
    </w:div>
    <w:div w:id="1640190023">
      <w:bodyDiv w:val="1"/>
      <w:marLeft w:val="0"/>
      <w:marRight w:val="0"/>
      <w:marTop w:val="0"/>
      <w:marBottom w:val="0"/>
      <w:divBdr>
        <w:top w:val="none" w:sz="0" w:space="0" w:color="auto"/>
        <w:left w:val="none" w:sz="0" w:space="0" w:color="auto"/>
        <w:bottom w:val="none" w:sz="0" w:space="0" w:color="auto"/>
        <w:right w:val="none" w:sz="0" w:space="0" w:color="auto"/>
      </w:divBdr>
    </w:div>
    <w:div w:id="1689139719">
      <w:bodyDiv w:val="1"/>
      <w:marLeft w:val="0"/>
      <w:marRight w:val="0"/>
      <w:marTop w:val="0"/>
      <w:marBottom w:val="0"/>
      <w:divBdr>
        <w:top w:val="none" w:sz="0" w:space="0" w:color="auto"/>
        <w:left w:val="none" w:sz="0" w:space="0" w:color="auto"/>
        <w:bottom w:val="none" w:sz="0" w:space="0" w:color="auto"/>
        <w:right w:val="none" w:sz="0" w:space="0" w:color="auto"/>
      </w:divBdr>
    </w:div>
    <w:div w:id="1741512477">
      <w:bodyDiv w:val="1"/>
      <w:marLeft w:val="0"/>
      <w:marRight w:val="0"/>
      <w:marTop w:val="0"/>
      <w:marBottom w:val="0"/>
      <w:divBdr>
        <w:top w:val="none" w:sz="0" w:space="0" w:color="auto"/>
        <w:left w:val="none" w:sz="0" w:space="0" w:color="auto"/>
        <w:bottom w:val="none" w:sz="0" w:space="0" w:color="auto"/>
        <w:right w:val="none" w:sz="0" w:space="0" w:color="auto"/>
      </w:divBdr>
    </w:div>
    <w:div w:id="1799839920">
      <w:bodyDiv w:val="1"/>
      <w:marLeft w:val="0"/>
      <w:marRight w:val="0"/>
      <w:marTop w:val="0"/>
      <w:marBottom w:val="0"/>
      <w:divBdr>
        <w:top w:val="none" w:sz="0" w:space="0" w:color="auto"/>
        <w:left w:val="none" w:sz="0" w:space="0" w:color="auto"/>
        <w:bottom w:val="none" w:sz="0" w:space="0" w:color="auto"/>
        <w:right w:val="none" w:sz="0" w:space="0" w:color="auto"/>
      </w:divBdr>
    </w:div>
    <w:div w:id="1981760690">
      <w:bodyDiv w:val="1"/>
      <w:marLeft w:val="0"/>
      <w:marRight w:val="0"/>
      <w:marTop w:val="0"/>
      <w:marBottom w:val="0"/>
      <w:divBdr>
        <w:top w:val="none" w:sz="0" w:space="0" w:color="auto"/>
        <w:left w:val="none" w:sz="0" w:space="0" w:color="auto"/>
        <w:bottom w:val="none" w:sz="0" w:space="0" w:color="auto"/>
        <w:right w:val="none" w:sz="0" w:space="0" w:color="auto"/>
      </w:divBdr>
    </w:div>
    <w:div w:id="2051224913">
      <w:bodyDiv w:val="1"/>
      <w:marLeft w:val="0"/>
      <w:marRight w:val="0"/>
      <w:marTop w:val="0"/>
      <w:marBottom w:val="0"/>
      <w:divBdr>
        <w:top w:val="none" w:sz="0" w:space="0" w:color="auto"/>
        <w:left w:val="none" w:sz="0" w:space="0" w:color="auto"/>
        <w:bottom w:val="none" w:sz="0" w:space="0" w:color="auto"/>
        <w:right w:val="none" w:sz="0" w:space="0" w:color="auto"/>
      </w:divBdr>
    </w:div>
    <w:div w:id="2112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183856" TargetMode="External"/><Relationship Id="rId13" Type="http://schemas.openxmlformats.org/officeDocument/2006/relationships/hyperlink" Target="https://docs.cntd.ru/document/1200045398" TargetMode="External"/><Relationship Id="rId3" Type="http://schemas.openxmlformats.org/officeDocument/2006/relationships/styles" Target="styles.xml"/><Relationship Id="rId7" Type="http://schemas.openxmlformats.org/officeDocument/2006/relationships/hyperlink" Target="https://docs.cntd.ru/document/1200183856" TargetMode="External"/><Relationship Id="rId12" Type="http://schemas.openxmlformats.org/officeDocument/2006/relationships/hyperlink" Target="https://docs.cntd.ru/document/12001838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cs.cntd.ru/document/1200183856" TargetMode="External"/><Relationship Id="rId11" Type="http://schemas.openxmlformats.org/officeDocument/2006/relationships/hyperlink" Target="https://docs.cntd.ru/document/12000656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1200183856" TargetMode="External"/><Relationship Id="rId4" Type="http://schemas.openxmlformats.org/officeDocument/2006/relationships/settings" Target="settings.xml"/><Relationship Id="rId9" Type="http://schemas.openxmlformats.org/officeDocument/2006/relationships/hyperlink" Target="https://docs.cntd.ru/document/1200183856" TargetMode="External"/><Relationship Id="rId14" Type="http://schemas.openxmlformats.org/officeDocument/2006/relationships/hyperlink" Target="https://docs.cntd.ru/document/1200065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60F7F-0668-4E0A-AF4A-5131070E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3123</Words>
  <Characters>17806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
  <LinksUpToDate>false</LinksUpToDate>
  <CharactersWithSpaces>20888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subject/>
  <dc:creator>Гусельникова Алёна Владимировна</dc:creator>
  <cp:keywords/>
  <dc:description/>
  <cp:lastModifiedBy>Бабынцева Нина Николаевна</cp:lastModifiedBy>
  <cp:revision>4</cp:revision>
  <dcterms:created xsi:type="dcterms:W3CDTF">2024-10-17T09:10:00Z</dcterms:created>
  <dcterms:modified xsi:type="dcterms:W3CDTF">2024-10-22T07:14:00Z</dcterms:modified>
</cp:coreProperties>
</file>