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65" w:rsidRPr="009062B5" w:rsidRDefault="005D4465" w:rsidP="005D4465">
      <w:pPr>
        <w:keepNext/>
        <w:ind w:right="-285"/>
        <w:jc w:val="right"/>
        <w:rPr>
          <w:sz w:val="22"/>
          <w:szCs w:val="22"/>
        </w:rPr>
      </w:pPr>
      <w:r w:rsidRPr="009062B5">
        <w:rPr>
          <w:sz w:val="22"/>
          <w:szCs w:val="22"/>
        </w:rPr>
        <w:t xml:space="preserve">Приложение № 1 </w:t>
      </w:r>
    </w:p>
    <w:p w:rsidR="005D4465" w:rsidRPr="009062B5" w:rsidRDefault="005D4465" w:rsidP="005D4465">
      <w:pPr>
        <w:keepNext/>
        <w:ind w:right="-285"/>
        <w:jc w:val="right"/>
        <w:rPr>
          <w:sz w:val="22"/>
          <w:szCs w:val="22"/>
        </w:rPr>
      </w:pPr>
      <w:r w:rsidRPr="009062B5">
        <w:rPr>
          <w:sz w:val="22"/>
          <w:szCs w:val="22"/>
        </w:rPr>
        <w:t>к извещению об осуществлении закупки</w:t>
      </w:r>
    </w:p>
    <w:p w:rsidR="005D4465" w:rsidRDefault="005D4465" w:rsidP="00DD4FB4">
      <w:pPr>
        <w:ind w:firstLine="709"/>
        <w:jc w:val="center"/>
        <w:rPr>
          <w:b/>
        </w:rPr>
      </w:pPr>
    </w:p>
    <w:p w:rsidR="005D4465" w:rsidRDefault="005D4465" w:rsidP="00DD4FB4">
      <w:pPr>
        <w:ind w:firstLine="709"/>
        <w:jc w:val="center"/>
        <w:rPr>
          <w:b/>
        </w:rPr>
      </w:pPr>
    </w:p>
    <w:p w:rsidR="0041059F" w:rsidRPr="009331EF" w:rsidRDefault="00DD4FB4" w:rsidP="00DD4FB4">
      <w:pPr>
        <w:ind w:firstLine="709"/>
        <w:jc w:val="center"/>
        <w:rPr>
          <w:b/>
        </w:rPr>
      </w:pPr>
      <w:r w:rsidRPr="009331EF">
        <w:rPr>
          <w:b/>
        </w:rPr>
        <w:t xml:space="preserve">Описание объекта закупки </w:t>
      </w:r>
    </w:p>
    <w:p w:rsidR="00B47981" w:rsidRDefault="00B47981" w:rsidP="00B47981">
      <w:pPr>
        <w:ind w:firstLine="709"/>
        <w:jc w:val="center"/>
        <w:rPr>
          <w:b/>
        </w:rPr>
      </w:pPr>
    </w:p>
    <w:p w:rsidR="00032253" w:rsidRPr="005D4465" w:rsidRDefault="00032253" w:rsidP="00032253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Наименование объекта закупки: </w:t>
      </w:r>
      <w:r w:rsidR="005D4465">
        <w:rPr>
          <w:bCs/>
        </w:rPr>
        <w:t>п</w:t>
      </w:r>
      <w:r w:rsidR="005D4465" w:rsidRPr="005D4465">
        <w:rPr>
          <w:bCs/>
        </w:rPr>
        <w:t>оставка сигнализаторов звука цифровых для обеспечения граждан</w:t>
      </w:r>
      <w:r w:rsidRPr="005D4465">
        <w:t xml:space="preserve"> (далее – сигнализатор, товар)</w:t>
      </w:r>
    </w:p>
    <w:p w:rsidR="00032253" w:rsidRDefault="00032253" w:rsidP="00032253">
      <w:pPr>
        <w:pStyle w:val="aa"/>
        <w:widowControl w:val="0"/>
        <w:snapToGrid w:val="0"/>
        <w:ind w:left="927"/>
        <w:jc w:val="both"/>
      </w:pPr>
    </w:p>
    <w:p w:rsidR="00032253" w:rsidRPr="005D4465" w:rsidRDefault="00032253" w:rsidP="005D4465">
      <w:pPr>
        <w:pStyle w:val="aa"/>
        <w:widowControl w:val="0"/>
        <w:snapToGrid w:val="0"/>
        <w:ind w:left="567"/>
        <w:rPr>
          <w:b/>
        </w:rPr>
      </w:pPr>
      <w:r w:rsidRPr="005D4465">
        <w:rPr>
          <w:b/>
        </w:rPr>
        <w:t>Функционально-технические характеристики</w:t>
      </w:r>
      <w:r w:rsidR="005D4465">
        <w:rPr>
          <w:b/>
        </w:rPr>
        <w:t>: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835"/>
        <w:gridCol w:w="1559"/>
        <w:gridCol w:w="853"/>
      </w:tblGrid>
      <w:tr w:rsidR="00032253" w:rsidRPr="00162361" w:rsidTr="00DC74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5D44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№</w:t>
            </w:r>
          </w:p>
          <w:p w:rsidR="00032253" w:rsidRPr="00162361" w:rsidRDefault="00032253" w:rsidP="005D44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Наименование ТСР в соответствии с</w:t>
            </w:r>
            <w:r w:rsidR="005D4465" w:rsidRPr="00162361">
              <w:rPr>
                <w:b/>
                <w:sz w:val="20"/>
                <w:szCs w:val="20"/>
              </w:rPr>
              <w:t xml:space="preserve"> Классификацией № 86н от 13.02.</w:t>
            </w:r>
            <w:r w:rsidR="00162361" w:rsidRPr="00162361">
              <w:rPr>
                <w:b/>
                <w:sz w:val="20"/>
                <w:szCs w:val="20"/>
              </w:rPr>
              <w:t xml:space="preserve">2018 </w:t>
            </w:r>
            <w:r w:rsidRPr="00162361">
              <w:rPr>
                <w:b/>
                <w:sz w:val="20"/>
                <w:szCs w:val="20"/>
              </w:rPr>
              <w:t>/код ОКПД 2/ наименование по коду ОКПД 2/ код КТРУ/наименование по коду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5D44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Наименование характеристики</w:t>
            </w:r>
            <w:r w:rsidR="00DC74F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5D44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Инструкция по заполнению характеристики в заявке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Количество (шт.)</w:t>
            </w:r>
          </w:p>
        </w:tc>
      </w:tr>
      <w:tr w:rsidR="00032253" w:rsidRPr="00162361" w:rsidTr="00DC74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16-01-01</w:t>
            </w: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Сигнализатор звука цифровой со световой индикацией</w:t>
            </w: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27.90.20.120 - Приборы световой и звуковой сигнализации электрические</w:t>
            </w: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27.90.20.120-00000001 - Сигнализатор звука цифровой с световой индикацией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 xml:space="preserve">   Сигнализатор предназначен для пользователей с нарушением слуха для информирования о наличии звуковых сигналов домофона, дверного звонка и телефонного звонка.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  <w:lang w:val="en-US"/>
              </w:rPr>
            </w:pPr>
            <w:r w:rsidRPr="00162361">
              <w:rPr>
                <w:spacing w:val="-10"/>
                <w:sz w:val="20"/>
                <w:szCs w:val="20"/>
              </w:rPr>
              <w:t>2</w:t>
            </w:r>
            <w:r w:rsidRPr="00162361">
              <w:rPr>
                <w:spacing w:val="-10"/>
                <w:sz w:val="20"/>
                <w:szCs w:val="20"/>
                <w:lang w:val="en-US"/>
              </w:rPr>
              <w:t>00</w:t>
            </w: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радиус устойчивого приема сигнала в условиях прямой видимости,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61C19">
            <w:pPr>
              <w:shd w:val="clear" w:color="auto" w:fill="FFFFFF"/>
              <w:snapToGrid w:val="0"/>
              <w:ind w:right="-3"/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не менее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рабочая частота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61C19">
            <w:pPr>
              <w:shd w:val="clear" w:color="auto" w:fill="FFFFFF"/>
              <w:snapToGrid w:val="0"/>
              <w:ind w:right="-3"/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433,92 МГц +/- 0,2%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Настольный (настенный) приемник со световой индикацией 1</w:t>
            </w:r>
          </w:p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</w:p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Должен иметь возможность устанавливаться в удобном для наблюдения месте (прикроватная тумба, стол, стена и т.д.), иметь дисплей.    Должен оповещать пользователя о произошедших бытовых событиях с помощью: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световой индикации;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звуковой индикации;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в текстовом виде (за счет текста на русском языке).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Настольный (настенный) приемник со световой индикацией 2</w:t>
            </w:r>
          </w:p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Должен иметь: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кнопку включения и выключения;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меню;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будильник;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 w:firstLine="34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lastRenderedPageBreak/>
              <w:t>-возможность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регулировку уровня громкости и мелодии звуковых сигналов.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Настольный (настенный) приемник со световой индикацией 3</w:t>
            </w:r>
          </w:p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Должен иметь: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 xml:space="preserve"> -регулировку цвета звуковых сигналов, в целях подбора оптимальной конфигурации под каждый вид события;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-возможность ситуационного включения и отключения видов индикации (световой и звуковой);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возможность проводного подключения специального внешнего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Питание настольного (настенного) приемника</w:t>
            </w:r>
          </w:p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shd w:val="clear" w:color="auto" w:fill="FFFFFF"/>
              <w:snapToGrid w:val="0"/>
              <w:ind w:right="-3" w:firstLine="34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Должно быть от аккумулятора или сменных элементов питания (батарей). На приемнике должна быть индикация уровня заряда аккумулятора.</w:t>
            </w:r>
          </w:p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Время автономной работы на настольном приемнике должно быть не менее 3-х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Передатчик домофона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Должен служить для передачи информации   о   входящем    сигнале    домофона    на настольный (настенный) приемник,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Передатчик домофона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 xml:space="preserve"> Передатчик домофона должен иметь: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-световую индикацию для подтверждения активации устройства и передачи данных на приемник;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микрофон с регулятором уровня чувствительности;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кнопку включения и выключения микрофона;</w:t>
            </w:r>
          </w:p>
          <w:p w:rsidR="00032253" w:rsidRPr="00162361" w:rsidRDefault="00032253" w:rsidP="00F94687">
            <w:pPr>
              <w:shd w:val="clear" w:color="auto" w:fill="FFFFFF"/>
              <w:snapToGrid w:val="0"/>
              <w:ind w:right="-3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- тестовую кнопку.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Питание передатчика домофона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shd w:val="clear" w:color="auto" w:fill="FFFFFF"/>
              <w:snapToGrid w:val="0"/>
              <w:ind w:right="-3"/>
              <w:jc w:val="both"/>
              <w:rPr>
                <w:spacing w:val="-10"/>
                <w:sz w:val="20"/>
                <w:szCs w:val="20"/>
              </w:rPr>
            </w:pPr>
            <w:r w:rsidRPr="00162361">
              <w:rPr>
                <w:spacing w:val="-10"/>
                <w:sz w:val="20"/>
                <w:szCs w:val="20"/>
              </w:rPr>
              <w:t>Должно осуществляться от встроенного аккумулятора или сменных элементов питания (батарей).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pacing w:val="-10"/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Передатчик дверного звонка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передачи информации о входящем сигнале дверного звонка на настольный (настенный) приемник.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звонка, светодиодный индикатор активации дверного звонка.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Питание передатчика дверного звонка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осуществляться от встроенного аккумулятора или сменных элементов питания (батарей).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Датчик сотового телефона (смартфона)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   служить для передачи информации о входящем сигнале (входящий звонок, сообщение и т.д.) сотового телефона (смартфона) на настольный световой приемник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Комплект поставки сигнализатора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настольный (настенный) приемник - 1 шт.;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передатчик домофона - 1 шт.;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передатчик дверного звонка - 1 шт.;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клеммы для подключения к линии домофона;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- держатели, </w:t>
            </w:r>
            <w:r w:rsidRPr="00162361">
              <w:rPr>
                <w:sz w:val="20"/>
                <w:szCs w:val="20"/>
              </w:rPr>
              <w:tab/>
              <w:t>элементы питания, зарядные устройства, необходимые для работы сигнализатора;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руководство пользователя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Требования к маркировке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товарный</w:t>
            </w:r>
            <w:r w:rsidRPr="00162361">
              <w:rPr>
                <w:sz w:val="20"/>
                <w:szCs w:val="20"/>
              </w:rPr>
              <w:tab/>
              <w:t>знак</w:t>
            </w:r>
            <w:r w:rsidRPr="00162361">
              <w:rPr>
                <w:sz w:val="20"/>
                <w:szCs w:val="20"/>
              </w:rPr>
              <w:tab/>
              <w:t>и (или) наименование предприятия- изготовителя;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номер стандарта и (или) ТУ;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порядковый номер сигнализатора;</w:t>
            </w:r>
          </w:p>
          <w:p w:rsidR="00032253" w:rsidRPr="00162361" w:rsidRDefault="00032253" w:rsidP="00F94687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отметку о приемке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Требования к упаковке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Сигнализаторы</w:t>
            </w:r>
            <w:r w:rsidRPr="00162361">
              <w:rPr>
                <w:sz w:val="20"/>
                <w:szCs w:val="20"/>
              </w:rPr>
              <w:tab/>
              <w:t>должны</w:t>
            </w:r>
            <w:r w:rsidRPr="00162361">
              <w:rPr>
                <w:sz w:val="20"/>
                <w:szCs w:val="20"/>
              </w:rPr>
              <w:tab/>
              <w:t>быть упакованы</w:t>
            </w:r>
            <w:r w:rsidRPr="00162361">
              <w:rPr>
                <w:sz w:val="20"/>
                <w:szCs w:val="20"/>
              </w:rPr>
              <w:tab/>
              <w:t>в индивидуальную (потребительскую) тару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Значение характеристики не может изменяться участником </w:t>
            </w:r>
            <w:r w:rsidRPr="00162361">
              <w:rPr>
                <w:sz w:val="20"/>
                <w:szCs w:val="20"/>
              </w:rPr>
              <w:lastRenderedPageBreak/>
              <w:t>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Соответствие требованиям Государственных стандартов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5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51632-2021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(Раздел 4),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ГОСТ Р 51264-99,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70185-2022,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ИСО 9999-2019,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52084-2003,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ГОСТ 15150-69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16-01-02</w:t>
            </w:r>
          </w:p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Сигнализатор звука цифровой с вибрационной индикацией</w:t>
            </w: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27.90.20.120 - Приборы световой и звуковой сигнализации электрические</w:t>
            </w:r>
          </w:p>
          <w:p w:rsidR="00032253" w:rsidRPr="00162361" w:rsidRDefault="00032253">
            <w:pPr>
              <w:pStyle w:val="aa"/>
              <w:widowControl w:val="0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27.90.20.120-00000002 - Сигнализатор звука цифровой с вибрационной индикацией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Сигнализатор    предназначен для пользователей с нарушением слуха для информирования о наличии звуковых сигналов домофона, дверного звонка и телефонного звонка.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  <w:lang w:val="en-US"/>
              </w:rPr>
            </w:pPr>
            <w:r w:rsidRPr="00162361">
              <w:rPr>
                <w:sz w:val="20"/>
                <w:szCs w:val="20"/>
                <w:lang w:val="en-US"/>
              </w:rPr>
              <w:t>200</w:t>
            </w: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радиус устойчивого приема сигнала в условиях прямой видимости,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F94687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не менее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рабочая частота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F94687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433,92 МГц + /- 0,2%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 xml:space="preserve">) приемник с вибрационной индикацией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оповещения пользователя о наличие бытовых сигналов: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дверного звонка;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домофона;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сотового телефона (смартфона).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 компактные габаритные размеры. Должен иметь клипсу для крепления на пояс.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 с вибрационной индикацией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иметь: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кнопку включения и выключения;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меню;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будильник;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регулировку уровня громкости и мелодии звуковых сигналов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 с вибрационной индикацией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иметь: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 и звуковой и вибрационной)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Питание карманного (</w:t>
            </w:r>
            <w:proofErr w:type="spellStart"/>
            <w:r w:rsidRPr="00162361">
              <w:rPr>
                <w:sz w:val="20"/>
                <w:szCs w:val="20"/>
              </w:rPr>
              <w:t>напоясного</w:t>
            </w:r>
            <w:proofErr w:type="spellEnd"/>
            <w:r w:rsidRPr="00162361">
              <w:rPr>
                <w:sz w:val="20"/>
                <w:szCs w:val="20"/>
              </w:rPr>
              <w:t>)приемника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быть от аккумулятора или сменных элементов питания (батарей).</w:t>
            </w:r>
          </w:p>
          <w:p w:rsidR="00032253" w:rsidRPr="00162361" w:rsidRDefault="00032253" w:rsidP="005D4465">
            <w:pPr>
              <w:jc w:val="both"/>
              <w:rPr>
                <w:b/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На приемнике</w:t>
            </w:r>
            <w:r w:rsidRPr="00162361">
              <w:rPr>
                <w:sz w:val="20"/>
                <w:szCs w:val="20"/>
              </w:rPr>
              <w:tab/>
              <w:t>должна</w:t>
            </w:r>
            <w:r w:rsidRPr="00162361">
              <w:rPr>
                <w:sz w:val="20"/>
                <w:szCs w:val="20"/>
              </w:rPr>
              <w:tab/>
              <w:t xml:space="preserve"> быть индикация уровня заряда аккумулятора или сменных элементов питания (батарей).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Время автономной работы приемника должно быть не менее 3-x суток.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Передатчик домофона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передачи информации   о   входящем    сигнале    домофона на 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приемник.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Передатчик домофона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 Должен иметь: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световую</w:t>
            </w:r>
            <w:r w:rsidRPr="00162361">
              <w:rPr>
                <w:sz w:val="20"/>
                <w:szCs w:val="20"/>
              </w:rPr>
              <w:tab/>
              <w:t>индикации для подтверждения активации устройства и передачи данных на приемник;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тестовую кнопку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Питание передатчика домофона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осуществляться от встроенного аккумулятора или сменных элементов питания (батарей).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Передатчик дверного звонка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передачи информации о входящем сигнале дверного звонка на 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 xml:space="preserve">) приемник с вибрационной индикацией. Должен быть беспроводным и иметь </w:t>
            </w:r>
            <w:r w:rsidRPr="00162361">
              <w:rPr>
                <w:sz w:val="20"/>
                <w:szCs w:val="20"/>
              </w:rPr>
              <w:lastRenderedPageBreak/>
              <w:t xml:space="preserve">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Должен иметь светодиодный индикатор активации дверного звонка.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Питание передатчика дверного звонка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осуществляться от встроенного аккумулятора или сменных элементов питания (батарей)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Датчик сотового телефона (смартфона)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Комплект поставки сигнализатора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 с вибрационной индикацией - 1 шт.;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передатчик домофона - 1 шт.;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передатчик дверного звонка - 1 шт.;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клеммы для подключения к линии домофона;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- держатели, </w:t>
            </w:r>
            <w:r w:rsidRPr="00162361">
              <w:rPr>
                <w:sz w:val="20"/>
                <w:szCs w:val="20"/>
              </w:rPr>
              <w:tab/>
              <w:t>элементы питания, зарядные устройства, необходимые для работы сигнализатора;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руководство пользователя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Требования к маркировке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товарный</w:t>
            </w:r>
            <w:r w:rsidRPr="00162361">
              <w:rPr>
                <w:sz w:val="20"/>
                <w:szCs w:val="20"/>
              </w:rPr>
              <w:tab/>
              <w:t>знак и (или) наименование предприятия-изготовителя;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номер стандарта и (или) ТУ;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порядковый номер сигнализатора;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отметку о приемке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Требования к упаковке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Сигнализаторы</w:t>
            </w:r>
            <w:r w:rsidRPr="00162361">
              <w:rPr>
                <w:sz w:val="20"/>
                <w:szCs w:val="20"/>
              </w:rPr>
              <w:tab/>
              <w:t>должны</w:t>
            </w:r>
            <w:r w:rsidRPr="00162361">
              <w:rPr>
                <w:sz w:val="20"/>
                <w:szCs w:val="20"/>
              </w:rPr>
              <w:tab/>
              <w:t>быть упакованы</w:t>
            </w:r>
            <w:r w:rsidRPr="00162361">
              <w:rPr>
                <w:sz w:val="20"/>
                <w:szCs w:val="20"/>
              </w:rPr>
              <w:tab/>
              <w:t>в индивидуальную (потребительскую) тару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Соответствие требованиям Государственных стандартов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5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51632-2021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(Раздел 4),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51264-99,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70185-2022,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ГОСТ Р ИСО 9999-2019,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52084-2003,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ГОСТ 15150-69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b/>
                <w:sz w:val="20"/>
                <w:szCs w:val="20"/>
              </w:rPr>
            </w:pPr>
            <w:r w:rsidRPr="00162361">
              <w:rPr>
                <w:b/>
                <w:sz w:val="20"/>
                <w:szCs w:val="20"/>
              </w:rPr>
              <w:t>16-01-03</w:t>
            </w:r>
          </w:p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Сигнализатор звука цифровой с вибрационной и световой индикацией</w:t>
            </w:r>
          </w:p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pStyle w:val="aa"/>
              <w:tabs>
                <w:tab w:val="left" w:pos="34"/>
              </w:tabs>
              <w:snapToGrid w:val="0"/>
              <w:ind w:left="34"/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27.90.20.120 - Приборы световой и звуковой сигнализации электрические</w:t>
            </w:r>
          </w:p>
          <w:p w:rsidR="00032253" w:rsidRPr="00162361" w:rsidRDefault="00032253">
            <w:pPr>
              <w:jc w:val="center"/>
              <w:rPr>
                <w:sz w:val="20"/>
                <w:szCs w:val="20"/>
              </w:rPr>
            </w:pPr>
          </w:p>
          <w:p w:rsidR="00032253" w:rsidRPr="00162361" w:rsidRDefault="00032253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27.90.20.120-00000003 - Сигнализатор звука цифровой с вибрационной и световой индикацией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Описание объекта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Сигнализатор    предназначен для пользователей с </w:t>
            </w:r>
            <w:r w:rsidRPr="00162361">
              <w:rPr>
                <w:sz w:val="20"/>
                <w:szCs w:val="20"/>
              </w:rPr>
              <w:lastRenderedPageBreak/>
              <w:t>нарушением слуха для информирования о наличии звуковых сигналов домофона, дверного звонка и телефонного звонка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Значение характеристик</w:t>
            </w:r>
            <w:r w:rsidRPr="00162361">
              <w:rPr>
                <w:sz w:val="20"/>
                <w:szCs w:val="20"/>
              </w:rPr>
              <w:lastRenderedPageBreak/>
              <w:t>и не может изменяться участником закупки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  <w:lang w:val="en-US"/>
              </w:rPr>
            </w:pPr>
            <w:r w:rsidRPr="00162361">
              <w:rPr>
                <w:sz w:val="20"/>
                <w:szCs w:val="20"/>
              </w:rPr>
              <w:lastRenderedPageBreak/>
              <w:t>1</w:t>
            </w:r>
            <w:r w:rsidRPr="00162361">
              <w:rPr>
                <w:sz w:val="20"/>
                <w:szCs w:val="20"/>
                <w:lang w:val="en-US"/>
              </w:rPr>
              <w:t>00</w:t>
            </w: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радиус устойчивого приема сигнала в условиях прямой видимости,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C40025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не менее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рабочая частота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C40025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433,92 МГц + /- 0,2%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 xml:space="preserve">) приемник с вибрационной и световой индикацией </w:t>
            </w:r>
          </w:p>
          <w:p w:rsidR="00032253" w:rsidRPr="00162361" w:rsidRDefault="000322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оповещения пользователя о наличие бытовых сигналов: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дверного звонка;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домофона;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сотового телефона (смартфона).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 компактные габаритные размеры. Должен иметь клипсу для крепления на пояс.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 с вибрационной и световой индикацией 1</w:t>
            </w:r>
          </w:p>
          <w:p w:rsidR="00032253" w:rsidRPr="00162361" w:rsidRDefault="000322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оповещать пользователя о произошедших бытовых событиях с помощью: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световой индикации;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звуковой индикации;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вибрационной индикации;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 текстовом виде (за счет текста на русском языке).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иметь: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кнопку включения и выключения;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меню;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будильник;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 с вибрационной и световой индикацией 2</w:t>
            </w:r>
          </w:p>
          <w:p w:rsidR="00032253" w:rsidRPr="00162361" w:rsidRDefault="000322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регулировку уровня громкости и мелодии звуковых сигналов;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(световой, звуковой и вибрационной)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Питание карманного (</w:t>
            </w:r>
            <w:proofErr w:type="spellStart"/>
            <w:r w:rsidRPr="00162361">
              <w:rPr>
                <w:sz w:val="20"/>
                <w:szCs w:val="20"/>
              </w:rPr>
              <w:t>напоясного</w:t>
            </w:r>
            <w:proofErr w:type="spellEnd"/>
            <w:r w:rsidRPr="00162361">
              <w:rPr>
                <w:sz w:val="20"/>
                <w:szCs w:val="20"/>
              </w:rPr>
              <w:t xml:space="preserve">) приемника с вибрационной и световой индикацией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быть от аккумулятора или сменных элементов питания (батарей).</w:t>
            </w:r>
          </w:p>
          <w:p w:rsidR="00032253" w:rsidRPr="00162361" w:rsidRDefault="00032253" w:rsidP="00854604">
            <w:pPr>
              <w:rPr>
                <w:b/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На</w:t>
            </w:r>
            <w:r w:rsidR="00854604">
              <w:rPr>
                <w:sz w:val="20"/>
                <w:szCs w:val="20"/>
              </w:rPr>
              <w:t xml:space="preserve"> </w:t>
            </w:r>
            <w:r w:rsidRPr="00162361">
              <w:rPr>
                <w:sz w:val="20"/>
                <w:szCs w:val="20"/>
              </w:rPr>
              <w:t>приемнике</w:t>
            </w:r>
            <w:r w:rsidR="00854604">
              <w:rPr>
                <w:sz w:val="20"/>
                <w:szCs w:val="20"/>
              </w:rPr>
              <w:t xml:space="preserve">  </w:t>
            </w:r>
            <w:r w:rsidRPr="00162361">
              <w:rPr>
                <w:sz w:val="20"/>
                <w:szCs w:val="20"/>
              </w:rPr>
              <w:t>должна быть</w:t>
            </w:r>
            <w:r w:rsidR="00854604">
              <w:rPr>
                <w:sz w:val="20"/>
                <w:szCs w:val="20"/>
              </w:rPr>
              <w:t xml:space="preserve"> </w:t>
            </w:r>
            <w:r w:rsidRPr="00162361">
              <w:rPr>
                <w:sz w:val="20"/>
                <w:szCs w:val="20"/>
              </w:rPr>
              <w:t>индикация уровня заряда</w:t>
            </w:r>
            <w:r w:rsidR="00854604">
              <w:rPr>
                <w:sz w:val="20"/>
                <w:szCs w:val="20"/>
              </w:rPr>
              <w:t xml:space="preserve"> </w:t>
            </w:r>
            <w:r w:rsidRPr="00162361">
              <w:rPr>
                <w:sz w:val="20"/>
                <w:szCs w:val="20"/>
              </w:rPr>
              <w:t>аккумулятора или сменных элементов питания (батарей).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Время автономной работы приемника должно быть не менее 3-x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Передатчик домофона</w:t>
            </w:r>
          </w:p>
          <w:p w:rsidR="00032253" w:rsidRPr="00162361" w:rsidRDefault="000322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передачи информации   о   входящем    сигнале    домофона   на 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 xml:space="preserve">) приемник. Должен иметь возможность подключаться к линии домофона. Должен подключаться проводным способом к источнику сигнала (домофону) с помощью клемм.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Передатчик домофона 1</w:t>
            </w:r>
          </w:p>
          <w:p w:rsidR="00032253" w:rsidRPr="00162361" w:rsidRDefault="000322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иметь: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световую</w:t>
            </w:r>
            <w:r w:rsidRPr="00162361">
              <w:rPr>
                <w:sz w:val="20"/>
                <w:szCs w:val="20"/>
              </w:rPr>
              <w:tab/>
              <w:t>индикацию для подтверждения активации устройства и передачи данных на приемник;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032253" w:rsidRPr="00162361" w:rsidRDefault="00032253" w:rsidP="00854604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тестовую кнопку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Питание передатчика домофона</w:t>
            </w:r>
          </w:p>
          <w:p w:rsidR="00032253" w:rsidRPr="00162361" w:rsidRDefault="000322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осуществляться от встроенного аккумулятора или сменных элементов питания (батарей)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Передатчик дверного звонка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служить для передачи информации о входящем сигнале дверного звонка на карманный (</w:t>
            </w:r>
            <w:proofErr w:type="spellStart"/>
            <w:r w:rsidRPr="00162361">
              <w:rPr>
                <w:sz w:val="20"/>
                <w:szCs w:val="20"/>
              </w:rPr>
              <w:t>напоясный</w:t>
            </w:r>
            <w:proofErr w:type="spellEnd"/>
            <w:r w:rsidRPr="00162361">
              <w:rPr>
                <w:sz w:val="20"/>
                <w:szCs w:val="20"/>
              </w:rPr>
              <w:t>) приемник.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Должен быть беспроводным и иметь возможность подключения к линии </w:t>
            </w:r>
            <w:r w:rsidRPr="00162361">
              <w:rPr>
                <w:sz w:val="20"/>
                <w:szCs w:val="20"/>
              </w:rPr>
              <w:lastRenderedPageBreak/>
              <w:t>дверного звонка проводным способом, заменяя стандартный дверной звонок. Должен иметь встроенную кнопку активации дверного звонка. Должен иметь светодиодный индикатор активации дверного звонка.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Питание передатчика дверного звонка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Должно осуществляться от встроенного аккумулятора или сменных элементов питания (батарей).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Датчик сотового телефона (смартфона)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Комплект поставки сигнализатора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карманный приемник с вибрационной и световой индикацией - 1 шт.;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передатчик домофона - 1 шт.;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передатчик дверного звонка - 1 шт.;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клеммы для подключения к линии домофона;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- держатели, </w:t>
            </w:r>
            <w:r w:rsidRPr="00162361">
              <w:rPr>
                <w:sz w:val="20"/>
                <w:szCs w:val="20"/>
              </w:rPr>
              <w:tab/>
              <w:t>элементы</w:t>
            </w:r>
            <w:r w:rsidR="00C40025">
              <w:rPr>
                <w:sz w:val="20"/>
                <w:szCs w:val="20"/>
              </w:rPr>
              <w:t xml:space="preserve"> </w:t>
            </w:r>
            <w:r w:rsidRPr="00162361">
              <w:rPr>
                <w:sz w:val="20"/>
                <w:szCs w:val="20"/>
              </w:rPr>
              <w:t>питания, зарядные</w:t>
            </w:r>
            <w:r w:rsidR="00C40025">
              <w:rPr>
                <w:sz w:val="20"/>
                <w:szCs w:val="20"/>
              </w:rPr>
              <w:t xml:space="preserve"> </w:t>
            </w:r>
            <w:r w:rsidRPr="00162361">
              <w:rPr>
                <w:sz w:val="20"/>
                <w:szCs w:val="20"/>
              </w:rPr>
              <w:t>устройства, необходимые для работы сигнализатора;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руководство пользователя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Требования к маркировке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товарный</w:t>
            </w:r>
            <w:r w:rsidRPr="00162361">
              <w:rPr>
                <w:sz w:val="20"/>
                <w:szCs w:val="20"/>
              </w:rPr>
              <w:tab/>
              <w:t>знак и (или) наименование предприятия- изготовителя;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номер стандарта и (или) ТУ;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порядковый номер сигнализатора;</w:t>
            </w:r>
          </w:p>
          <w:p w:rsidR="00032253" w:rsidRPr="00162361" w:rsidRDefault="00032253" w:rsidP="00C40025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- отметку о приемке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Требования к упаковке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Сигнализаторы</w:t>
            </w:r>
            <w:r w:rsidRPr="00162361">
              <w:rPr>
                <w:sz w:val="20"/>
                <w:szCs w:val="20"/>
              </w:rPr>
              <w:tab/>
              <w:t>должны</w:t>
            </w:r>
            <w:r w:rsidRPr="00162361">
              <w:rPr>
                <w:sz w:val="20"/>
                <w:szCs w:val="20"/>
              </w:rPr>
              <w:tab/>
              <w:t>быть упакованы</w:t>
            </w:r>
            <w:r w:rsidRPr="00162361">
              <w:rPr>
                <w:sz w:val="20"/>
                <w:szCs w:val="20"/>
              </w:rPr>
              <w:tab/>
              <w:t>в индивидуальную (потребительскую) тару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>
            <w:pPr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Соответствие требованиям Государственных стандартов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5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51632-2021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(Раздел 4),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51264-99,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70185-2022,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ИСО 9999-2019,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 xml:space="preserve">ГОСТ Р 52084-2003, </w:t>
            </w:r>
          </w:p>
          <w:p w:rsidR="00032253" w:rsidRPr="00162361" w:rsidRDefault="00032253" w:rsidP="005D4465">
            <w:pPr>
              <w:jc w:val="both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ГОСТ 15150-69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032253" w:rsidRPr="00162361" w:rsidTr="00DC74F8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</w:rPr>
            </w:pPr>
            <w:r w:rsidRPr="00162361">
              <w:rPr>
                <w:sz w:val="20"/>
                <w:szCs w:val="20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53" w:rsidRPr="00162361" w:rsidRDefault="00032253" w:rsidP="00162361">
            <w:pPr>
              <w:jc w:val="center"/>
              <w:rPr>
                <w:sz w:val="20"/>
                <w:szCs w:val="20"/>
                <w:lang w:val="en-US"/>
              </w:rPr>
            </w:pPr>
            <w:r w:rsidRPr="00162361">
              <w:rPr>
                <w:sz w:val="20"/>
                <w:szCs w:val="20"/>
              </w:rPr>
              <w:t>5</w:t>
            </w:r>
            <w:r w:rsidRPr="00162361">
              <w:rPr>
                <w:sz w:val="20"/>
                <w:szCs w:val="20"/>
                <w:lang w:val="en-US"/>
              </w:rPr>
              <w:t>00</w:t>
            </w:r>
          </w:p>
        </w:tc>
      </w:tr>
    </w:tbl>
    <w:p w:rsidR="00032253" w:rsidRDefault="00032253" w:rsidP="00032253">
      <w:pPr>
        <w:ind w:right="-653" w:firstLine="567"/>
        <w:jc w:val="both"/>
        <w:rPr>
          <w:sz w:val="22"/>
          <w:szCs w:val="22"/>
        </w:rPr>
      </w:pPr>
    </w:p>
    <w:p w:rsidR="00032253" w:rsidRPr="00162361" w:rsidRDefault="00032253" w:rsidP="00032253">
      <w:pPr>
        <w:ind w:right="-653" w:firstLine="567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lastRenderedPageBreak/>
        <w:t>*</w:t>
      </w:r>
      <w:r w:rsidRPr="00162361">
        <w:rPr>
          <w:i/>
          <w:sz w:val="20"/>
          <w:szCs w:val="20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товар.</w:t>
      </w:r>
    </w:p>
    <w:p w:rsidR="003C42D3" w:rsidRDefault="003C42D3" w:rsidP="00032253">
      <w:pPr>
        <w:ind w:right="-653" w:firstLine="567"/>
        <w:jc w:val="both"/>
        <w:rPr>
          <w:sz w:val="22"/>
          <w:szCs w:val="22"/>
        </w:rPr>
      </w:pPr>
    </w:p>
    <w:p w:rsidR="003C42D3" w:rsidRPr="000F7B5B" w:rsidRDefault="00DC5F2E" w:rsidP="003C42D3">
      <w:pPr>
        <w:ind w:right="-653" w:firstLine="567"/>
        <w:jc w:val="both"/>
      </w:pPr>
      <w:r w:rsidRPr="00DC5F2E">
        <w:t>Товар должен иметь декларацию о соответствии установленным законодательством требованиям.</w:t>
      </w:r>
      <w:bookmarkStart w:id="0" w:name="_GoBack"/>
      <w:bookmarkEnd w:id="0"/>
    </w:p>
    <w:p w:rsidR="00032253" w:rsidRPr="000F7B5B" w:rsidRDefault="00032253" w:rsidP="003C42D3">
      <w:pPr>
        <w:ind w:right="-653" w:firstLine="567"/>
        <w:jc w:val="both"/>
      </w:pPr>
      <w:r w:rsidRPr="000F7B5B">
        <w:t>Функциональные и качественные характеристики сигнализаторов должны обеспечивать пользователю возможность пользования товаром в течение установленного срока службы для данного вида технических средств реабилитации, который составляет не менее 5 лет.</w:t>
      </w:r>
    </w:p>
    <w:p w:rsidR="00032253" w:rsidRPr="000F7B5B" w:rsidRDefault="00032253" w:rsidP="00032253">
      <w:pPr>
        <w:pStyle w:val="ab"/>
        <w:ind w:right="-653" w:firstLine="567"/>
        <w:jc w:val="both"/>
        <w:rPr>
          <w:rFonts w:ascii="Times New Roman" w:hAnsi="Times New Roman" w:cs="Times New Roman"/>
        </w:rPr>
      </w:pPr>
      <w:r w:rsidRPr="000F7B5B">
        <w:rPr>
          <w:rFonts w:ascii="Times New Roman" w:hAnsi="Times New Roman" w:cs="Times New Roman"/>
          <w:b/>
        </w:rPr>
        <w:t xml:space="preserve">Требования к гарантийному сроку: </w:t>
      </w:r>
      <w:r w:rsidRPr="000F7B5B">
        <w:rPr>
          <w:rFonts w:ascii="Times New Roman" w:hAnsi="Times New Roman" w:cs="Times New Roman"/>
          <w:lang w:eastAsia="ar-SA"/>
        </w:rPr>
        <w:t>гарантийный срок составля</w:t>
      </w:r>
      <w:r w:rsidRPr="000F7B5B">
        <w:rPr>
          <w:rFonts w:ascii="Times New Roman" w:hAnsi="Times New Roman" w:cs="Times New Roman"/>
        </w:rPr>
        <w:t>е</w:t>
      </w:r>
      <w:r w:rsidRPr="000F7B5B">
        <w:rPr>
          <w:rFonts w:ascii="Times New Roman" w:hAnsi="Times New Roman" w:cs="Times New Roman"/>
          <w:lang w:eastAsia="ar-SA"/>
        </w:rPr>
        <w:t>т</w:t>
      </w:r>
      <w:r w:rsidRPr="000F7B5B">
        <w:rPr>
          <w:rFonts w:ascii="Times New Roman" w:hAnsi="Times New Roman" w:cs="Times New Roman"/>
        </w:rPr>
        <w:t xml:space="preserve"> </w:t>
      </w:r>
      <w:r w:rsidRPr="000F7B5B">
        <w:rPr>
          <w:rFonts w:ascii="Times New Roman" w:hAnsi="Times New Roman" w:cs="Times New Roman"/>
          <w:lang w:eastAsia="ar-SA"/>
        </w:rPr>
        <w:t xml:space="preserve">24 месяца </w:t>
      </w:r>
      <w:r w:rsidRPr="000F7B5B">
        <w:rPr>
          <w:rFonts w:ascii="Times New Roman" w:hAnsi="Times New Roman" w:cs="Times New Roman"/>
        </w:rPr>
        <w:t>со дня подписания Получателем акта приема-передачи Товара.</w:t>
      </w:r>
    </w:p>
    <w:p w:rsidR="00032253" w:rsidRPr="000F7B5B" w:rsidRDefault="00032253" w:rsidP="00032253">
      <w:pPr>
        <w:widowControl w:val="0"/>
        <w:ind w:right="-653" w:firstLine="567"/>
        <w:jc w:val="both"/>
      </w:pPr>
      <w:r w:rsidRPr="000F7B5B">
        <w:t xml:space="preserve"> Гарантийный ремонт или </w:t>
      </w:r>
      <w:r w:rsidRPr="000F7B5B">
        <w:rPr>
          <w:bCs/>
          <w:spacing w:val="-4"/>
        </w:rPr>
        <w:t xml:space="preserve">замена товара в связи с обеспечением товаром ненадлежащего качества </w:t>
      </w:r>
      <w:r w:rsidRPr="000F7B5B">
        <w:t xml:space="preserve">должен осуществляться за счет поставщика в период гарантийного срока. </w:t>
      </w:r>
    </w:p>
    <w:p w:rsidR="00032253" w:rsidRPr="000F7B5B" w:rsidRDefault="00032253" w:rsidP="00032253">
      <w:pPr>
        <w:ind w:right="-709" w:firstLine="567"/>
        <w:jc w:val="both"/>
      </w:pPr>
      <w:r w:rsidRPr="000F7B5B">
        <w:rPr>
          <w:b/>
        </w:rPr>
        <w:t xml:space="preserve">Место и порядок поставки Товара: </w:t>
      </w:r>
      <w:r w:rsidRPr="000F7B5B">
        <w:t>Алтайский край, по месту жительства Получателей или (по выбору Получателей) в пункте(ах) выдачи Поставщика.</w:t>
      </w:r>
    </w:p>
    <w:p w:rsidR="00032253" w:rsidRPr="000F7B5B" w:rsidRDefault="00032253" w:rsidP="00032253">
      <w:pPr>
        <w:ind w:right="-709" w:firstLine="567"/>
        <w:jc w:val="both"/>
      </w:pPr>
      <w:r w:rsidRPr="000F7B5B">
        <w:t>1. По месту нахождения пункта(</w:t>
      </w:r>
      <w:proofErr w:type="spellStart"/>
      <w:r w:rsidRPr="000F7B5B">
        <w:t>ов</w:t>
      </w:r>
      <w:proofErr w:type="spellEnd"/>
      <w:r w:rsidRPr="000F7B5B">
        <w:t xml:space="preserve">) выдачи, организованных Поставщиком, в день обращения Получателя, но не позднее - </w:t>
      </w:r>
      <w:r w:rsidRPr="000F7B5B">
        <w:rPr>
          <w:b/>
        </w:rPr>
        <w:t>«15» ноября 2024 года</w:t>
      </w:r>
      <w:r w:rsidRPr="000F7B5B">
        <w:t xml:space="preserve"> включительно.</w:t>
      </w:r>
    </w:p>
    <w:p w:rsidR="00032253" w:rsidRPr="000F7B5B" w:rsidRDefault="00032253" w:rsidP="00032253">
      <w:pPr>
        <w:tabs>
          <w:tab w:val="left" w:pos="1200"/>
        </w:tabs>
        <w:ind w:right="-709" w:firstLine="567"/>
        <w:jc w:val="both"/>
      </w:pPr>
      <w:r w:rsidRPr="000F7B5B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32253" w:rsidRPr="000F7B5B" w:rsidRDefault="00032253" w:rsidP="00032253">
      <w:pPr>
        <w:tabs>
          <w:tab w:val="left" w:pos="1200"/>
        </w:tabs>
        <w:ind w:right="-709" w:firstLine="567"/>
        <w:jc w:val="both"/>
      </w:pPr>
      <w:r w:rsidRPr="000F7B5B">
        <w:t>График работы пункта(</w:t>
      </w:r>
      <w:proofErr w:type="spellStart"/>
      <w:r w:rsidRPr="000F7B5B">
        <w:t>ов</w:t>
      </w:r>
      <w:proofErr w:type="spellEnd"/>
      <w:r w:rsidRPr="000F7B5B">
        <w:t>) выдачи должен обеспечивать возможность передачи Товара Получателям 5 (</w:t>
      </w:r>
      <w:r w:rsidR="000F7B5B">
        <w:t>п</w:t>
      </w:r>
      <w:r w:rsidRPr="000F7B5B">
        <w:t>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032253" w:rsidRPr="000F7B5B" w:rsidRDefault="00032253" w:rsidP="00032253">
      <w:pPr>
        <w:tabs>
          <w:tab w:val="left" w:pos="1200"/>
        </w:tabs>
        <w:ind w:right="-709" w:firstLine="567"/>
        <w:jc w:val="both"/>
      </w:pPr>
      <w:r w:rsidRPr="000F7B5B">
        <w:t>2. По месту жительства получателя в течение 25 (двадцати пяти)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r w:rsidR="003C42D3" w:rsidRPr="000F7B5B">
        <w:t>е</w:t>
      </w:r>
      <w:r w:rsidRPr="000F7B5B">
        <w:t xml:space="preserve"> 7 (</w:t>
      </w:r>
      <w:r w:rsidR="003C42D3" w:rsidRPr="000F7B5B">
        <w:t>с</w:t>
      </w:r>
      <w:r w:rsidRPr="000F7B5B">
        <w:t xml:space="preserve">еми) календарных дней с момента получения Поставщиком Реестров Получателей, но не позднее </w:t>
      </w:r>
      <w:r w:rsidRPr="000F7B5B">
        <w:rPr>
          <w:b/>
        </w:rPr>
        <w:t>«15» ноября 2024 года</w:t>
      </w:r>
      <w:r w:rsidRPr="000F7B5B">
        <w:t xml:space="preserve"> включительно.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</w:p>
    <w:p w:rsidR="00067E3D" w:rsidRPr="00091D1C" w:rsidRDefault="00067E3D" w:rsidP="009331EF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</w:p>
    <w:sectPr w:rsidR="00067E3D" w:rsidRPr="00091D1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32253"/>
    <w:rsid w:val="000413CB"/>
    <w:rsid w:val="00067E3D"/>
    <w:rsid w:val="00091D1C"/>
    <w:rsid w:val="00096B42"/>
    <w:rsid w:val="000C7105"/>
    <w:rsid w:val="000F7B5B"/>
    <w:rsid w:val="001066B1"/>
    <w:rsid w:val="00112062"/>
    <w:rsid w:val="00162361"/>
    <w:rsid w:val="0017437D"/>
    <w:rsid w:val="00182BB9"/>
    <w:rsid w:val="00186C10"/>
    <w:rsid w:val="001A70B1"/>
    <w:rsid w:val="00213656"/>
    <w:rsid w:val="00241F6A"/>
    <w:rsid w:val="0024535C"/>
    <w:rsid w:val="002E5B1F"/>
    <w:rsid w:val="0031159F"/>
    <w:rsid w:val="003501B3"/>
    <w:rsid w:val="00380D08"/>
    <w:rsid w:val="003851EC"/>
    <w:rsid w:val="003C42D3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4D2700"/>
    <w:rsid w:val="00581744"/>
    <w:rsid w:val="005A1F26"/>
    <w:rsid w:val="005A58ED"/>
    <w:rsid w:val="005B5A8B"/>
    <w:rsid w:val="005D4465"/>
    <w:rsid w:val="005D52B9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53DDA"/>
    <w:rsid w:val="00854604"/>
    <w:rsid w:val="00861C19"/>
    <w:rsid w:val="0088673A"/>
    <w:rsid w:val="008D42E1"/>
    <w:rsid w:val="008D481E"/>
    <w:rsid w:val="008E4D45"/>
    <w:rsid w:val="008E7616"/>
    <w:rsid w:val="008F245B"/>
    <w:rsid w:val="009062B5"/>
    <w:rsid w:val="009331EF"/>
    <w:rsid w:val="00970F4B"/>
    <w:rsid w:val="009D16F2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B3C93"/>
    <w:rsid w:val="00BC0123"/>
    <w:rsid w:val="00BE78B6"/>
    <w:rsid w:val="00C37AFC"/>
    <w:rsid w:val="00C40025"/>
    <w:rsid w:val="00D7118F"/>
    <w:rsid w:val="00D8276E"/>
    <w:rsid w:val="00DA7F2F"/>
    <w:rsid w:val="00DC5F2E"/>
    <w:rsid w:val="00DC74F8"/>
    <w:rsid w:val="00DD4FB4"/>
    <w:rsid w:val="00E236D6"/>
    <w:rsid w:val="00E24875"/>
    <w:rsid w:val="00E82789"/>
    <w:rsid w:val="00E93C13"/>
    <w:rsid w:val="00EF4693"/>
    <w:rsid w:val="00F50887"/>
    <w:rsid w:val="00F83E98"/>
    <w:rsid w:val="00F946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purchaselink">
    <w:name w:val="cardmaininfo__purchaselink"/>
    <w:rsid w:val="009331EF"/>
  </w:style>
  <w:style w:type="paragraph" w:styleId="aa">
    <w:name w:val="List Paragraph"/>
    <w:basedOn w:val="a"/>
    <w:uiPriority w:val="34"/>
    <w:qFormat/>
    <w:rsid w:val="00BB3C93"/>
    <w:pPr>
      <w:suppressAutoHyphens w:val="0"/>
      <w:ind w:left="720"/>
      <w:contextualSpacing/>
    </w:pPr>
    <w:rPr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B3C9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purchaselink">
    <w:name w:val="cardmaininfo__purchaselink"/>
    <w:rsid w:val="009331EF"/>
  </w:style>
  <w:style w:type="paragraph" w:styleId="aa">
    <w:name w:val="List Paragraph"/>
    <w:basedOn w:val="a"/>
    <w:uiPriority w:val="34"/>
    <w:qFormat/>
    <w:rsid w:val="00BB3C93"/>
    <w:pPr>
      <w:suppressAutoHyphens w:val="0"/>
      <w:ind w:left="720"/>
      <w:contextualSpacing/>
    </w:pPr>
    <w:rPr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B3C9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EE56-1F1F-4E75-AAE5-D0F28422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Савеленок Анастасия Валерьевна</cp:lastModifiedBy>
  <cp:revision>14</cp:revision>
  <cp:lastPrinted>2024-09-09T10:04:00Z</cp:lastPrinted>
  <dcterms:created xsi:type="dcterms:W3CDTF">2024-09-11T03:17:00Z</dcterms:created>
  <dcterms:modified xsi:type="dcterms:W3CDTF">2024-09-11T09:57:00Z</dcterms:modified>
</cp:coreProperties>
</file>